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794E3C" w:rsidP="00794E3C">
      <w:pPr>
        <w:jc w:val="right"/>
      </w:pPr>
      <w:r>
        <w:rPr>
          <w:rFonts w:hint="eastAsia"/>
        </w:rPr>
        <w:t>２０１６．１０．３０　大草</w:t>
      </w:r>
    </w:p>
    <w:p w:rsidR="00794E3C" w:rsidRDefault="00794E3C" w:rsidP="00794E3C">
      <w:pPr>
        <w:jc w:val="center"/>
      </w:pPr>
      <w:r>
        <w:rPr>
          <w:rFonts w:hint="eastAsia"/>
        </w:rPr>
        <w:t>読書メモ</w:t>
      </w:r>
    </w:p>
    <w:p w:rsidR="00794E3C" w:rsidRDefault="00794E3C" w:rsidP="00794E3C">
      <w:pPr>
        <w:jc w:val="left"/>
      </w:pPr>
      <w:r>
        <w:rPr>
          <w:rFonts w:hint="eastAsia"/>
        </w:rPr>
        <w:t>30</w:t>
      </w:r>
      <w:r>
        <w:rPr>
          <w:rFonts w:hint="eastAsia"/>
        </w:rPr>
        <w:t>．石田瑞麿　　「教行信証入門」　講談社</w:t>
      </w:r>
    </w:p>
    <w:p w:rsidR="00D56739" w:rsidRDefault="00D56739" w:rsidP="00794E3C">
      <w:pPr>
        <w:jc w:val="left"/>
      </w:pPr>
      <w:r>
        <w:rPr>
          <w:rFonts w:hint="eastAsia"/>
        </w:rPr>
        <w:t>31</w:t>
      </w:r>
      <w:r>
        <w:rPr>
          <w:rFonts w:hint="eastAsia"/>
        </w:rPr>
        <w:t>．奥村宏　　　「トップの暴走はなぜ止められないか」　東洋経済新報社</w:t>
      </w:r>
    </w:p>
    <w:p w:rsidR="00794E3C" w:rsidRDefault="00D56739" w:rsidP="00794E3C">
      <w:pPr>
        <w:jc w:val="left"/>
      </w:pPr>
      <w:r>
        <w:rPr>
          <w:rFonts w:hint="eastAsia"/>
        </w:rPr>
        <w:t>32</w:t>
      </w:r>
      <w:r>
        <w:rPr>
          <w:rFonts w:hint="eastAsia"/>
        </w:rPr>
        <w:t>．玄侑宗久　　「しあわせる力」　角川マガジンズ</w:t>
      </w:r>
    </w:p>
    <w:p w:rsidR="00D56739" w:rsidRDefault="00D56739" w:rsidP="00794E3C">
      <w:pPr>
        <w:jc w:val="left"/>
      </w:pPr>
      <w:r>
        <w:t>33</w:t>
      </w:r>
      <w:r>
        <w:t>．佐藤俊明　　「心に残る禅の名話」　大法輪閣</w:t>
      </w:r>
    </w:p>
    <w:p w:rsidR="00D56739" w:rsidRDefault="00047EC5" w:rsidP="00794E3C">
      <w:pPr>
        <w:jc w:val="left"/>
      </w:pPr>
      <w:r>
        <w:t>34</w:t>
      </w:r>
      <w:r>
        <w:t>．司馬遼太郎、ドナルド・キーン</w:t>
      </w:r>
      <w:r w:rsidR="00E80E08">
        <w:rPr>
          <w:rFonts w:hint="eastAsia"/>
        </w:rPr>
        <w:t>対談</w:t>
      </w:r>
      <w:r>
        <w:t xml:space="preserve">　「日本人と日本文化」</w:t>
      </w:r>
    </w:p>
    <w:p w:rsidR="00E80E08" w:rsidRDefault="00E80E08" w:rsidP="00794E3C">
      <w:pPr>
        <w:jc w:val="left"/>
      </w:pPr>
      <w:r>
        <w:rPr>
          <w:rFonts w:hint="eastAsia"/>
        </w:rPr>
        <w:t>35</w:t>
      </w:r>
      <w:r>
        <w:rPr>
          <w:rFonts w:hint="eastAsia"/>
        </w:rPr>
        <w:t>．樋口晴彦　　「なぜ企業は不祥事を繰り返すのか」　日刊工業新聞社</w:t>
      </w:r>
    </w:p>
    <w:p w:rsidR="00E80E08" w:rsidRDefault="00E80E08" w:rsidP="00794E3C">
      <w:pPr>
        <w:jc w:val="left"/>
      </w:pPr>
      <w:r>
        <w:rPr>
          <w:rFonts w:hint="eastAsia"/>
        </w:rPr>
        <w:t>36</w:t>
      </w:r>
      <w:r>
        <w:rPr>
          <w:rFonts w:hint="eastAsia"/>
        </w:rPr>
        <w:t>．山折哲雄　　「神と仏」　講談社現代新書</w:t>
      </w:r>
    </w:p>
    <w:p w:rsidR="00E80E08" w:rsidRDefault="00E80E08" w:rsidP="00794E3C">
      <w:pPr>
        <w:jc w:val="left"/>
      </w:pPr>
      <w:r>
        <w:rPr>
          <w:rFonts w:hint="eastAsia"/>
        </w:rPr>
        <w:t>37</w:t>
      </w:r>
      <w:r>
        <w:rPr>
          <w:rFonts w:hint="eastAsia"/>
        </w:rPr>
        <w:t>．司馬遼太郎・山折哲雄対談「日本とは何か」　日本放送協会出版</w:t>
      </w:r>
    </w:p>
    <w:p w:rsidR="00D56739" w:rsidRDefault="00D56739" w:rsidP="00794E3C">
      <w:pPr>
        <w:jc w:val="left"/>
      </w:pPr>
    </w:p>
    <w:p w:rsidR="00D56739" w:rsidRDefault="00D56739" w:rsidP="00794E3C">
      <w:pPr>
        <w:jc w:val="left"/>
      </w:pPr>
      <w:r>
        <w:t>＜曹洞宗と臨済宗の違い</w:t>
      </w:r>
      <w:r w:rsidR="009017DA">
        <w:rPr>
          <w:rFonts w:hint="eastAsia"/>
        </w:rPr>
        <w:t>：法事・法要・四十九日がよくわか</w:t>
      </w:r>
      <w:r w:rsidR="00090650">
        <w:rPr>
          <w:rFonts w:hint="eastAsia"/>
        </w:rPr>
        <w:t>るＨＰから</w:t>
      </w:r>
      <w:r>
        <w:t>＞</w:t>
      </w:r>
    </w:p>
    <w:p w:rsidR="005456F0" w:rsidRPr="00697FC8" w:rsidRDefault="005456F0" w:rsidP="005456F0">
      <w:pPr>
        <w:widowControl/>
        <w:pBdr>
          <w:bottom w:val="single" w:sz="6" w:space="0" w:color="CBCBCB"/>
        </w:pBdr>
        <w:spacing w:before="360" w:after="240"/>
        <w:ind w:left="150" w:right="150"/>
        <w:jc w:val="left"/>
        <w:outlineLvl w:val="1"/>
        <w:rPr>
          <w:rFonts w:asciiTheme="minorEastAsia" w:hAnsiTheme="minorEastAsia" w:cs="ＭＳ Ｐゴシック" w:hint="eastAsia"/>
          <w:b/>
          <w:bCs/>
          <w:smallCaps/>
          <w:color w:val="4E495A"/>
          <w:kern w:val="0"/>
          <w:szCs w:val="21"/>
        </w:rPr>
      </w:pPr>
      <w:r w:rsidRPr="00697FC8">
        <w:rPr>
          <w:rFonts w:asciiTheme="minorEastAsia" w:hAnsiTheme="minorEastAsia" w:cs="ＭＳ Ｐゴシック"/>
          <w:b/>
          <w:bCs/>
          <w:smallCaps/>
          <w:color w:val="4E495A"/>
          <w:kern w:val="0"/>
          <w:szCs w:val="21"/>
        </w:rPr>
        <w:t>禅問答」を行う臨済宗</w:t>
      </w:r>
    </w:p>
    <w:p w:rsidR="005456F0" w:rsidRPr="00697FC8" w:rsidRDefault="005456F0" w:rsidP="005456F0">
      <w:pPr>
        <w:widowControl/>
        <w:spacing w:before="100" w:beforeAutospacing="1" w:after="100" w:afterAutospacing="1" w:line="374" w:lineRule="atLeast"/>
        <w:jc w:val="left"/>
        <w:rPr>
          <w:rFonts w:asciiTheme="minorEastAsia" w:hAnsiTheme="minorEastAsia" w:cs="ＭＳ Ｐゴシック"/>
          <w:color w:val="4E495A"/>
          <w:kern w:val="0"/>
          <w:szCs w:val="21"/>
        </w:rPr>
      </w:pPr>
      <w:r w:rsidRPr="00697FC8">
        <w:rPr>
          <w:rFonts w:asciiTheme="minorEastAsia" w:hAnsiTheme="minorEastAsia" w:cs="ＭＳ Ｐゴシック" w:hint="eastAsia"/>
          <w:color w:val="4E495A"/>
          <w:kern w:val="0"/>
          <w:szCs w:val="21"/>
        </w:rPr>
        <w:t>禅宗といえば、すぐに「座禅」を思い浮かべるほど、日本で定着しています。</w:t>
      </w:r>
      <w:r w:rsidRPr="00697FC8">
        <w:rPr>
          <w:rFonts w:asciiTheme="minorEastAsia" w:hAnsiTheme="minorEastAsia" w:cs="ＭＳ Ｐゴシック" w:hint="eastAsia"/>
          <w:color w:val="4E495A"/>
          <w:kern w:val="0"/>
          <w:szCs w:val="21"/>
        </w:rPr>
        <w:br/>
        <w:t>禅宗には大きく臨済宗と曹洞宗の二大宗派があり、共通している部分と異なる部分があります。共通の部分は座禅で悟りを開くことと、師から弟子へと教えが伝わることを重要視している点です。</w:t>
      </w:r>
      <w:r w:rsidRPr="00697FC8">
        <w:rPr>
          <w:rFonts w:asciiTheme="minorEastAsia" w:hAnsiTheme="minorEastAsia" w:cs="ＭＳ Ｐゴシック" w:hint="eastAsia"/>
          <w:color w:val="4E495A"/>
          <w:kern w:val="0"/>
          <w:szCs w:val="21"/>
        </w:rPr>
        <w:br/>
        <w:t>異なる点は法灯（</w:t>
      </w:r>
      <w:r w:rsidR="00FC6A89" w:rsidRPr="00697FC8">
        <w:rPr>
          <w:rFonts w:asciiTheme="minorEastAsia" w:hAnsiTheme="minorEastAsia" w:cs="ＭＳ Ｐゴシック" w:hint="eastAsia"/>
          <w:color w:val="4E495A"/>
          <w:kern w:val="0"/>
          <w:szCs w:val="21"/>
        </w:rPr>
        <w:t>師匠から弟子への系譜）と</w:t>
      </w:r>
      <w:r w:rsidRPr="00697FC8">
        <w:rPr>
          <w:rFonts w:asciiTheme="minorEastAsia" w:hAnsiTheme="minorEastAsia" w:cs="ＭＳ Ｐゴシック" w:hint="eastAsia"/>
          <w:color w:val="4E495A"/>
          <w:kern w:val="0"/>
          <w:szCs w:val="21"/>
        </w:rPr>
        <w:t>「座禅」の仕方などが違います。禅を行うとき、臨済宗は通路に向かって座り、「看話(かんな)禅(ぜん)」といって、師匠によって与えられた問題「公案」に弟子は身体全体で取り組み、悟りを開くというものです。</w:t>
      </w:r>
      <w:r w:rsidRPr="00697FC8">
        <w:rPr>
          <w:rFonts w:asciiTheme="minorEastAsia" w:hAnsiTheme="minorEastAsia" w:cs="ＭＳ Ｐゴシック" w:hint="eastAsia"/>
          <w:color w:val="4E495A"/>
          <w:kern w:val="0"/>
          <w:szCs w:val="21"/>
        </w:rPr>
        <w:br/>
        <w:t>「公案」とは「禅問答」のことで、いまではむずかしい問答、訳のわからない問答といった意味に使われていますが、悟りにいたる重要な課題として「公案」を使っています。</w:t>
      </w:r>
      <w:r w:rsidRPr="00697FC8">
        <w:rPr>
          <w:rFonts w:asciiTheme="minorEastAsia" w:hAnsiTheme="minorEastAsia" w:cs="ＭＳ Ｐゴシック" w:hint="eastAsia"/>
          <w:color w:val="4E495A"/>
          <w:kern w:val="0"/>
          <w:szCs w:val="21"/>
        </w:rPr>
        <w:br/>
        <w:t>禅宗はインドの達磨によって５２０年、中国に伝えられました。ダルマは開運の縁起物として知られていますが、それは達磨が中国河南省少林寺で面壁９年の修行を行ったところからきています。壁に向かって９年間座禅を組んだため、足が腐って無くなってしまったため、ダルマには足がないのです。</w:t>
      </w:r>
      <w:r w:rsidRPr="00697FC8">
        <w:rPr>
          <w:rFonts w:asciiTheme="minorEastAsia" w:hAnsiTheme="minorEastAsia" w:cs="ＭＳ Ｐゴシック" w:hint="eastAsia"/>
          <w:color w:val="4E495A"/>
          <w:kern w:val="0"/>
          <w:szCs w:val="21"/>
        </w:rPr>
        <w:br/>
        <w:t>達磨から１１代目の臨済義玄が臨済宗を開きました。宋に留学した栄西禅師が１２０４年、京都に建仁寺を建立してから、日本に臨済宗が伝わります。しかし、京都は天台宗が力を持っていたので、なかなか広まりませんでした。</w:t>
      </w:r>
      <w:r w:rsidRPr="00697FC8">
        <w:rPr>
          <w:rFonts w:asciiTheme="minorEastAsia" w:hAnsiTheme="minorEastAsia" w:cs="ＭＳ Ｐゴシック" w:hint="eastAsia"/>
          <w:color w:val="4E495A"/>
          <w:kern w:val="0"/>
          <w:szCs w:val="21"/>
        </w:rPr>
        <w:br/>
        <w:t>禅宗を広めたのは、中国から来た僧が１２４８年、鎌倉幕府の執権、北条時頼の全面的な支援を受けてからです。鎌倉に建長寺を建てて、禅堂での日常規範を定め、禅寺の基盤をつくりました。</w:t>
      </w:r>
      <w:r w:rsidRPr="00697FC8">
        <w:rPr>
          <w:rFonts w:asciiTheme="minorEastAsia" w:hAnsiTheme="minorEastAsia" w:cs="ＭＳ Ｐゴシック" w:hint="eastAsia"/>
          <w:color w:val="4E495A"/>
          <w:kern w:val="0"/>
          <w:szCs w:val="21"/>
        </w:rPr>
        <w:br/>
        <w:t>１２７９年、北条時宗に招かれてきた中国の僧は、蒙古との戦いで命を落とした武士の追</w:t>
      </w:r>
      <w:r w:rsidRPr="00697FC8">
        <w:rPr>
          <w:rFonts w:asciiTheme="minorEastAsia" w:hAnsiTheme="minorEastAsia" w:cs="ＭＳ Ｐゴシック" w:hint="eastAsia"/>
          <w:color w:val="4E495A"/>
          <w:kern w:val="0"/>
          <w:szCs w:val="21"/>
        </w:rPr>
        <w:lastRenderedPageBreak/>
        <w:t>善供養のために円覚寺を建てました。次々と禅宗のお寺が建てられた当時の北鎌倉はまるで中国街のようだったそうです。建長寺と円覚寺は現在にいたるまで、禅の道場として有名です。</w:t>
      </w:r>
      <w:r w:rsidRPr="00697FC8">
        <w:rPr>
          <w:rFonts w:asciiTheme="minorEastAsia" w:hAnsiTheme="minorEastAsia" w:cs="ＭＳ Ｐゴシック" w:hint="eastAsia"/>
          <w:color w:val="4E495A"/>
          <w:kern w:val="0"/>
          <w:szCs w:val="21"/>
        </w:rPr>
        <w:br/>
        <w:t>臨済宗は師から弟子へと伝えていくことを重んじますので、それぞれの寺院が独自の流派をもっています。妙心寺（京都市）、建長寺（鎌倉市）、円覚寺（鎌倉市）、南禅寺（京都市）などが臨済宗として有名な寺院です。</w:t>
      </w:r>
      <w:r w:rsidRPr="00697FC8">
        <w:rPr>
          <w:rFonts w:asciiTheme="minorEastAsia" w:hAnsiTheme="minorEastAsia" w:cs="ＭＳ Ｐゴシック" w:hint="eastAsia"/>
          <w:color w:val="4E495A"/>
          <w:kern w:val="0"/>
          <w:szCs w:val="21"/>
        </w:rPr>
        <w:br/>
        <w:t>本尊は釈迦如来です。</w:t>
      </w:r>
      <w:r w:rsidRPr="00697FC8">
        <w:rPr>
          <w:rFonts w:asciiTheme="minorEastAsia" w:hAnsiTheme="minorEastAsia" w:cs="ＭＳ Ｐゴシック" w:hint="eastAsia"/>
          <w:color w:val="4E495A"/>
          <w:kern w:val="0"/>
          <w:szCs w:val="21"/>
        </w:rPr>
        <w:br/>
        <w:t>特定の経典は定めていませんが、教化には金剛般若経、観音経、般若心経、大悲呪、座禅和讃などを用いています。</w:t>
      </w:r>
      <w:r w:rsidRPr="00697FC8">
        <w:rPr>
          <w:rFonts w:asciiTheme="minorEastAsia" w:hAnsiTheme="minorEastAsia" w:cs="ＭＳ Ｐゴシック" w:hint="eastAsia"/>
          <w:color w:val="4E495A"/>
          <w:kern w:val="0"/>
          <w:szCs w:val="21"/>
        </w:rPr>
        <w:br/>
        <w:t>「南無釈迦牟尼仏(なむしゃかむにぶつ)」と唱えます。</w:t>
      </w:r>
    </w:p>
    <w:p w:rsidR="005456F0" w:rsidRPr="00697FC8" w:rsidRDefault="005456F0" w:rsidP="005456F0">
      <w:pPr>
        <w:widowControl/>
        <w:pBdr>
          <w:bottom w:val="single" w:sz="6" w:space="0" w:color="CBCBCB"/>
        </w:pBdr>
        <w:spacing w:before="360" w:after="240"/>
        <w:ind w:left="150" w:right="150"/>
        <w:jc w:val="left"/>
        <w:outlineLvl w:val="1"/>
        <w:rPr>
          <w:rFonts w:asciiTheme="minorEastAsia" w:hAnsiTheme="minorEastAsia" w:cs="ＭＳ Ｐゴシック" w:hint="eastAsia"/>
          <w:b/>
          <w:bCs/>
          <w:smallCaps/>
          <w:color w:val="4E495A"/>
          <w:kern w:val="0"/>
          <w:szCs w:val="21"/>
        </w:rPr>
      </w:pPr>
      <w:r w:rsidRPr="00697FC8">
        <w:rPr>
          <w:rFonts w:asciiTheme="minorEastAsia" w:hAnsiTheme="minorEastAsia" w:cs="ＭＳ Ｐゴシック"/>
          <w:b/>
          <w:bCs/>
          <w:smallCaps/>
          <w:color w:val="4E495A"/>
          <w:kern w:val="0"/>
          <w:szCs w:val="21"/>
        </w:rPr>
        <w:t>ひたすら座禅することを説く曹洞宗</w:t>
      </w:r>
    </w:p>
    <w:p w:rsidR="005456F0" w:rsidRPr="00697FC8" w:rsidRDefault="005456F0" w:rsidP="005456F0">
      <w:pPr>
        <w:widowControl/>
        <w:spacing w:before="100" w:beforeAutospacing="1" w:after="100" w:afterAutospacing="1" w:line="374" w:lineRule="atLeast"/>
        <w:jc w:val="left"/>
        <w:rPr>
          <w:rFonts w:asciiTheme="minorEastAsia" w:hAnsiTheme="minorEastAsia" w:cs="ＭＳ Ｐゴシック"/>
          <w:color w:val="4E495A"/>
          <w:kern w:val="0"/>
          <w:szCs w:val="21"/>
        </w:rPr>
      </w:pPr>
      <w:r w:rsidRPr="00697FC8">
        <w:rPr>
          <w:rFonts w:asciiTheme="minorEastAsia" w:hAnsiTheme="minorEastAsia" w:cs="ＭＳ Ｐゴシック" w:hint="eastAsia"/>
          <w:color w:val="4E495A"/>
          <w:kern w:val="0"/>
          <w:szCs w:val="21"/>
        </w:rPr>
        <w:t>臨済宗と曹洞宗の一番の違いは座禅の仕方です。曹洞宗では壁に向かって座って、座禅をします。「黙照禅(もくしょうぜん)」といって、ただひたすら座禅に徹する、つまり「只管打坐(しかんたざ)」することをそのまま悟りとする教えです。</w:t>
      </w:r>
      <w:r w:rsidRPr="00697FC8">
        <w:rPr>
          <w:rFonts w:asciiTheme="minorEastAsia" w:hAnsiTheme="minorEastAsia" w:cs="ＭＳ Ｐゴシック" w:hint="eastAsia"/>
          <w:color w:val="4E495A"/>
          <w:kern w:val="0"/>
          <w:szCs w:val="21"/>
        </w:rPr>
        <w:br/>
        <w:t>この教えを広めたのが高祖・承陽大師道元です。８歳で出家後、１２歳で比叡山に入り、天台座主、公円のもとで出家します。その後、禅宗の建仁寺で、栄西の高弟、明全に師事し、２３歳のとき、明全とともに宋に留学するのです。</w:t>
      </w:r>
      <w:r w:rsidRPr="00697FC8">
        <w:rPr>
          <w:rFonts w:asciiTheme="minorEastAsia" w:hAnsiTheme="minorEastAsia" w:cs="ＭＳ Ｐゴシック" w:hint="eastAsia"/>
          <w:color w:val="4E495A"/>
          <w:kern w:val="0"/>
          <w:szCs w:val="21"/>
        </w:rPr>
        <w:br/>
        <w:t>中国で臨済宗が上流社会と交流するのに疑問を感じた道元は、ただひたすら座禅に徹する曹洞禅を学んで５年後に、明全の遺骨とともに帰国します。</w:t>
      </w:r>
      <w:r w:rsidRPr="00697FC8">
        <w:rPr>
          <w:rFonts w:asciiTheme="minorEastAsia" w:hAnsiTheme="minorEastAsia" w:cs="ＭＳ Ｐゴシック" w:hint="eastAsia"/>
          <w:color w:val="4E495A"/>
          <w:kern w:val="0"/>
          <w:szCs w:val="21"/>
        </w:rPr>
        <w:br/>
        <w:t>俗塵を嫌った道元は、雪深い福井に永平寺を建てます。一時、北条時頼の招きで鎌倉に移りますが、すぐに永平寺に戻って隠棲し、出家至上主義をつらぬいて、５４歳の生涯を閉じました。</w:t>
      </w:r>
      <w:r w:rsidRPr="00697FC8">
        <w:rPr>
          <w:rFonts w:asciiTheme="minorEastAsia" w:hAnsiTheme="minorEastAsia" w:cs="ＭＳ Ｐゴシック" w:hint="eastAsia"/>
          <w:color w:val="4E495A"/>
          <w:kern w:val="0"/>
          <w:szCs w:val="21"/>
        </w:rPr>
        <w:br/>
        <w:t>道元から４代目にあたる太祖・常済大師瑩山(けいざん)がその後、大衆教化につとめ、現在、日本最大の寺院数を誇る巨大教団となっています。</w:t>
      </w:r>
      <w:r w:rsidRPr="00697FC8">
        <w:rPr>
          <w:rFonts w:asciiTheme="minorEastAsia" w:hAnsiTheme="minorEastAsia" w:cs="ＭＳ Ｐゴシック" w:hint="eastAsia"/>
          <w:color w:val="4E495A"/>
          <w:kern w:val="0"/>
          <w:szCs w:val="21"/>
        </w:rPr>
        <w:br/>
        <w:t>曹洞宗では道元を宗派の父、瑩山を母にたとえ、両祖を宗祖と仰いでいます。本山は永平寺</w:t>
      </w:r>
      <w:r w:rsidR="009017DA" w:rsidRPr="00697FC8">
        <w:rPr>
          <w:rFonts w:asciiTheme="minorEastAsia" w:hAnsiTheme="minorEastAsia" w:cs="ＭＳ Ｐゴシック" w:hint="eastAsia"/>
          <w:color w:val="4E495A"/>
          <w:kern w:val="0"/>
          <w:szCs w:val="21"/>
        </w:rPr>
        <w:t>（１２４４</w:t>
      </w:r>
      <w:r w:rsidR="00FC6A89" w:rsidRPr="00697FC8">
        <w:rPr>
          <w:rFonts w:asciiTheme="minorEastAsia" w:hAnsiTheme="minorEastAsia" w:cs="ＭＳ Ｐゴシック" w:hint="eastAsia"/>
          <w:color w:val="4E495A"/>
          <w:kern w:val="0"/>
          <w:szCs w:val="21"/>
        </w:rPr>
        <w:t>年</w:t>
      </w:r>
      <w:r w:rsidR="009017DA" w:rsidRPr="00697FC8">
        <w:rPr>
          <w:rFonts w:asciiTheme="minorEastAsia" w:hAnsiTheme="minorEastAsia" w:cs="ＭＳ Ｐゴシック" w:hint="eastAsia"/>
          <w:color w:val="4E495A"/>
          <w:kern w:val="0"/>
          <w:szCs w:val="21"/>
        </w:rPr>
        <w:t>創建</w:t>
      </w:r>
      <w:r w:rsidR="00FC6A89" w:rsidRPr="00697FC8">
        <w:rPr>
          <w:rFonts w:asciiTheme="minorEastAsia" w:hAnsiTheme="minorEastAsia" w:cs="ＭＳ Ｐゴシック" w:hint="eastAsia"/>
          <w:color w:val="4E495A"/>
          <w:kern w:val="0"/>
          <w:szCs w:val="21"/>
        </w:rPr>
        <w:t>）</w:t>
      </w:r>
      <w:r w:rsidRPr="00697FC8">
        <w:rPr>
          <w:rFonts w:asciiTheme="minorEastAsia" w:hAnsiTheme="minorEastAsia" w:cs="ＭＳ Ｐゴシック" w:hint="eastAsia"/>
          <w:color w:val="4E495A"/>
          <w:kern w:val="0"/>
          <w:szCs w:val="21"/>
        </w:rPr>
        <w:t>と総持寺（横浜市）です。</w:t>
      </w:r>
      <w:r w:rsidRPr="00697FC8">
        <w:rPr>
          <w:rFonts w:asciiTheme="minorEastAsia" w:hAnsiTheme="minorEastAsia" w:cs="ＭＳ Ｐゴシック" w:hint="eastAsia"/>
          <w:color w:val="4E495A"/>
          <w:kern w:val="0"/>
          <w:szCs w:val="21"/>
        </w:rPr>
        <w:br/>
        <w:t>本尊は釈迦如来です</w:t>
      </w:r>
      <w:r w:rsidR="00090650" w:rsidRPr="00697FC8">
        <w:rPr>
          <w:rFonts w:asciiTheme="minorEastAsia" w:hAnsiTheme="minorEastAsia" w:cs="ＭＳ Ｐゴシック" w:hint="eastAsia"/>
          <w:color w:val="4E495A"/>
          <w:kern w:val="0"/>
          <w:szCs w:val="21"/>
        </w:rPr>
        <w:t>(臨済宗も同じ)</w:t>
      </w:r>
      <w:r w:rsidRPr="00697FC8">
        <w:rPr>
          <w:rFonts w:asciiTheme="minorEastAsia" w:hAnsiTheme="minorEastAsia" w:cs="ＭＳ Ｐゴシック" w:hint="eastAsia"/>
          <w:color w:val="4E495A"/>
          <w:kern w:val="0"/>
          <w:szCs w:val="21"/>
        </w:rPr>
        <w:t>。</w:t>
      </w:r>
      <w:r w:rsidRPr="00697FC8">
        <w:rPr>
          <w:rFonts w:asciiTheme="minorEastAsia" w:hAnsiTheme="minorEastAsia" w:cs="ＭＳ Ｐゴシック" w:hint="eastAsia"/>
          <w:color w:val="4E495A"/>
          <w:kern w:val="0"/>
          <w:szCs w:val="21"/>
        </w:rPr>
        <w:br/>
        <w:t>経典として用いるのは、法華経、金剛経、般若心経などと、道元が著した正法眼蔵です。</w:t>
      </w:r>
      <w:r w:rsidRPr="00697FC8">
        <w:rPr>
          <w:rFonts w:asciiTheme="minorEastAsia" w:hAnsiTheme="minorEastAsia" w:cs="ＭＳ Ｐゴシック" w:hint="eastAsia"/>
          <w:color w:val="4E495A"/>
          <w:kern w:val="0"/>
          <w:szCs w:val="21"/>
        </w:rPr>
        <w:br/>
        <w:t>「南無釈迦牟尼仏(なむしゃかむにぶつ)」と唱えます</w:t>
      </w:r>
      <w:r w:rsidR="005C1478" w:rsidRPr="00697FC8">
        <w:rPr>
          <w:rFonts w:asciiTheme="minorEastAsia" w:hAnsiTheme="minorEastAsia" w:cs="ＭＳ Ｐゴシック" w:hint="eastAsia"/>
          <w:color w:val="4E495A"/>
          <w:kern w:val="0"/>
          <w:szCs w:val="21"/>
        </w:rPr>
        <w:t>（臨済宗も</w:t>
      </w:r>
      <w:r w:rsidR="00090650" w:rsidRPr="00697FC8">
        <w:rPr>
          <w:rFonts w:asciiTheme="minorEastAsia" w:hAnsiTheme="minorEastAsia" w:cs="ＭＳ Ｐゴシック" w:hint="eastAsia"/>
          <w:color w:val="4E495A"/>
          <w:kern w:val="0"/>
          <w:szCs w:val="21"/>
        </w:rPr>
        <w:t>同じ）</w:t>
      </w:r>
      <w:r w:rsidRPr="00697FC8">
        <w:rPr>
          <w:rFonts w:asciiTheme="minorEastAsia" w:hAnsiTheme="minorEastAsia" w:cs="ＭＳ Ｐゴシック" w:hint="eastAsia"/>
          <w:color w:val="4E495A"/>
          <w:kern w:val="0"/>
          <w:szCs w:val="21"/>
        </w:rPr>
        <w:t>。</w:t>
      </w:r>
    </w:p>
    <w:p w:rsidR="005456F0" w:rsidRPr="00697FC8" w:rsidRDefault="005456F0" w:rsidP="00794E3C">
      <w:pPr>
        <w:jc w:val="left"/>
        <w:rPr>
          <w:rFonts w:asciiTheme="minorEastAsia" w:hAnsiTheme="minorEastAsia"/>
          <w:szCs w:val="21"/>
        </w:rPr>
      </w:pPr>
    </w:p>
    <w:p w:rsidR="00047EC5" w:rsidRPr="00697FC8" w:rsidRDefault="00047EC5" w:rsidP="00047EC5">
      <w:pPr>
        <w:jc w:val="left"/>
        <w:rPr>
          <w:rFonts w:asciiTheme="minorEastAsia" w:hAnsiTheme="minorEastAsia"/>
          <w:szCs w:val="21"/>
        </w:rPr>
      </w:pPr>
      <w:r w:rsidRPr="00697FC8">
        <w:rPr>
          <w:rFonts w:asciiTheme="minorEastAsia" w:hAnsiTheme="minorEastAsia"/>
          <w:szCs w:val="21"/>
        </w:rPr>
        <w:t>＜「</w:t>
      </w:r>
      <w:r w:rsidR="00DE13CB" w:rsidRPr="00697FC8">
        <w:rPr>
          <w:rFonts w:asciiTheme="minorEastAsia" w:hAnsiTheme="minorEastAsia" w:hint="eastAsia"/>
          <w:szCs w:val="21"/>
        </w:rPr>
        <w:t>日</w:t>
      </w:r>
      <w:r w:rsidRPr="00697FC8">
        <w:rPr>
          <w:rFonts w:asciiTheme="minorEastAsia" w:hAnsiTheme="minorEastAsia"/>
          <w:szCs w:val="21"/>
        </w:rPr>
        <w:t>本人と日本文化」</w:t>
      </w:r>
      <w:r w:rsidR="005456F0" w:rsidRPr="00697FC8">
        <w:rPr>
          <w:rFonts w:asciiTheme="minorEastAsia" w:hAnsiTheme="minorEastAsia" w:hint="eastAsia"/>
          <w:szCs w:val="21"/>
        </w:rPr>
        <w:t>よ</w:t>
      </w:r>
      <w:r w:rsidRPr="00697FC8">
        <w:rPr>
          <w:rFonts w:asciiTheme="minorEastAsia" w:hAnsiTheme="minorEastAsia"/>
          <w:szCs w:val="21"/>
        </w:rPr>
        <w:t>り＞</w:t>
      </w:r>
    </w:p>
    <w:p w:rsidR="00DE13CB" w:rsidRPr="00697FC8" w:rsidRDefault="00DE13CB" w:rsidP="00047EC5">
      <w:pPr>
        <w:jc w:val="left"/>
        <w:rPr>
          <w:rFonts w:asciiTheme="minorEastAsia" w:hAnsiTheme="minorEastAsia"/>
          <w:szCs w:val="21"/>
        </w:rPr>
      </w:pPr>
      <w:r w:rsidRPr="00697FC8">
        <w:rPr>
          <w:rFonts w:asciiTheme="minorEastAsia" w:hAnsiTheme="minorEastAsia" w:hint="eastAsia"/>
          <w:szCs w:val="21"/>
        </w:rPr>
        <w:t>キーン：徳川時代に儒教が日本人のなかに案外ひろまって、現在でも相当根強いのでは。</w:t>
      </w:r>
    </w:p>
    <w:p w:rsidR="00DE13CB" w:rsidRPr="00697FC8" w:rsidRDefault="00DE13CB" w:rsidP="00DE13CB">
      <w:pPr>
        <w:ind w:left="840" w:hangingChars="400" w:hanging="840"/>
        <w:jc w:val="left"/>
        <w:rPr>
          <w:rFonts w:asciiTheme="minorEastAsia" w:hAnsiTheme="minorEastAsia"/>
          <w:szCs w:val="21"/>
        </w:rPr>
      </w:pPr>
      <w:r w:rsidRPr="00697FC8">
        <w:rPr>
          <w:rFonts w:asciiTheme="minorEastAsia" w:hAnsiTheme="minorEastAsia" w:hint="eastAsia"/>
          <w:szCs w:val="21"/>
        </w:rPr>
        <w:lastRenderedPageBreak/>
        <w:t xml:space="preserve">　　　　日本の道徳は儒教的な道徳でしょう。現在先進国で犯罪率が毎年増えてないのは日本だけ。これは儒教の影響ではないか。</w:t>
      </w:r>
    </w:p>
    <w:p w:rsidR="00047EC5" w:rsidRPr="00697FC8" w:rsidRDefault="00047EC5" w:rsidP="00AE3B24">
      <w:pPr>
        <w:ind w:left="840" w:hangingChars="400" w:hanging="840"/>
        <w:jc w:val="left"/>
        <w:rPr>
          <w:rFonts w:asciiTheme="minorEastAsia" w:hAnsiTheme="minorEastAsia"/>
          <w:szCs w:val="21"/>
        </w:rPr>
      </w:pPr>
      <w:r w:rsidRPr="00697FC8">
        <w:rPr>
          <w:rFonts w:asciiTheme="minorEastAsia" w:hAnsiTheme="minorEastAsia"/>
          <w:szCs w:val="21"/>
        </w:rPr>
        <w:t>司馬</w:t>
      </w:r>
      <w:r w:rsidR="00DE13CB" w:rsidRPr="00697FC8">
        <w:rPr>
          <w:rFonts w:asciiTheme="minorEastAsia" w:hAnsiTheme="minorEastAsia" w:hint="eastAsia"/>
          <w:szCs w:val="21"/>
        </w:rPr>
        <w:t xml:space="preserve">　</w:t>
      </w:r>
      <w:r w:rsidRPr="00697FC8">
        <w:rPr>
          <w:rFonts w:asciiTheme="minorEastAsia" w:hAnsiTheme="minorEastAsia"/>
          <w:szCs w:val="21"/>
        </w:rPr>
        <w:t>：</w:t>
      </w:r>
      <w:r w:rsidR="00DE13CB" w:rsidRPr="00697FC8">
        <w:rPr>
          <w:rFonts w:asciiTheme="minorEastAsia" w:hAnsiTheme="minorEastAsia" w:hint="eastAsia"/>
          <w:szCs w:val="21"/>
        </w:rPr>
        <w:t>僕はその意見にわりあい反対。</w:t>
      </w:r>
      <w:r w:rsidR="00AE3B24" w:rsidRPr="00697FC8">
        <w:rPr>
          <w:rFonts w:asciiTheme="minorEastAsia" w:hAnsiTheme="minorEastAsia" w:hint="eastAsia"/>
          <w:szCs w:val="21"/>
        </w:rPr>
        <w:t>日本は、江戸時代に各藩に儒学者が少数いるだけの儒教に留まっている。室町時代に、</w:t>
      </w:r>
      <w:r w:rsidR="006954B9" w:rsidRPr="00697FC8">
        <w:rPr>
          <w:rFonts w:asciiTheme="minorEastAsia" w:hAnsiTheme="minorEastAsia" w:hint="eastAsia"/>
          <w:szCs w:val="21"/>
        </w:rPr>
        <w:t>小笠原家が作った</w:t>
      </w:r>
      <w:r w:rsidR="00AE3B24" w:rsidRPr="00697FC8">
        <w:rPr>
          <w:rFonts w:asciiTheme="minorEastAsia" w:hAnsiTheme="minorEastAsia" w:hint="eastAsia"/>
          <w:szCs w:val="21"/>
        </w:rPr>
        <w:t>礼儀作法</w:t>
      </w:r>
      <w:r w:rsidR="006954B9" w:rsidRPr="00697FC8">
        <w:rPr>
          <w:rFonts w:asciiTheme="minorEastAsia" w:hAnsiTheme="minorEastAsia" w:hint="eastAsia"/>
          <w:szCs w:val="21"/>
        </w:rPr>
        <w:t>などのでがんじがらめにされただけで、儒教とは関係がない。一般人は、儒教の影響をほとんど受けてない。恥とかカッコ悪いとかの美意識が</w:t>
      </w:r>
      <w:r w:rsidR="00555CC2" w:rsidRPr="00697FC8">
        <w:rPr>
          <w:rFonts w:asciiTheme="minorEastAsia" w:hAnsiTheme="minorEastAsia" w:hint="eastAsia"/>
          <w:szCs w:val="21"/>
        </w:rPr>
        <w:t>犯罪を抑制しており、</w:t>
      </w:r>
      <w:r w:rsidR="006954B9" w:rsidRPr="00697FC8">
        <w:rPr>
          <w:rFonts w:asciiTheme="minorEastAsia" w:hAnsiTheme="minorEastAsia" w:hint="eastAsia"/>
          <w:szCs w:val="21"/>
        </w:rPr>
        <w:t>犯罪率</w:t>
      </w:r>
      <w:r w:rsidR="00555CC2" w:rsidRPr="00697FC8">
        <w:rPr>
          <w:rFonts w:asciiTheme="minorEastAsia" w:hAnsiTheme="minorEastAsia" w:hint="eastAsia"/>
          <w:szCs w:val="21"/>
        </w:rPr>
        <w:t>が増えない理由である。儒教とは関係ない。</w:t>
      </w:r>
    </w:p>
    <w:p w:rsidR="00555CC2" w:rsidRPr="00697FC8" w:rsidRDefault="00555CC2" w:rsidP="00555CC2">
      <w:pPr>
        <w:ind w:left="840" w:hangingChars="400" w:hanging="840"/>
        <w:jc w:val="left"/>
        <w:rPr>
          <w:rFonts w:asciiTheme="minorEastAsia" w:hAnsiTheme="minorEastAsia"/>
          <w:szCs w:val="21"/>
        </w:rPr>
      </w:pPr>
      <w:r w:rsidRPr="00697FC8">
        <w:rPr>
          <w:rFonts w:asciiTheme="minorEastAsia" w:hAnsiTheme="minorEastAsia" w:hint="eastAsia"/>
          <w:szCs w:val="21"/>
        </w:rPr>
        <w:t>キーン：日本人はどんな凶悪犯でも儒教的な言葉で謝罪する。社会又は世間に対する罪悪感がある。外国の場合は、犯行を否定し、謝罪はしない。世間の哲学は、儒学でしょう。儒教を学んでなくても近松の人形浄瑠璃を見て、</w:t>
      </w:r>
      <w:r w:rsidR="00030D8C" w:rsidRPr="00697FC8">
        <w:rPr>
          <w:rFonts w:asciiTheme="minorEastAsia" w:hAnsiTheme="minorEastAsia" w:hint="eastAsia"/>
          <w:szCs w:val="21"/>
        </w:rPr>
        <w:t>儒学的なものをなんとなく自分の思想として吸収していたのではないか。</w:t>
      </w:r>
    </w:p>
    <w:p w:rsidR="00030D8C" w:rsidRPr="00697FC8" w:rsidRDefault="00030D8C" w:rsidP="00555CC2">
      <w:pPr>
        <w:ind w:left="840" w:hangingChars="400" w:hanging="840"/>
        <w:jc w:val="left"/>
        <w:rPr>
          <w:rFonts w:asciiTheme="minorEastAsia" w:hAnsiTheme="minorEastAsia"/>
          <w:szCs w:val="21"/>
        </w:rPr>
      </w:pPr>
      <w:r w:rsidRPr="00697FC8">
        <w:rPr>
          <w:rFonts w:asciiTheme="minorEastAsia" w:hAnsiTheme="minorEastAsia" w:hint="eastAsia"/>
          <w:szCs w:val="21"/>
        </w:rPr>
        <w:t>司馬　：分かりました。世間の基準みたいなのがあって、それに対して恥ずかしいと思うのだが、その基準が儒学的なものだと。</w:t>
      </w:r>
    </w:p>
    <w:p w:rsidR="00030D8C" w:rsidRPr="00697FC8" w:rsidRDefault="00030D8C" w:rsidP="00030D8C">
      <w:pPr>
        <w:ind w:left="840" w:hangingChars="400" w:hanging="840"/>
        <w:jc w:val="left"/>
        <w:rPr>
          <w:rFonts w:asciiTheme="minorEastAsia" w:hAnsiTheme="minorEastAsia"/>
          <w:szCs w:val="21"/>
        </w:rPr>
      </w:pPr>
      <w:r w:rsidRPr="00697FC8">
        <w:rPr>
          <w:rFonts w:asciiTheme="minorEastAsia" w:hAnsiTheme="minorEastAsia" w:hint="eastAsia"/>
          <w:szCs w:val="21"/>
        </w:rPr>
        <w:t>キーン：義理人情という言葉は、仏教でも神道でもなく、儒学的言葉である。近松の悲劇が義理人情ものであれば、その芝居を見た人は倫理的な思想を吸収したのではないか。</w:t>
      </w:r>
    </w:p>
    <w:p w:rsidR="00030D8C" w:rsidRPr="00697FC8" w:rsidRDefault="002365D6" w:rsidP="00030D8C">
      <w:pPr>
        <w:ind w:left="840" w:hangingChars="400" w:hanging="840"/>
        <w:jc w:val="left"/>
        <w:rPr>
          <w:rFonts w:asciiTheme="minorEastAsia" w:hAnsiTheme="minorEastAsia"/>
          <w:szCs w:val="21"/>
        </w:rPr>
      </w:pPr>
      <w:r w:rsidRPr="00697FC8">
        <w:rPr>
          <w:rFonts w:asciiTheme="minorEastAsia" w:hAnsiTheme="minorEastAsia"/>
          <w:szCs w:val="21"/>
        </w:rPr>
        <w:t>司馬　：儒教はあまり普及しておらず、日本人に対して影響しなかったのではないか。</w:t>
      </w:r>
    </w:p>
    <w:p w:rsidR="00047EC5" w:rsidRPr="00697FC8" w:rsidRDefault="002365D6" w:rsidP="00047EC5">
      <w:pPr>
        <w:jc w:val="left"/>
        <w:rPr>
          <w:rFonts w:asciiTheme="minorEastAsia" w:hAnsiTheme="minorEastAsia"/>
          <w:szCs w:val="21"/>
        </w:rPr>
      </w:pPr>
      <w:r w:rsidRPr="00697FC8">
        <w:rPr>
          <w:rFonts w:asciiTheme="minorEastAsia" w:hAnsiTheme="minorEastAsia"/>
          <w:szCs w:val="21"/>
        </w:rPr>
        <w:t>キーン：儒教の影響は強かったし、現在も儒教の影響は相当強いと思う。</w:t>
      </w:r>
    </w:p>
    <w:p w:rsidR="002365D6" w:rsidRPr="00697FC8" w:rsidRDefault="002365D6" w:rsidP="00047EC5">
      <w:pPr>
        <w:jc w:val="left"/>
        <w:rPr>
          <w:rFonts w:asciiTheme="minorEastAsia" w:hAnsiTheme="minorEastAsia"/>
          <w:szCs w:val="21"/>
        </w:rPr>
      </w:pPr>
      <w:r w:rsidRPr="00697FC8">
        <w:rPr>
          <w:rFonts w:asciiTheme="minorEastAsia" w:hAnsiTheme="minorEastAsia"/>
          <w:szCs w:val="21"/>
        </w:rPr>
        <w:t>（二人の意見が違うが、私はキーンの意見に賛成である。）</w:t>
      </w:r>
    </w:p>
    <w:p w:rsidR="002365D6" w:rsidRPr="00697FC8" w:rsidRDefault="00902A58" w:rsidP="00047EC5">
      <w:pPr>
        <w:jc w:val="left"/>
        <w:rPr>
          <w:rFonts w:asciiTheme="minorEastAsia" w:hAnsiTheme="minorEastAsia"/>
          <w:szCs w:val="21"/>
        </w:rPr>
      </w:pPr>
      <w:r w:rsidRPr="00697FC8">
        <w:rPr>
          <w:rFonts w:asciiTheme="minorEastAsia" w:hAnsiTheme="minorEastAsia"/>
          <w:szCs w:val="21"/>
        </w:rPr>
        <w:t>キーン氏は、江戸時代に徳川体制を守るために儒教（仁義礼智信など）を取り入れ、その儒教的な思想が当時の日本人に相当広まっていたと見ている。</w:t>
      </w:r>
    </w:p>
    <w:p w:rsidR="00E80E08" w:rsidRPr="00697FC8" w:rsidRDefault="00902A58" w:rsidP="00047EC5">
      <w:pPr>
        <w:jc w:val="left"/>
        <w:rPr>
          <w:rFonts w:asciiTheme="minorEastAsia" w:hAnsiTheme="minorEastAsia"/>
          <w:szCs w:val="21"/>
        </w:rPr>
      </w:pPr>
      <w:r w:rsidRPr="00697FC8">
        <w:rPr>
          <w:rFonts w:asciiTheme="minorEastAsia" w:hAnsiTheme="minorEastAsia"/>
          <w:szCs w:val="21"/>
        </w:rPr>
        <w:t xml:space="preserve">⇒　</w:t>
      </w:r>
      <w:r w:rsidR="00E80E08" w:rsidRPr="00697FC8">
        <w:rPr>
          <w:rFonts w:asciiTheme="minorEastAsia" w:hAnsiTheme="minorEastAsia" w:hint="eastAsia"/>
          <w:szCs w:val="21"/>
        </w:rPr>
        <w:t>①仏教と儒教は日本人の精神の中に生きている。</w:t>
      </w:r>
    </w:p>
    <w:p w:rsidR="002365D6" w:rsidRPr="00697FC8" w:rsidRDefault="00E80E08" w:rsidP="00047EC5">
      <w:pPr>
        <w:jc w:val="left"/>
        <w:rPr>
          <w:rFonts w:asciiTheme="minorEastAsia" w:hAnsiTheme="minorEastAsia"/>
          <w:szCs w:val="21"/>
        </w:rPr>
      </w:pPr>
      <w:r w:rsidRPr="00697FC8">
        <w:rPr>
          <w:rFonts w:asciiTheme="minorEastAsia" w:hAnsiTheme="minorEastAsia" w:hint="eastAsia"/>
          <w:szCs w:val="21"/>
        </w:rPr>
        <w:t>②</w:t>
      </w:r>
      <w:r w:rsidR="00902A58" w:rsidRPr="00697FC8">
        <w:rPr>
          <w:rFonts w:asciiTheme="minorEastAsia" w:hAnsiTheme="minorEastAsia"/>
          <w:szCs w:val="21"/>
        </w:rPr>
        <w:t>江戸時代の儒教思想が一般的な日本人の精神に</w:t>
      </w:r>
      <w:r w:rsidR="00AA63D9" w:rsidRPr="00697FC8">
        <w:rPr>
          <w:rFonts w:asciiTheme="minorEastAsia" w:hAnsiTheme="minorEastAsia"/>
          <w:szCs w:val="21"/>
        </w:rPr>
        <w:t>根付いており、コンプライアンスの意　　識に通じるものがあるのではないか。</w:t>
      </w:r>
    </w:p>
    <w:p w:rsidR="00AA63D9" w:rsidRPr="00697FC8" w:rsidRDefault="00AA63D9" w:rsidP="00047EC5">
      <w:pPr>
        <w:jc w:val="left"/>
        <w:rPr>
          <w:rFonts w:asciiTheme="minorEastAsia" w:hAnsiTheme="minorEastAsia"/>
          <w:szCs w:val="21"/>
        </w:rPr>
      </w:pPr>
    </w:p>
    <w:p w:rsidR="002402C0" w:rsidRPr="00697FC8" w:rsidRDefault="002402C0" w:rsidP="00047EC5">
      <w:pPr>
        <w:jc w:val="left"/>
        <w:rPr>
          <w:rFonts w:asciiTheme="minorEastAsia" w:hAnsiTheme="minorEastAsia"/>
          <w:szCs w:val="21"/>
        </w:rPr>
      </w:pPr>
      <w:r w:rsidRPr="00697FC8">
        <w:rPr>
          <w:rFonts w:asciiTheme="minorEastAsia" w:hAnsiTheme="minorEastAsia" w:hint="eastAsia"/>
          <w:szCs w:val="21"/>
        </w:rPr>
        <w:t>＜神道におけるあの世とは＞</w:t>
      </w:r>
    </w:p>
    <w:p w:rsidR="002402C0" w:rsidRPr="00697FC8" w:rsidRDefault="002402C0" w:rsidP="00047EC5">
      <w:pPr>
        <w:jc w:val="left"/>
        <w:rPr>
          <w:rFonts w:asciiTheme="minorEastAsia" w:hAnsiTheme="minorEastAsia"/>
          <w:szCs w:val="21"/>
        </w:rPr>
      </w:pPr>
      <w:r w:rsidRPr="00697FC8">
        <w:rPr>
          <w:rFonts w:asciiTheme="minorEastAsia" w:hAnsiTheme="minorEastAsia" w:hint="eastAsia"/>
          <w:szCs w:val="21"/>
        </w:rPr>
        <w:t>神道における人間の死後の世界観は、諸説あるが、次のように神になるとする説が有力と思われる。</w:t>
      </w:r>
    </w:p>
    <w:p w:rsidR="002402C0" w:rsidRPr="00697FC8" w:rsidRDefault="00645DAF" w:rsidP="00047EC5">
      <w:pPr>
        <w:jc w:val="left"/>
        <w:rPr>
          <w:rFonts w:asciiTheme="minorEastAsia" w:hAnsiTheme="minorEastAsia"/>
          <w:szCs w:val="21"/>
        </w:rPr>
      </w:pPr>
      <w:r w:rsidRPr="00697FC8">
        <w:rPr>
          <w:rFonts w:asciiTheme="minorEastAsia" w:hAnsiTheme="minorEastAsia" w:hint="eastAsia"/>
          <w:szCs w:val="21"/>
        </w:rPr>
        <w:t>・</w:t>
      </w:r>
      <w:r w:rsidR="002402C0" w:rsidRPr="00697FC8">
        <w:rPr>
          <w:rFonts w:asciiTheme="minorEastAsia" w:hAnsiTheme="minorEastAsia" w:hint="eastAsia"/>
          <w:szCs w:val="21"/>
        </w:rPr>
        <w:t>者は、霊魂に戻り、神となって自分の子孫を見守る。</w:t>
      </w:r>
    </w:p>
    <w:p w:rsidR="002402C0" w:rsidRPr="00697FC8" w:rsidRDefault="00645DAF" w:rsidP="00047EC5">
      <w:pPr>
        <w:jc w:val="left"/>
        <w:rPr>
          <w:rFonts w:asciiTheme="minorEastAsia" w:hAnsiTheme="minorEastAsia"/>
          <w:szCs w:val="21"/>
        </w:rPr>
      </w:pPr>
      <w:r w:rsidRPr="00697FC8">
        <w:rPr>
          <w:rFonts w:asciiTheme="minorEastAsia" w:hAnsiTheme="minorEastAsia" w:hint="eastAsia"/>
          <w:szCs w:val="21"/>
        </w:rPr>
        <w:t>・</w:t>
      </w:r>
      <w:r w:rsidR="002402C0" w:rsidRPr="00697FC8">
        <w:rPr>
          <w:rFonts w:asciiTheme="minorEastAsia" w:hAnsiTheme="minorEastAsia" w:hint="eastAsia"/>
          <w:szCs w:val="21"/>
        </w:rPr>
        <w:t>日の本に生まれ出でしに益人は、</w:t>
      </w:r>
      <w:r w:rsidRPr="00697FC8">
        <w:rPr>
          <w:rFonts w:asciiTheme="minorEastAsia" w:hAnsiTheme="minorEastAsia" w:hint="eastAsia"/>
          <w:szCs w:val="21"/>
        </w:rPr>
        <w:t>神より出でて神になるなり</w:t>
      </w:r>
      <w:r w:rsidR="002402C0" w:rsidRPr="00697FC8">
        <w:rPr>
          <w:rFonts w:asciiTheme="minorEastAsia" w:hAnsiTheme="minorEastAsia" w:hint="eastAsia"/>
          <w:szCs w:val="21"/>
        </w:rPr>
        <w:t>』</w:t>
      </w:r>
      <w:r w:rsidRPr="00697FC8">
        <w:rPr>
          <w:rFonts w:asciiTheme="minorEastAsia" w:hAnsiTheme="minorEastAsia" w:hint="eastAsia"/>
          <w:szCs w:val="21"/>
        </w:rPr>
        <w:t>（中西直方：江戸時代の伊勢神宮の神職）</w:t>
      </w:r>
    </w:p>
    <w:p w:rsidR="00645DAF" w:rsidRPr="00697FC8" w:rsidRDefault="00645DAF" w:rsidP="00047EC5">
      <w:pPr>
        <w:jc w:val="left"/>
        <w:rPr>
          <w:rFonts w:asciiTheme="minorEastAsia" w:hAnsiTheme="minorEastAsia"/>
          <w:szCs w:val="21"/>
        </w:rPr>
      </w:pPr>
      <w:r w:rsidRPr="00697FC8">
        <w:rPr>
          <w:rFonts w:asciiTheme="minorEastAsia" w:hAnsiTheme="minorEastAsia" w:hint="eastAsia"/>
          <w:szCs w:val="21"/>
        </w:rPr>
        <w:t>・霊魂</w:t>
      </w:r>
      <w:r w:rsidRPr="00697FC8">
        <w:rPr>
          <w:rFonts w:asciiTheme="minorEastAsia" w:hAnsiTheme="minorEastAsia"/>
          <w:szCs w:val="21"/>
        </w:rPr>
        <w:t>（</w:t>
      </w:r>
      <w:r w:rsidRPr="00697FC8">
        <w:rPr>
          <w:rFonts w:asciiTheme="minorEastAsia" w:hAnsiTheme="minorEastAsia" w:hint="eastAsia"/>
          <w:szCs w:val="21"/>
        </w:rPr>
        <w:t>精霊）が、生まれた赤子の体内に入って人間になる。肉体が滅んでも、霊魂は肉体を出て永遠に生きる。</w:t>
      </w:r>
    </w:p>
    <w:p w:rsidR="00645DAF" w:rsidRPr="00697FC8" w:rsidRDefault="00645DAF" w:rsidP="00047EC5">
      <w:pPr>
        <w:jc w:val="left"/>
        <w:rPr>
          <w:rFonts w:asciiTheme="minorEastAsia" w:hAnsiTheme="minorEastAsia"/>
          <w:szCs w:val="21"/>
        </w:rPr>
      </w:pPr>
      <w:r w:rsidRPr="00697FC8">
        <w:rPr>
          <w:rFonts w:asciiTheme="minorEastAsia" w:hAnsiTheme="minorEastAsia" w:hint="eastAsia"/>
          <w:szCs w:val="21"/>
        </w:rPr>
        <w:t>・先祖の霊魂は、人々の住む「村」の近くや原野にいて子孫を見守る。そして先祖の霊魂は景</w:t>
      </w:r>
      <w:r w:rsidR="00A679E7" w:rsidRPr="00697FC8">
        <w:rPr>
          <w:rFonts w:asciiTheme="minorEastAsia" w:hAnsiTheme="minorEastAsia" w:hint="eastAsia"/>
          <w:szCs w:val="21"/>
        </w:rPr>
        <w:t>色のよい山を好むとされるために、「村」を見下す形のよい山が神様の</w:t>
      </w:r>
      <w:r w:rsidRPr="00697FC8">
        <w:rPr>
          <w:rFonts w:asciiTheme="minorEastAsia" w:hAnsiTheme="minorEastAsia" w:hint="eastAsia"/>
          <w:szCs w:val="21"/>
        </w:rPr>
        <w:t>住む山とされた。</w:t>
      </w:r>
    </w:p>
    <w:p w:rsidR="00645DAF" w:rsidRPr="00697FC8" w:rsidRDefault="00645DAF" w:rsidP="00047EC5">
      <w:pPr>
        <w:jc w:val="left"/>
        <w:rPr>
          <w:rFonts w:asciiTheme="minorEastAsia" w:hAnsiTheme="minorEastAsia"/>
          <w:szCs w:val="21"/>
        </w:rPr>
      </w:pPr>
      <w:r w:rsidRPr="00697FC8">
        <w:rPr>
          <w:rFonts w:asciiTheme="minorEastAsia" w:hAnsiTheme="minorEastAsia" w:hint="eastAsia"/>
          <w:szCs w:val="21"/>
        </w:rPr>
        <w:lastRenderedPageBreak/>
        <w:t>・人は死ぬと霊魂が</w:t>
      </w:r>
      <w:r w:rsidR="007717A0" w:rsidRPr="00697FC8">
        <w:rPr>
          <w:rFonts w:asciiTheme="minorEastAsia" w:hAnsiTheme="minorEastAsia" w:hint="eastAsia"/>
          <w:szCs w:val="21"/>
        </w:rPr>
        <w:t>肉体を抜け神となり、常世国や高天原や人々の住む村落や海岸にいる。</w:t>
      </w:r>
    </w:p>
    <w:p w:rsidR="007717A0" w:rsidRPr="00697FC8" w:rsidRDefault="007717A0" w:rsidP="00047EC5">
      <w:pPr>
        <w:jc w:val="left"/>
        <w:rPr>
          <w:rFonts w:asciiTheme="minorEastAsia" w:hAnsiTheme="minorEastAsia"/>
          <w:szCs w:val="21"/>
        </w:rPr>
      </w:pPr>
    </w:p>
    <w:p w:rsidR="007717A0" w:rsidRPr="00697FC8" w:rsidRDefault="007717A0" w:rsidP="00047EC5">
      <w:pPr>
        <w:jc w:val="left"/>
        <w:rPr>
          <w:rFonts w:asciiTheme="minorEastAsia" w:hAnsiTheme="minorEastAsia"/>
          <w:szCs w:val="21"/>
        </w:rPr>
      </w:pPr>
      <w:r w:rsidRPr="00697FC8">
        <w:rPr>
          <w:rFonts w:asciiTheme="minorEastAsia" w:hAnsiTheme="minorEastAsia" w:hint="eastAsia"/>
          <w:szCs w:val="21"/>
        </w:rPr>
        <w:t>⇒黄泉の国に行く霊魂と高天原に行く霊魂との差は、どこでどのようにして生じるのか？</w:t>
      </w:r>
    </w:p>
    <w:p w:rsidR="007717A0" w:rsidRPr="00697FC8" w:rsidRDefault="007717A0" w:rsidP="00047EC5">
      <w:pPr>
        <w:jc w:val="left"/>
        <w:rPr>
          <w:rFonts w:asciiTheme="minorEastAsia" w:hAnsiTheme="minorEastAsia"/>
          <w:szCs w:val="21"/>
        </w:rPr>
      </w:pPr>
      <w:r w:rsidRPr="00697FC8">
        <w:rPr>
          <w:rFonts w:asciiTheme="minorEastAsia" w:hAnsiTheme="minorEastAsia" w:hint="eastAsia"/>
          <w:szCs w:val="21"/>
        </w:rPr>
        <w:t>（私の疑問）</w:t>
      </w:r>
    </w:p>
    <w:p w:rsidR="007717A0" w:rsidRPr="00697FC8" w:rsidRDefault="007717A0" w:rsidP="00047EC5">
      <w:pPr>
        <w:jc w:val="left"/>
        <w:rPr>
          <w:rFonts w:asciiTheme="minorEastAsia" w:hAnsiTheme="minorEastAsia"/>
          <w:szCs w:val="21"/>
        </w:rPr>
      </w:pPr>
    </w:p>
    <w:p w:rsidR="007717A0" w:rsidRPr="00697FC8" w:rsidRDefault="007717A0" w:rsidP="00047EC5">
      <w:pPr>
        <w:jc w:val="left"/>
        <w:rPr>
          <w:rFonts w:asciiTheme="minorEastAsia" w:hAnsiTheme="minorEastAsia"/>
          <w:szCs w:val="21"/>
        </w:rPr>
      </w:pPr>
      <w:r w:rsidRPr="00697FC8">
        <w:rPr>
          <w:rFonts w:asciiTheme="minorEastAsia" w:hAnsiTheme="minorEastAsia" w:hint="eastAsia"/>
          <w:szCs w:val="21"/>
        </w:rPr>
        <w:t>＜奥村宏「トップの暴走はなぜ止められないのか」より＞</w:t>
      </w:r>
    </w:p>
    <w:p w:rsidR="007717A0" w:rsidRPr="00697FC8" w:rsidRDefault="007717A0" w:rsidP="00047EC5">
      <w:pPr>
        <w:jc w:val="left"/>
        <w:rPr>
          <w:rFonts w:asciiTheme="minorEastAsia" w:hAnsiTheme="minorEastAsia"/>
          <w:szCs w:val="21"/>
        </w:rPr>
      </w:pPr>
      <w:r w:rsidRPr="00697FC8">
        <w:rPr>
          <w:rFonts w:asciiTheme="minorEastAsia" w:hAnsiTheme="minorEastAsia" w:hint="eastAsia"/>
          <w:szCs w:val="21"/>
        </w:rPr>
        <w:t>・結論：トップの暴走を止めようとすると、その組織から自分が排除されてしまうので、これを恐れて、トップの暴走を知っても何も言わない、何もしないのである。</w:t>
      </w:r>
    </w:p>
    <w:p w:rsidR="007717A0" w:rsidRPr="00697FC8" w:rsidRDefault="007717A0" w:rsidP="00047EC5">
      <w:pPr>
        <w:jc w:val="left"/>
        <w:rPr>
          <w:rFonts w:asciiTheme="minorEastAsia" w:hAnsiTheme="minorEastAsia"/>
          <w:szCs w:val="21"/>
        </w:rPr>
      </w:pPr>
      <w:r w:rsidRPr="00697FC8">
        <w:rPr>
          <w:rFonts w:asciiTheme="minorEastAsia" w:hAnsiTheme="minorEastAsia" w:hint="eastAsia"/>
          <w:szCs w:val="21"/>
        </w:rPr>
        <w:t>・</w:t>
      </w:r>
      <w:r w:rsidR="00060830" w:rsidRPr="00697FC8">
        <w:rPr>
          <w:rFonts w:asciiTheme="minorEastAsia" w:hAnsiTheme="minorEastAsia" w:hint="eastAsia"/>
          <w:szCs w:val="21"/>
        </w:rPr>
        <w:t>会社制度の中では、</w:t>
      </w:r>
      <w:r w:rsidRPr="00697FC8">
        <w:rPr>
          <w:rFonts w:asciiTheme="minorEastAsia" w:hAnsiTheme="minorEastAsia" w:hint="eastAsia"/>
          <w:szCs w:val="21"/>
        </w:rPr>
        <w:t>トップ</w:t>
      </w:r>
      <w:r w:rsidR="00060830" w:rsidRPr="00697FC8">
        <w:rPr>
          <w:rFonts w:asciiTheme="minorEastAsia" w:hAnsiTheme="minorEastAsia" w:hint="eastAsia"/>
          <w:szCs w:val="21"/>
        </w:rPr>
        <w:t>は何でもできる上、会社は有限責任であり社会への無責任体制を保証しており、トップは暴走できる環境下にあると言える。</w:t>
      </w:r>
    </w:p>
    <w:p w:rsidR="00060830" w:rsidRPr="00697FC8" w:rsidRDefault="00060830" w:rsidP="00047EC5">
      <w:pPr>
        <w:jc w:val="left"/>
        <w:rPr>
          <w:rFonts w:asciiTheme="minorEastAsia" w:hAnsiTheme="minorEastAsia"/>
          <w:szCs w:val="21"/>
        </w:rPr>
      </w:pPr>
      <w:r w:rsidRPr="00697FC8">
        <w:rPr>
          <w:rFonts w:asciiTheme="minorEastAsia" w:hAnsiTheme="minorEastAsia" w:hint="eastAsia"/>
          <w:szCs w:val="21"/>
        </w:rPr>
        <w:t>・奥村説：日本の株式会社の問題点</w:t>
      </w:r>
    </w:p>
    <w:p w:rsidR="00060830" w:rsidRPr="00697FC8" w:rsidRDefault="00060830" w:rsidP="00047EC5">
      <w:pPr>
        <w:jc w:val="left"/>
        <w:rPr>
          <w:rFonts w:asciiTheme="minorEastAsia" w:hAnsiTheme="minorEastAsia"/>
          <w:szCs w:val="21"/>
        </w:rPr>
      </w:pPr>
      <w:r w:rsidRPr="00697FC8">
        <w:rPr>
          <w:rFonts w:asciiTheme="minorEastAsia" w:hAnsiTheme="minorEastAsia" w:hint="eastAsia"/>
          <w:szCs w:val="21"/>
        </w:rPr>
        <w:t>①大企業間での株式相互持合い（安定株主で相互に干渉しない関係を維持できる制度）</w:t>
      </w:r>
    </w:p>
    <w:p w:rsidR="00060830" w:rsidRPr="00697FC8" w:rsidRDefault="00060830" w:rsidP="00047EC5">
      <w:pPr>
        <w:jc w:val="left"/>
        <w:rPr>
          <w:rFonts w:asciiTheme="minorEastAsia" w:hAnsiTheme="minorEastAsia"/>
          <w:szCs w:val="21"/>
        </w:rPr>
      </w:pPr>
      <w:r w:rsidRPr="00697FC8">
        <w:rPr>
          <w:rFonts w:asciiTheme="minorEastAsia" w:hAnsiTheme="minorEastAsia" w:hint="eastAsia"/>
          <w:szCs w:val="21"/>
        </w:rPr>
        <w:t>②株主主権の衰退（株主が自然人のほか法人にまで拡大されたことによる）</w:t>
      </w:r>
    </w:p>
    <w:p w:rsidR="00060830" w:rsidRPr="00697FC8" w:rsidRDefault="00060830" w:rsidP="00047EC5">
      <w:pPr>
        <w:jc w:val="left"/>
        <w:rPr>
          <w:rFonts w:asciiTheme="minorEastAsia" w:hAnsiTheme="minorEastAsia"/>
          <w:szCs w:val="21"/>
        </w:rPr>
      </w:pPr>
      <w:r w:rsidRPr="00697FC8">
        <w:rPr>
          <w:rFonts w:asciiTheme="minorEastAsia" w:hAnsiTheme="minorEastAsia" w:hint="eastAsia"/>
          <w:szCs w:val="21"/>
        </w:rPr>
        <w:t>③経営者を厳罰に処する法律はあるが、株式会社そのもののあり方は問題にされない。</w:t>
      </w:r>
    </w:p>
    <w:p w:rsidR="00060830" w:rsidRPr="00697FC8" w:rsidRDefault="00060830" w:rsidP="00047EC5">
      <w:pPr>
        <w:jc w:val="left"/>
        <w:rPr>
          <w:rFonts w:asciiTheme="minorEastAsia" w:hAnsiTheme="minorEastAsia"/>
          <w:szCs w:val="21"/>
        </w:rPr>
      </w:pPr>
      <w:r w:rsidRPr="00697FC8">
        <w:rPr>
          <w:rFonts w:asciiTheme="minorEastAsia" w:hAnsiTheme="minorEastAsia" w:hint="eastAsia"/>
          <w:szCs w:val="21"/>
        </w:rPr>
        <w:t>⇒不祥事を産み出す仕組みとなっている。</w:t>
      </w:r>
    </w:p>
    <w:p w:rsidR="00060830" w:rsidRPr="00697FC8" w:rsidRDefault="00060830" w:rsidP="00047EC5">
      <w:pPr>
        <w:jc w:val="left"/>
        <w:rPr>
          <w:rFonts w:asciiTheme="minorEastAsia" w:hAnsiTheme="minorEastAsia"/>
          <w:szCs w:val="21"/>
        </w:rPr>
      </w:pPr>
      <w:r w:rsidRPr="00697FC8">
        <w:rPr>
          <w:rFonts w:asciiTheme="minorEastAsia" w:hAnsiTheme="minorEastAsia" w:hint="eastAsia"/>
          <w:szCs w:val="21"/>
        </w:rPr>
        <w:t>④株式会社の巨大化とその寿命が尽きていること。</w:t>
      </w:r>
    </w:p>
    <w:p w:rsidR="00060830" w:rsidRPr="00697FC8" w:rsidRDefault="00060830" w:rsidP="00047EC5">
      <w:pPr>
        <w:jc w:val="left"/>
        <w:rPr>
          <w:rFonts w:asciiTheme="minorEastAsia" w:hAnsiTheme="minorEastAsia"/>
          <w:szCs w:val="21"/>
        </w:rPr>
      </w:pPr>
      <w:r w:rsidRPr="00697FC8">
        <w:rPr>
          <w:rFonts w:asciiTheme="minorEastAsia" w:hAnsiTheme="minorEastAsia" w:hint="eastAsia"/>
          <w:szCs w:val="21"/>
        </w:rPr>
        <w:t>⇒巨大化した株式会社は解体しなければ</w:t>
      </w:r>
      <w:r w:rsidR="006B1FEC" w:rsidRPr="00697FC8">
        <w:rPr>
          <w:rFonts w:asciiTheme="minorEastAsia" w:hAnsiTheme="minorEastAsia" w:hint="eastAsia"/>
          <w:szCs w:val="21"/>
        </w:rPr>
        <w:t>よくならない。</w:t>
      </w:r>
    </w:p>
    <w:p w:rsidR="006B1FEC" w:rsidRPr="00697FC8" w:rsidRDefault="006B1FEC" w:rsidP="00047EC5">
      <w:pPr>
        <w:jc w:val="left"/>
        <w:rPr>
          <w:rFonts w:asciiTheme="minorEastAsia" w:hAnsiTheme="minorEastAsia"/>
          <w:szCs w:val="21"/>
        </w:rPr>
      </w:pPr>
    </w:p>
    <w:p w:rsidR="006B1FEC" w:rsidRPr="00697FC8" w:rsidRDefault="006B1FEC" w:rsidP="00047EC5">
      <w:pPr>
        <w:jc w:val="left"/>
        <w:rPr>
          <w:rFonts w:asciiTheme="minorEastAsia" w:hAnsiTheme="minorEastAsia"/>
          <w:szCs w:val="21"/>
        </w:rPr>
      </w:pPr>
      <w:r w:rsidRPr="00697FC8">
        <w:rPr>
          <w:rFonts w:asciiTheme="minorEastAsia" w:hAnsiTheme="minorEastAsia" w:hint="eastAsia"/>
          <w:szCs w:val="21"/>
        </w:rPr>
        <w:t>＜島園進「日本仏教の社会倫理」から＞</w:t>
      </w:r>
    </w:p>
    <w:p w:rsidR="006B1FEC" w:rsidRPr="00697FC8" w:rsidRDefault="006B1FEC" w:rsidP="00047EC5">
      <w:pPr>
        <w:jc w:val="left"/>
        <w:rPr>
          <w:rFonts w:asciiTheme="minorEastAsia" w:hAnsiTheme="minorEastAsia"/>
          <w:szCs w:val="21"/>
        </w:rPr>
      </w:pPr>
      <w:r w:rsidRPr="00697FC8">
        <w:rPr>
          <w:rFonts w:asciiTheme="minorEastAsia" w:hAnsiTheme="minorEastAsia" w:hint="eastAsia"/>
          <w:szCs w:val="21"/>
        </w:rPr>
        <w:t>島園進氏は</w:t>
      </w:r>
      <w:r w:rsidR="009A0577" w:rsidRPr="00697FC8">
        <w:rPr>
          <w:rFonts w:asciiTheme="minorEastAsia" w:hAnsiTheme="minorEastAsia" w:hint="eastAsia"/>
          <w:szCs w:val="21"/>
        </w:rPr>
        <w:t>、</w:t>
      </w:r>
      <w:r w:rsidRPr="00697FC8">
        <w:rPr>
          <w:rFonts w:asciiTheme="minorEastAsia" w:hAnsiTheme="minorEastAsia" w:hint="eastAsia"/>
          <w:szCs w:val="21"/>
        </w:rPr>
        <w:t>近代仏教学</w:t>
      </w:r>
      <w:r w:rsidR="009A0577" w:rsidRPr="00697FC8">
        <w:rPr>
          <w:rFonts w:asciiTheme="minorEastAsia" w:hAnsiTheme="minorEastAsia" w:hint="eastAsia"/>
          <w:szCs w:val="21"/>
        </w:rPr>
        <w:t>が</w:t>
      </w:r>
      <w:r w:rsidRPr="00697FC8">
        <w:rPr>
          <w:rFonts w:asciiTheme="minorEastAsia" w:hAnsiTheme="minorEastAsia" w:hint="eastAsia"/>
          <w:szCs w:val="21"/>
        </w:rPr>
        <w:t>仏教の倫理性を軽んじてきたがこれを改めるべきと主張する。</w:t>
      </w:r>
    </w:p>
    <w:p w:rsidR="006B1FEC" w:rsidRPr="00697FC8" w:rsidRDefault="006B1FEC" w:rsidP="00047EC5">
      <w:pPr>
        <w:jc w:val="left"/>
        <w:rPr>
          <w:rFonts w:asciiTheme="minorEastAsia" w:hAnsiTheme="minorEastAsia"/>
          <w:szCs w:val="21"/>
        </w:rPr>
      </w:pPr>
      <w:r w:rsidRPr="00697FC8">
        <w:rPr>
          <w:rFonts w:asciiTheme="minorEastAsia" w:hAnsiTheme="minorEastAsia" w:hint="eastAsia"/>
          <w:szCs w:val="21"/>
        </w:rPr>
        <w:t>・A説：仏教からは、世俗社会と積極的に関わるような倫理性は出てこないとする。</w:t>
      </w:r>
    </w:p>
    <w:p w:rsidR="006B1FEC" w:rsidRPr="00697FC8" w:rsidRDefault="006B1FEC" w:rsidP="00047EC5">
      <w:pPr>
        <w:jc w:val="left"/>
        <w:rPr>
          <w:rFonts w:asciiTheme="minorEastAsia" w:hAnsiTheme="minorEastAsia"/>
          <w:szCs w:val="21"/>
        </w:rPr>
      </w:pPr>
      <w:r w:rsidRPr="00697FC8">
        <w:rPr>
          <w:rFonts w:asciiTheme="minorEastAsia" w:hAnsiTheme="minorEastAsia" w:hint="eastAsia"/>
          <w:szCs w:val="21"/>
        </w:rPr>
        <w:t>・B説：大乗仏教で顕著な慈悲の理念を仏教の倫理性の基盤としようとする。（ただし、これを筋道立てて論ずる仏教学者は少ない。）</w:t>
      </w:r>
    </w:p>
    <w:p w:rsidR="009A0577" w:rsidRPr="00697FC8" w:rsidRDefault="009A0577" w:rsidP="00047EC5">
      <w:pPr>
        <w:jc w:val="left"/>
        <w:rPr>
          <w:rFonts w:asciiTheme="minorEastAsia" w:hAnsiTheme="minorEastAsia"/>
          <w:szCs w:val="21"/>
        </w:rPr>
      </w:pPr>
      <w:r w:rsidRPr="00697FC8">
        <w:rPr>
          <w:rFonts w:asciiTheme="minorEastAsia" w:hAnsiTheme="minorEastAsia" w:hint="eastAsia"/>
          <w:szCs w:val="21"/>
        </w:rPr>
        <w:t>・島園氏主張：仏教の正法の理念を基軸におき、倫理性、社会性が大きな位置をもつものとする日本仏教理解を提示する。即ち、仏教には、本来、社会倫理的な実践が大きな要素として備わっていた。また、仏教学専門家の仏教理解と一般市民の仏教的思考や実践が大きく乖離してしまっている。</w:t>
      </w:r>
    </w:p>
    <w:p w:rsidR="00DF43D0" w:rsidRPr="00697FC8" w:rsidRDefault="00DF43D0" w:rsidP="00047EC5">
      <w:pPr>
        <w:jc w:val="left"/>
        <w:rPr>
          <w:rFonts w:asciiTheme="minorEastAsia" w:hAnsiTheme="minorEastAsia"/>
          <w:szCs w:val="21"/>
        </w:rPr>
      </w:pPr>
      <w:r w:rsidRPr="00697FC8">
        <w:rPr>
          <w:rFonts w:asciiTheme="minorEastAsia" w:hAnsiTheme="minorEastAsia" w:hint="eastAsia"/>
          <w:szCs w:val="21"/>
        </w:rPr>
        <w:t>⇒仏教は、現代のコンプライアンスにも影響を与えていると考えられる。</w:t>
      </w:r>
    </w:p>
    <w:p w:rsidR="009A0577" w:rsidRPr="00697FC8" w:rsidRDefault="009A0577" w:rsidP="00047EC5">
      <w:pPr>
        <w:jc w:val="left"/>
        <w:rPr>
          <w:rFonts w:asciiTheme="minorEastAsia" w:hAnsiTheme="minorEastAsia"/>
          <w:szCs w:val="21"/>
        </w:rPr>
      </w:pPr>
    </w:p>
    <w:p w:rsidR="00AA63D9" w:rsidRPr="00697FC8" w:rsidRDefault="00DF43D0" w:rsidP="00A679E7">
      <w:pPr>
        <w:ind w:firstLineChars="3800" w:firstLine="7980"/>
        <w:jc w:val="left"/>
        <w:rPr>
          <w:rFonts w:asciiTheme="minorEastAsia" w:hAnsiTheme="minorEastAsia"/>
          <w:szCs w:val="21"/>
        </w:rPr>
      </w:pPr>
      <w:r w:rsidRPr="00697FC8">
        <w:rPr>
          <w:rFonts w:asciiTheme="minorEastAsia" w:hAnsiTheme="minorEastAsia" w:hint="eastAsia"/>
          <w:szCs w:val="21"/>
        </w:rPr>
        <w:t>以上</w:t>
      </w:r>
    </w:p>
    <w:p w:rsidR="00047EC5" w:rsidRPr="00697FC8" w:rsidRDefault="00047EC5" w:rsidP="00047EC5">
      <w:pPr>
        <w:jc w:val="left"/>
        <w:rPr>
          <w:rFonts w:asciiTheme="minorEastAsia" w:hAnsiTheme="minorEastAsia"/>
          <w:szCs w:val="21"/>
        </w:rPr>
      </w:pPr>
      <w:bookmarkStart w:id="0" w:name="_GoBack"/>
      <w:bookmarkEnd w:id="0"/>
    </w:p>
    <w:p w:rsidR="00047EC5" w:rsidRPr="00697FC8" w:rsidRDefault="00047EC5" w:rsidP="00047EC5">
      <w:pPr>
        <w:jc w:val="left"/>
        <w:rPr>
          <w:rFonts w:asciiTheme="minorEastAsia" w:hAnsiTheme="minorEastAsia"/>
          <w:szCs w:val="21"/>
        </w:rPr>
      </w:pPr>
    </w:p>
    <w:sectPr w:rsidR="00047EC5" w:rsidRPr="00697FC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18" w:rsidRDefault="00F26518" w:rsidP="002136A2">
      <w:r>
        <w:separator/>
      </w:r>
    </w:p>
  </w:endnote>
  <w:endnote w:type="continuationSeparator" w:id="0">
    <w:p w:rsidR="00F26518" w:rsidRDefault="00F26518"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DF43D0" w:rsidRDefault="00DF43D0">
        <w:pPr>
          <w:pStyle w:val="a5"/>
          <w:jc w:val="center"/>
        </w:pPr>
        <w:r>
          <w:fldChar w:fldCharType="begin"/>
        </w:r>
        <w:r>
          <w:instrText>PAGE   \* MERGEFORMAT</w:instrText>
        </w:r>
        <w:r>
          <w:fldChar w:fldCharType="separate"/>
        </w:r>
        <w:r w:rsidR="00697FC8" w:rsidRPr="00697FC8">
          <w:rPr>
            <w:noProof/>
            <w:lang w:val="ja-JP"/>
          </w:rPr>
          <w:t>3</w:t>
        </w:r>
        <w:r>
          <w:fldChar w:fldCharType="end"/>
        </w:r>
      </w:p>
    </w:sdtContent>
  </w:sdt>
  <w:p w:rsidR="00DF43D0" w:rsidRDefault="00DF43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18" w:rsidRDefault="00F26518" w:rsidP="002136A2">
      <w:r>
        <w:separator/>
      </w:r>
    </w:p>
  </w:footnote>
  <w:footnote w:type="continuationSeparator" w:id="0">
    <w:p w:rsidR="00F26518" w:rsidRDefault="00F26518"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30D8C"/>
    <w:rsid w:val="00047EC5"/>
    <w:rsid w:val="00060830"/>
    <w:rsid w:val="00090650"/>
    <w:rsid w:val="002136A2"/>
    <w:rsid w:val="002365D6"/>
    <w:rsid w:val="002402C0"/>
    <w:rsid w:val="005456F0"/>
    <w:rsid w:val="00555CC2"/>
    <w:rsid w:val="005C1478"/>
    <w:rsid w:val="005E0F2B"/>
    <w:rsid w:val="00645DAF"/>
    <w:rsid w:val="006954B9"/>
    <w:rsid w:val="00697FC8"/>
    <w:rsid w:val="006B1FEC"/>
    <w:rsid w:val="007717A0"/>
    <w:rsid w:val="00794E3C"/>
    <w:rsid w:val="008B6A03"/>
    <w:rsid w:val="009017DA"/>
    <w:rsid w:val="00902A58"/>
    <w:rsid w:val="009A0577"/>
    <w:rsid w:val="00A679E7"/>
    <w:rsid w:val="00AA63D9"/>
    <w:rsid w:val="00AE3B24"/>
    <w:rsid w:val="00AF3157"/>
    <w:rsid w:val="00D56739"/>
    <w:rsid w:val="00DE13CB"/>
    <w:rsid w:val="00DF43D0"/>
    <w:rsid w:val="00E80E08"/>
    <w:rsid w:val="00E97DF3"/>
    <w:rsid w:val="00F26518"/>
    <w:rsid w:val="00F31B38"/>
    <w:rsid w:val="00F665A3"/>
    <w:rsid w:val="00FC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13</cp:revision>
  <cp:lastPrinted>2016-10-29T06:55:00Z</cp:lastPrinted>
  <dcterms:created xsi:type="dcterms:W3CDTF">2016-09-20T01:48:00Z</dcterms:created>
  <dcterms:modified xsi:type="dcterms:W3CDTF">2016-12-20T01:36:00Z</dcterms:modified>
</cp:coreProperties>
</file>