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F3" w:rsidRDefault="00041125" w:rsidP="00041125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  <w:r w:rsidR="004658A2">
        <w:rPr>
          <w:rFonts w:hint="eastAsia"/>
        </w:rPr>
        <w:t>２０１７．</w:t>
      </w:r>
      <w:r w:rsidR="006C5118">
        <w:rPr>
          <w:rFonts w:hint="eastAsia"/>
        </w:rPr>
        <w:t>８</w:t>
      </w:r>
      <w:r w:rsidR="004658A2">
        <w:rPr>
          <w:rFonts w:hint="eastAsia"/>
        </w:rPr>
        <w:t>．</w:t>
      </w:r>
      <w:r w:rsidR="002317BA">
        <w:rPr>
          <w:rFonts w:hint="eastAsia"/>
        </w:rPr>
        <w:t xml:space="preserve">２４　</w:t>
      </w:r>
      <w:r w:rsidR="00794E3C">
        <w:rPr>
          <w:rFonts w:hint="eastAsia"/>
        </w:rPr>
        <w:t>大草</w:t>
      </w:r>
    </w:p>
    <w:p w:rsidR="00907962" w:rsidRDefault="00794E3C" w:rsidP="00794E3C">
      <w:pPr>
        <w:jc w:val="center"/>
      </w:pPr>
      <w:r>
        <w:rPr>
          <w:rFonts w:hint="eastAsia"/>
        </w:rPr>
        <w:t>読書メモ</w:t>
      </w:r>
      <w:r w:rsidR="008E7EF5">
        <w:rPr>
          <w:rFonts w:hint="eastAsia"/>
        </w:rPr>
        <w:t>（夏休みなので</w:t>
      </w:r>
      <w:r w:rsidR="00907962">
        <w:rPr>
          <w:rFonts w:hint="eastAsia"/>
        </w:rPr>
        <w:t>、本論に関係なく、、）</w:t>
      </w:r>
    </w:p>
    <w:p w:rsidR="00A505C7" w:rsidRDefault="006C5118" w:rsidP="002317BA">
      <w:pPr>
        <w:ind w:left="210" w:hangingChars="100" w:hanging="210"/>
        <w:jc w:val="left"/>
      </w:pPr>
      <w:r>
        <w:rPr>
          <w:rFonts w:hint="eastAsia"/>
        </w:rPr>
        <w:t>70</w:t>
      </w:r>
      <w:r w:rsidR="00E80E08">
        <w:rPr>
          <w:rFonts w:hint="eastAsia"/>
        </w:rPr>
        <w:t>．</w:t>
      </w:r>
      <w:r>
        <w:rPr>
          <w:rFonts w:hint="eastAsia"/>
        </w:rPr>
        <w:t>今村均</w:t>
      </w:r>
      <w:r w:rsidR="00B4233C">
        <w:rPr>
          <w:rFonts w:hint="eastAsia"/>
        </w:rPr>
        <w:t xml:space="preserve">　</w:t>
      </w:r>
      <w:r w:rsidR="00E80E08">
        <w:rPr>
          <w:rFonts w:hint="eastAsia"/>
        </w:rPr>
        <w:t>「</w:t>
      </w:r>
      <w:r>
        <w:rPr>
          <w:rFonts w:hint="eastAsia"/>
        </w:rPr>
        <w:t>我ら戦争犯罪人にあらず</w:t>
      </w:r>
      <w:r w:rsidR="00033A31">
        <w:rPr>
          <w:rFonts w:hint="eastAsia"/>
        </w:rPr>
        <w:t>」復刊　幽囚回顧録　産経新聞社</w:t>
      </w:r>
      <w:r w:rsidR="004658A2">
        <w:rPr>
          <w:rFonts w:hint="eastAsia"/>
        </w:rPr>
        <w:t>（</w:t>
      </w:r>
      <w:r w:rsidR="00033A31">
        <w:rPr>
          <w:rFonts w:hint="eastAsia"/>
        </w:rPr>
        <w:t>2010.7</w:t>
      </w:r>
      <w:r>
        <w:rPr>
          <w:rFonts w:hint="eastAsia"/>
        </w:rPr>
        <w:t>.</w:t>
      </w:r>
      <w:r w:rsidR="004658A2">
        <w:rPr>
          <w:rFonts w:hint="eastAsia"/>
        </w:rPr>
        <w:t>）</w:t>
      </w:r>
    </w:p>
    <w:p w:rsidR="00033A31" w:rsidRPr="00033A31" w:rsidRDefault="00033A31" w:rsidP="002317BA">
      <w:pPr>
        <w:ind w:left="210" w:hangingChars="100" w:hanging="210"/>
        <w:jc w:val="left"/>
      </w:pPr>
      <w:r>
        <w:rPr>
          <w:rFonts w:hint="eastAsia"/>
        </w:rPr>
        <w:t>（</w:t>
      </w:r>
      <w:r w:rsidR="003158FC">
        <w:rPr>
          <w:rFonts w:hint="eastAsia"/>
        </w:rPr>
        <w:t>参考図書：</w:t>
      </w:r>
      <w:r>
        <w:rPr>
          <w:rFonts w:hint="eastAsia"/>
        </w:rPr>
        <w:t>角田房子「</w:t>
      </w:r>
      <w:r w:rsidR="00007A7A">
        <w:rPr>
          <w:rFonts w:hint="eastAsia"/>
        </w:rPr>
        <w:t>責任</w:t>
      </w:r>
      <w:bookmarkStart w:id="0" w:name="_GoBack"/>
      <w:bookmarkEnd w:id="0"/>
      <w:r>
        <w:rPr>
          <w:rFonts w:hint="eastAsia"/>
        </w:rPr>
        <w:t xml:space="preserve">ラバウルの将軍今村均」新潮社　</w:t>
      </w:r>
      <w:r>
        <w:rPr>
          <w:rFonts w:hint="eastAsia"/>
        </w:rPr>
        <w:t>1984.7</w:t>
      </w:r>
      <w:r>
        <w:rPr>
          <w:rFonts w:hint="eastAsia"/>
        </w:rPr>
        <w:t xml:space="preserve">　）</w:t>
      </w:r>
    </w:p>
    <w:p w:rsidR="0033298C" w:rsidRPr="00370D1F" w:rsidRDefault="0033298C" w:rsidP="00794E3C">
      <w:pPr>
        <w:jc w:val="left"/>
        <w:rPr>
          <w:b/>
        </w:rPr>
      </w:pPr>
      <w:r w:rsidRPr="00370D1F">
        <w:rPr>
          <w:rFonts w:hint="eastAsia"/>
          <w:b/>
        </w:rPr>
        <w:t>＜</w:t>
      </w:r>
      <w:r w:rsidR="006C5118">
        <w:rPr>
          <w:rFonts w:hint="eastAsia"/>
          <w:b/>
        </w:rPr>
        <w:t>今村均</w:t>
      </w:r>
      <w:r w:rsidR="002317BA" w:rsidRPr="00370D1F">
        <w:rPr>
          <w:rFonts w:hint="eastAsia"/>
          <w:b/>
        </w:rPr>
        <w:t xml:space="preserve">　「</w:t>
      </w:r>
      <w:r w:rsidR="006C5118">
        <w:rPr>
          <w:rFonts w:hint="eastAsia"/>
          <w:b/>
        </w:rPr>
        <w:t>我ら戦争犯罪人にあらず</w:t>
      </w:r>
      <w:r w:rsidR="002317BA" w:rsidRPr="00370D1F">
        <w:rPr>
          <w:rFonts w:hint="eastAsia"/>
          <w:b/>
        </w:rPr>
        <w:t>」</w:t>
      </w:r>
      <w:r w:rsidRPr="00370D1F">
        <w:rPr>
          <w:rFonts w:hint="eastAsia"/>
          <w:b/>
        </w:rPr>
        <w:t xml:space="preserve">から＞　</w:t>
      </w:r>
    </w:p>
    <w:p w:rsidR="00505038" w:rsidRDefault="00F507F7" w:rsidP="006C5118">
      <w:pPr>
        <w:jc w:val="left"/>
      </w:pPr>
      <w:r>
        <w:rPr>
          <w:rFonts w:hint="eastAsia"/>
        </w:rPr>
        <w:t>この本は、</w:t>
      </w:r>
      <w:r w:rsidR="006C5118">
        <w:rPr>
          <w:rFonts w:hint="eastAsia"/>
        </w:rPr>
        <w:t>元陸軍大将今村均の大東亜戦争の回顧録である。この本では、戦勝国が、</w:t>
      </w:r>
      <w:r w:rsidR="00505038">
        <w:rPr>
          <w:rFonts w:hint="eastAsia"/>
        </w:rPr>
        <w:t>戦勝国の論理で</w:t>
      </w:r>
      <w:r w:rsidR="006C5118">
        <w:rPr>
          <w:rFonts w:hint="eastAsia"/>
        </w:rPr>
        <w:t>一方的に</w:t>
      </w:r>
      <w:r w:rsidR="008E7EF5">
        <w:rPr>
          <w:rFonts w:hint="eastAsia"/>
        </w:rPr>
        <w:t>日本</w:t>
      </w:r>
      <w:r w:rsidR="006C5118">
        <w:rPr>
          <w:rFonts w:hint="eastAsia"/>
        </w:rPr>
        <w:t>軍人を裁く</w:t>
      </w:r>
      <w:r w:rsidR="00505038">
        <w:rPr>
          <w:rFonts w:hint="eastAsia"/>
        </w:rPr>
        <w:t>もので、不当な</w:t>
      </w:r>
      <w:r w:rsidR="00033A31">
        <w:rPr>
          <w:rFonts w:hint="eastAsia"/>
        </w:rPr>
        <w:t>軍事</w:t>
      </w:r>
      <w:r w:rsidR="00505038">
        <w:rPr>
          <w:rFonts w:hint="eastAsia"/>
        </w:rPr>
        <w:t>裁判であるとの信念に</w:t>
      </w:r>
      <w:r w:rsidR="003158FC">
        <w:rPr>
          <w:rFonts w:hint="eastAsia"/>
        </w:rPr>
        <w:t>基づき</w:t>
      </w:r>
      <w:r w:rsidR="00505038">
        <w:rPr>
          <w:rFonts w:hint="eastAsia"/>
        </w:rPr>
        <w:t>、</w:t>
      </w:r>
      <w:r w:rsidR="008E7EF5">
        <w:rPr>
          <w:rFonts w:hint="eastAsia"/>
        </w:rPr>
        <w:t>軍事裁判の</w:t>
      </w:r>
      <w:r w:rsidR="00505038">
        <w:rPr>
          <w:rFonts w:hint="eastAsia"/>
        </w:rPr>
        <w:t>不当性と何人かの部下の死刑の不当性を訴えた回顧録である。今村大将は、終生、大東亜戦争は侵略戦争ではなかったと主張</w:t>
      </w:r>
      <w:r w:rsidR="003158FC">
        <w:rPr>
          <w:rFonts w:hint="eastAsia"/>
        </w:rPr>
        <w:t>した。</w:t>
      </w:r>
      <w:r w:rsidR="00505038">
        <w:rPr>
          <w:rFonts w:hint="eastAsia"/>
        </w:rPr>
        <w:t>P.143</w:t>
      </w:r>
      <w:r w:rsidR="003158FC">
        <w:rPr>
          <w:rFonts w:hint="eastAsia"/>
        </w:rPr>
        <w:t>に</w:t>
      </w:r>
      <w:r w:rsidR="00505038">
        <w:rPr>
          <w:rFonts w:hint="eastAsia"/>
        </w:rPr>
        <w:t>、以下の記述がある。</w:t>
      </w:r>
    </w:p>
    <w:p w:rsidR="00505038" w:rsidRDefault="00505038" w:rsidP="006C5118">
      <w:pPr>
        <w:jc w:val="left"/>
      </w:pPr>
      <w:r>
        <w:rPr>
          <w:rFonts w:hint="eastAsia"/>
        </w:rPr>
        <w:t>「百年後の歴史は、日本民族の犠牲においてかち得た、有色人種解放の世界史的意義とその聖業とを、必ず賛美するに違いない」</w:t>
      </w:r>
    </w:p>
    <w:p w:rsidR="008E7EF5" w:rsidRPr="003158FC" w:rsidRDefault="00033A31" w:rsidP="006C5118">
      <w:pPr>
        <w:jc w:val="left"/>
        <w:rPr>
          <w:b/>
        </w:rPr>
      </w:pPr>
      <w:r w:rsidRPr="003158FC">
        <w:rPr>
          <w:rFonts w:hint="eastAsia"/>
          <w:b/>
        </w:rPr>
        <w:t>＜</w:t>
      </w:r>
      <w:r w:rsidR="008E7EF5" w:rsidRPr="003158FC">
        <w:rPr>
          <w:rFonts w:hint="eastAsia"/>
          <w:b/>
        </w:rPr>
        <w:t>これを契機として、太平洋戦争を考えてみたい。</w:t>
      </w:r>
      <w:r w:rsidRPr="003158FC">
        <w:rPr>
          <w:rFonts w:hint="eastAsia"/>
          <w:b/>
        </w:rPr>
        <w:t>＞</w:t>
      </w:r>
    </w:p>
    <w:p w:rsidR="00505038" w:rsidRDefault="00505038" w:rsidP="006C5118">
      <w:pPr>
        <w:jc w:val="left"/>
      </w:pPr>
      <w:r>
        <w:rPr>
          <w:rFonts w:hint="eastAsia"/>
        </w:rPr>
        <w:t>⇒戦後７２年であるが、太平洋戦争の総括は未だになされていない状況にあるといえよう。この戦争は、果たして侵略</w:t>
      </w:r>
      <w:r w:rsidR="008E7EF5">
        <w:rPr>
          <w:rFonts w:hint="eastAsia"/>
        </w:rPr>
        <w:t>戦争であったのか、なかったのか？</w:t>
      </w:r>
    </w:p>
    <w:p w:rsidR="008E7EF5" w:rsidRDefault="008E7EF5" w:rsidP="006C5118">
      <w:pPr>
        <w:jc w:val="left"/>
      </w:pPr>
      <w:r>
        <w:rPr>
          <w:rFonts w:hint="eastAsia"/>
        </w:rPr>
        <w:t>日本には、アジア諸国に対し、植民地的搾取をするためのアジア諸国侵略の意図があって、太平洋戦争を開戦したのか？侵略戦争でなかったといいきれる</w:t>
      </w:r>
      <w:r w:rsidR="003158FC">
        <w:rPr>
          <w:rFonts w:hint="eastAsia"/>
        </w:rPr>
        <w:t>の</w:t>
      </w:r>
      <w:r>
        <w:rPr>
          <w:rFonts w:hint="eastAsia"/>
        </w:rPr>
        <w:t>か？</w:t>
      </w:r>
    </w:p>
    <w:p w:rsidR="00907962" w:rsidRPr="003158FC" w:rsidRDefault="00907962" w:rsidP="006C5118">
      <w:pPr>
        <w:jc w:val="left"/>
        <w:rPr>
          <w:b/>
        </w:rPr>
      </w:pPr>
      <w:r w:rsidRPr="003158FC">
        <w:rPr>
          <w:rFonts w:hint="eastAsia"/>
          <w:b/>
        </w:rPr>
        <w:t>＜結論</w:t>
      </w:r>
      <w:r w:rsidR="00842527" w:rsidRPr="003158FC">
        <w:rPr>
          <w:rFonts w:hint="eastAsia"/>
          <w:b/>
        </w:rPr>
        <w:t>は？</w:t>
      </w:r>
      <w:r w:rsidRPr="003158FC">
        <w:rPr>
          <w:rFonts w:hint="eastAsia"/>
          <w:b/>
        </w:rPr>
        <w:t>＞</w:t>
      </w:r>
    </w:p>
    <w:p w:rsidR="00907962" w:rsidRDefault="003158FC" w:rsidP="006C5118">
      <w:pPr>
        <w:jc w:val="left"/>
      </w:pPr>
      <w:r>
        <w:rPr>
          <w:rFonts w:hint="eastAsia"/>
        </w:rPr>
        <w:t>１．侵略戦争と</w:t>
      </w:r>
      <w:r w:rsidR="00577356">
        <w:rPr>
          <w:rFonts w:hint="eastAsia"/>
        </w:rPr>
        <w:t>する理由</w:t>
      </w:r>
    </w:p>
    <w:p w:rsidR="00907962" w:rsidRPr="008E7EF5" w:rsidRDefault="00907962" w:rsidP="006C5118">
      <w:pPr>
        <w:jc w:val="left"/>
      </w:pPr>
      <w:r>
        <w:rPr>
          <w:rFonts w:hint="eastAsia"/>
        </w:rPr>
        <w:t>①日本語による皇民化教育を実施</w:t>
      </w:r>
    </w:p>
    <w:p w:rsidR="008E7EF5" w:rsidRDefault="00907962" w:rsidP="006C5118">
      <w:pPr>
        <w:jc w:val="left"/>
      </w:pPr>
      <w:r>
        <w:rPr>
          <w:rFonts w:hint="eastAsia"/>
        </w:rPr>
        <w:t>②日本の宮城遥拝の推奨</w:t>
      </w:r>
    </w:p>
    <w:p w:rsidR="00907962" w:rsidRDefault="00907962" w:rsidP="006C5118">
      <w:pPr>
        <w:jc w:val="left"/>
      </w:pPr>
      <w:r>
        <w:rPr>
          <w:rFonts w:hint="eastAsia"/>
        </w:rPr>
        <w:t>③神社造営</w:t>
      </w:r>
    </w:p>
    <w:p w:rsidR="00907962" w:rsidRDefault="00907962" w:rsidP="006C5118">
      <w:pPr>
        <w:jc w:val="left"/>
      </w:pPr>
      <w:r>
        <w:rPr>
          <w:rFonts w:hint="eastAsia"/>
        </w:rPr>
        <w:t>④人物・資源の接収</w:t>
      </w:r>
    </w:p>
    <w:p w:rsidR="00907962" w:rsidRDefault="00907962" w:rsidP="006C5118">
      <w:pPr>
        <w:jc w:val="left"/>
      </w:pPr>
      <w:r>
        <w:rPr>
          <w:rFonts w:hint="eastAsia"/>
        </w:rPr>
        <w:t>⑤独立を与えなかった（但し、フィリッピンでは</w:t>
      </w:r>
      <w:r>
        <w:rPr>
          <w:rFonts w:hint="eastAsia"/>
        </w:rPr>
        <w:t>1945.5</w:t>
      </w:r>
      <w:r>
        <w:rPr>
          <w:rFonts w:hint="eastAsia"/>
        </w:rPr>
        <w:t>に独立を承認した）</w:t>
      </w:r>
    </w:p>
    <w:p w:rsidR="00907962" w:rsidRDefault="00907962" w:rsidP="006C5118">
      <w:pPr>
        <w:jc w:val="left"/>
      </w:pPr>
      <w:r>
        <w:rPr>
          <w:rFonts w:hint="eastAsia"/>
        </w:rPr>
        <w:t>⑥厚生省の報告書</w:t>
      </w:r>
      <w:r w:rsidR="00F670B1">
        <w:rPr>
          <w:rFonts w:hint="eastAsia"/>
        </w:rPr>
        <w:t>（</w:t>
      </w:r>
      <w:r>
        <w:rPr>
          <w:rFonts w:hint="eastAsia"/>
        </w:rPr>
        <w:t>1943.7.1</w:t>
      </w:r>
      <w:r w:rsidR="00F670B1">
        <w:rPr>
          <w:rFonts w:hint="eastAsia"/>
        </w:rPr>
        <w:t>）</w:t>
      </w:r>
      <w:r w:rsidR="00577356">
        <w:rPr>
          <w:rFonts w:hint="eastAsia"/>
        </w:rPr>
        <w:t>：「</w:t>
      </w:r>
      <w:r>
        <w:rPr>
          <w:rFonts w:hint="eastAsia"/>
        </w:rPr>
        <w:t>日本がアジア民族の家長として永遠に</w:t>
      </w:r>
      <w:r w:rsidR="00F670B1">
        <w:rPr>
          <w:rFonts w:hint="eastAsia"/>
        </w:rPr>
        <w:t>アジアを統治する使命がある」</w:t>
      </w:r>
    </w:p>
    <w:p w:rsidR="00F670B1" w:rsidRDefault="00F670B1" w:rsidP="006C5118">
      <w:pPr>
        <w:jc w:val="left"/>
      </w:pPr>
      <w:r>
        <w:rPr>
          <w:rFonts w:hint="eastAsia"/>
        </w:rPr>
        <w:t>２．侵略戦争ではない</w:t>
      </w:r>
      <w:r w:rsidR="00577356">
        <w:rPr>
          <w:rFonts w:hint="eastAsia"/>
        </w:rPr>
        <w:t>とする理由</w:t>
      </w:r>
    </w:p>
    <w:p w:rsidR="00F670B1" w:rsidRDefault="00F670B1" w:rsidP="006C5118">
      <w:pPr>
        <w:jc w:val="left"/>
      </w:pPr>
      <w:r>
        <w:rPr>
          <w:rFonts w:hint="eastAsia"/>
        </w:rPr>
        <w:t>①旧宗主国の排除（イギリス、フランス、オランダ、アメリカ）</w:t>
      </w:r>
    </w:p>
    <w:p w:rsidR="00F670B1" w:rsidRDefault="00F670B1" w:rsidP="006C5118">
      <w:pPr>
        <w:jc w:val="left"/>
      </w:pPr>
      <w:r>
        <w:rPr>
          <w:rFonts w:hint="eastAsia"/>
        </w:rPr>
        <w:t>②現地人からなる軍隊の創設（戦後の独立につながった）</w:t>
      </w:r>
    </w:p>
    <w:p w:rsidR="00F670B1" w:rsidRDefault="00F670B1" w:rsidP="006C5118">
      <w:pPr>
        <w:jc w:val="left"/>
      </w:pPr>
      <w:r>
        <w:rPr>
          <w:rFonts w:hint="eastAsia"/>
        </w:rPr>
        <w:t>③学校教育の拡充</w:t>
      </w:r>
    </w:p>
    <w:p w:rsidR="00F670B1" w:rsidRDefault="00F670B1" w:rsidP="006C5118">
      <w:pPr>
        <w:jc w:val="left"/>
      </w:pPr>
      <w:r>
        <w:rPr>
          <w:rFonts w:hint="eastAsia"/>
        </w:rPr>
        <w:t>④現地語の公用語化（旧宗主国の言語の禁止）</w:t>
      </w:r>
    </w:p>
    <w:p w:rsidR="00F670B1" w:rsidRPr="00907962" w:rsidRDefault="00F670B1" w:rsidP="006C5118">
      <w:pPr>
        <w:jc w:val="left"/>
      </w:pPr>
      <w:r>
        <w:rPr>
          <w:rFonts w:hint="eastAsia"/>
        </w:rPr>
        <w:t>⑤現地人の高官登用</w:t>
      </w:r>
    </w:p>
    <w:p w:rsidR="008E7EF5" w:rsidRDefault="00F670B1" w:rsidP="006C5118">
      <w:pPr>
        <w:jc w:val="left"/>
      </w:pPr>
      <w:r>
        <w:rPr>
          <w:rFonts w:hint="eastAsia"/>
        </w:rPr>
        <w:t>⑥華人やインド人</w:t>
      </w:r>
      <w:r w:rsidR="00842527">
        <w:rPr>
          <w:rFonts w:hint="eastAsia"/>
        </w:rPr>
        <w:t>や欧米人</w:t>
      </w:r>
      <w:r>
        <w:rPr>
          <w:rFonts w:hint="eastAsia"/>
        </w:rPr>
        <w:t>の外来諸民族の権利の剥奪と制度化</w:t>
      </w:r>
    </w:p>
    <w:p w:rsidR="00842527" w:rsidRDefault="00842527" w:rsidP="006C5118">
      <w:pPr>
        <w:jc w:val="left"/>
      </w:pPr>
      <w:r>
        <w:rPr>
          <w:rFonts w:hint="eastAsia"/>
        </w:rPr>
        <w:t>３．結論は？</w:t>
      </w:r>
    </w:p>
    <w:p w:rsidR="007816AA" w:rsidRDefault="00A505C7" w:rsidP="00A505C7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781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C4" w:rsidRDefault="007B43C4" w:rsidP="002136A2">
      <w:r>
        <w:separator/>
      </w:r>
    </w:p>
  </w:endnote>
  <w:endnote w:type="continuationSeparator" w:id="0">
    <w:p w:rsidR="007B43C4" w:rsidRDefault="007B43C4" w:rsidP="0021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BE" w:rsidRDefault="001128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852907"/>
      <w:docPartObj>
        <w:docPartGallery w:val="Page Numbers (Bottom of Page)"/>
        <w:docPartUnique/>
      </w:docPartObj>
    </w:sdtPr>
    <w:sdtEndPr/>
    <w:sdtContent>
      <w:p w:rsidR="001128BE" w:rsidRDefault="001128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7A" w:rsidRPr="00007A7A">
          <w:rPr>
            <w:noProof/>
            <w:lang w:val="ja-JP"/>
          </w:rPr>
          <w:t>1</w:t>
        </w:r>
        <w:r>
          <w:fldChar w:fldCharType="end"/>
        </w:r>
      </w:p>
    </w:sdtContent>
  </w:sdt>
  <w:p w:rsidR="001128BE" w:rsidRDefault="001128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BE" w:rsidRDefault="00112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C4" w:rsidRDefault="007B43C4" w:rsidP="002136A2">
      <w:r>
        <w:separator/>
      </w:r>
    </w:p>
  </w:footnote>
  <w:footnote w:type="continuationSeparator" w:id="0">
    <w:p w:rsidR="007B43C4" w:rsidRDefault="007B43C4" w:rsidP="0021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BE" w:rsidRDefault="00112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BE" w:rsidRDefault="001128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BE" w:rsidRDefault="00112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3C"/>
    <w:rsid w:val="00007A7A"/>
    <w:rsid w:val="000161EA"/>
    <w:rsid w:val="00025797"/>
    <w:rsid w:val="00030D8C"/>
    <w:rsid w:val="00033A31"/>
    <w:rsid w:val="00041125"/>
    <w:rsid w:val="00042F75"/>
    <w:rsid w:val="00047EC5"/>
    <w:rsid w:val="00054E84"/>
    <w:rsid w:val="00060830"/>
    <w:rsid w:val="00065BD6"/>
    <w:rsid w:val="00075466"/>
    <w:rsid w:val="000872FC"/>
    <w:rsid w:val="00090650"/>
    <w:rsid w:val="000A376C"/>
    <w:rsid w:val="000A73FB"/>
    <w:rsid w:val="000C287F"/>
    <w:rsid w:val="000E3ABC"/>
    <w:rsid w:val="000F1364"/>
    <w:rsid w:val="000F6CF8"/>
    <w:rsid w:val="00105CB7"/>
    <w:rsid w:val="00111334"/>
    <w:rsid w:val="0011236B"/>
    <w:rsid w:val="001123E4"/>
    <w:rsid w:val="001128BE"/>
    <w:rsid w:val="00113A71"/>
    <w:rsid w:val="00120323"/>
    <w:rsid w:val="00147C6C"/>
    <w:rsid w:val="001653B8"/>
    <w:rsid w:val="00172616"/>
    <w:rsid w:val="001735AC"/>
    <w:rsid w:val="0019650B"/>
    <w:rsid w:val="001A3AD4"/>
    <w:rsid w:val="001C1558"/>
    <w:rsid w:val="001C7907"/>
    <w:rsid w:val="001D1538"/>
    <w:rsid w:val="001D38CF"/>
    <w:rsid w:val="001E228C"/>
    <w:rsid w:val="001E64EA"/>
    <w:rsid w:val="001F3D98"/>
    <w:rsid w:val="00203961"/>
    <w:rsid w:val="00204B06"/>
    <w:rsid w:val="00205F7C"/>
    <w:rsid w:val="002136A2"/>
    <w:rsid w:val="00221428"/>
    <w:rsid w:val="00222BBF"/>
    <w:rsid w:val="002317BA"/>
    <w:rsid w:val="002365D6"/>
    <w:rsid w:val="002402C0"/>
    <w:rsid w:val="00251C9B"/>
    <w:rsid w:val="00251D87"/>
    <w:rsid w:val="002660E8"/>
    <w:rsid w:val="0027167A"/>
    <w:rsid w:val="002835B4"/>
    <w:rsid w:val="00297EBB"/>
    <w:rsid w:val="002A6B5B"/>
    <w:rsid w:val="002B24B4"/>
    <w:rsid w:val="002B6896"/>
    <w:rsid w:val="002C0466"/>
    <w:rsid w:val="002C2434"/>
    <w:rsid w:val="002E2BAF"/>
    <w:rsid w:val="003037A8"/>
    <w:rsid w:val="00312315"/>
    <w:rsid w:val="003158FC"/>
    <w:rsid w:val="003246D7"/>
    <w:rsid w:val="0033298C"/>
    <w:rsid w:val="00335E2C"/>
    <w:rsid w:val="0035568E"/>
    <w:rsid w:val="00366BF7"/>
    <w:rsid w:val="00370D1F"/>
    <w:rsid w:val="00374174"/>
    <w:rsid w:val="00381066"/>
    <w:rsid w:val="0038530B"/>
    <w:rsid w:val="00385EBA"/>
    <w:rsid w:val="00387FBA"/>
    <w:rsid w:val="00393665"/>
    <w:rsid w:val="003A56E1"/>
    <w:rsid w:val="003C616B"/>
    <w:rsid w:val="003C6263"/>
    <w:rsid w:val="003D1071"/>
    <w:rsid w:val="003D395D"/>
    <w:rsid w:val="003D6CA4"/>
    <w:rsid w:val="003E135C"/>
    <w:rsid w:val="003E502F"/>
    <w:rsid w:val="003E7610"/>
    <w:rsid w:val="00401799"/>
    <w:rsid w:val="00417256"/>
    <w:rsid w:val="00421752"/>
    <w:rsid w:val="00425E65"/>
    <w:rsid w:val="0044071E"/>
    <w:rsid w:val="00445606"/>
    <w:rsid w:val="00453D50"/>
    <w:rsid w:val="004658A2"/>
    <w:rsid w:val="00475D07"/>
    <w:rsid w:val="00487DD8"/>
    <w:rsid w:val="004A3004"/>
    <w:rsid w:val="004C04B3"/>
    <w:rsid w:val="004C251A"/>
    <w:rsid w:val="004C3AA6"/>
    <w:rsid w:val="004D7C29"/>
    <w:rsid w:val="004E4FF4"/>
    <w:rsid w:val="004F1F20"/>
    <w:rsid w:val="00505038"/>
    <w:rsid w:val="00513FE7"/>
    <w:rsid w:val="00524B41"/>
    <w:rsid w:val="005456F0"/>
    <w:rsid w:val="00555CC2"/>
    <w:rsid w:val="0055617C"/>
    <w:rsid w:val="005569CE"/>
    <w:rsid w:val="00562468"/>
    <w:rsid w:val="00567885"/>
    <w:rsid w:val="00574EF8"/>
    <w:rsid w:val="00577356"/>
    <w:rsid w:val="00590789"/>
    <w:rsid w:val="0059163A"/>
    <w:rsid w:val="005A67D7"/>
    <w:rsid w:val="005B3A2E"/>
    <w:rsid w:val="005C1478"/>
    <w:rsid w:val="005C75A9"/>
    <w:rsid w:val="005D6AA5"/>
    <w:rsid w:val="005E0F2B"/>
    <w:rsid w:val="005E438E"/>
    <w:rsid w:val="005F329C"/>
    <w:rsid w:val="005F658D"/>
    <w:rsid w:val="0061618A"/>
    <w:rsid w:val="00620ECB"/>
    <w:rsid w:val="00623E35"/>
    <w:rsid w:val="00624C30"/>
    <w:rsid w:val="00633E12"/>
    <w:rsid w:val="00645DAF"/>
    <w:rsid w:val="00657819"/>
    <w:rsid w:val="00672167"/>
    <w:rsid w:val="00672335"/>
    <w:rsid w:val="006772E8"/>
    <w:rsid w:val="006827B8"/>
    <w:rsid w:val="006954B9"/>
    <w:rsid w:val="006A1582"/>
    <w:rsid w:val="006A52AB"/>
    <w:rsid w:val="006B1FEC"/>
    <w:rsid w:val="006C5118"/>
    <w:rsid w:val="006E0A6A"/>
    <w:rsid w:val="00721093"/>
    <w:rsid w:val="007467E5"/>
    <w:rsid w:val="0075283D"/>
    <w:rsid w:val="007717A0"/>
    <w:rsid w:val="00780FAA"/>
    <w:rsid w:val="007816AA"/>
    <w:rsid w:val="007923C5"/>
    <w:rsid w:val="00794E3C"/>
    <w:rsid w:val="007A0E30"/>
    <w:rsid w:val="007B3096"/>
    <w:rsid w:val="007B43C4"/>
    <w:rsid w:val="007B5FE8"/>
    <w:rsid w:val="007C2B0E"/>
    <w:rsid w:val="007C6B86"/>
    <w:rsid w:val="007E1BFC"/>
    <w:rsid w:val="007F0265"/>
    <w:rsid w:val="007F0ED5"/>
    <w:rsid w:val="00805CBA"/>
    <w:rsid w:val="00806A20"/>
    <w:rsid w:val="00810977"/>
    <w:rsid w:val="00841C15"/>
    <w:rsid w:val="00842527"/>
    <w:rsid w:val="00850A4D"/>
    <w:rsid w:val="00852F57"/>
    <w:rsid w:val="0085748D"/>
    <w:rsid w:val="008808CB"/>
    <w:rsid w:val="00880A78"/>
    <w:rsid w:val="00887499"/>
    <w:rsid w:val="008B66D1"/>
    <w:rsid w:val="008B6A03"/>
    <w:rsid w:val="008B6CBD"/>
    <w:rsid w:val="008D0D4F"/>
    <w:rsid w:val="008D306E"/>
    <w:rsid w:val="008D377B"/>
    <w:rsid w:val="008D4417"/>
    <w:rsid w:val="008E567E"/>
    <w:rsid w:val="008E7D3B"/>
    <w:rsid w:val="008E7EF5"/>
    <w:rsid w:val="009017DA"/>
    <w:rsid w:val="00902A58"/>
    <w:rsid w:val="00907962"/>
    <w:rsid w:val="009108FC"/>
    <w:rsid w:val="0092278F"/>
    <w:rsid w:val="00932AF9"/>
    <w:rsid w:val="009629BE"/>
    <w:rsid w:val="009771AA"/>
    <w:rsid w:val="009777E9"/>
    <w:rsid w:val="009A0577"/>
    <w:rsid w:val="009E6598"/>
    <w:rsid w:val="009F6CFD"/>
    <w:rsid w:val="009F7B6B"/>
    <w:rsid w:val="00A064A1"/>
    <w:rsid w:val="00A073AE"/>
    <w:rsid w:val="00A10B9D"/>
    <w:rsid w:val="00A14325"/>
    <w:rsid w:val="00A14D1B"/>
    <w:rsid w:val="00A2064B"/>
    <w:rsid w:val="00A505C7"/>
    <w:rsid w:val="00A6054A"/>
    <w:rsid w:val="00A679E7"/>
    <w:rsid w:val="00A71BAA"/>
    <w:rsid w:val="00A744F0"/>
    <w:rsid w:val="00A841BC"/>
    <w:rsid w:val="00A956D4"/>
    <w:rsid w:val="00AA63D9"/>
    <w:rsid w:val="00AA6E16"/>
    <w:rsid w:val="00AC7D22"/>
    <w:rsid w:val="00AD5ED0"/>
    <w:rsid w:val="00AE3B24"/>
    <w:rsid w:val="00AF3157"/>
    <w:rsid w:val="00B060B7"/>
    <w:rsid w:val="00B17E07"/>
    <w:rsid w:val="00B256BF"/>
    <w:rsid w:val="00B35278"/>
    <w:rsid w:val="00B36304"/>
    <w:rsid w:val="00B4233C"/>
    <w:rsid w:val="00B56D10"/>
    <w:rsid w:val="00B6280C"/>
    <w:rsid w:val="00B74BA1"/>
    <w:rsid w:val="00BA75DF"/>
    <w:rsid w:val="00BB2A00"/>
    <w:rsid w:val="00BB2A2E"/>
    <w:rsid w:val="00BB7E1B"/>
    <w:rsid w:val="00BD0E07"/>
    <w:rsid w:val="00BD5436"/>
    <w:rsid w:val="00BF2BED"/>
    <w:rsid w:val="00C00B58"/>
    <w:rsid w:val="00C02127"/>
    <w:rsid w:val="00C05AF0"/>
    <w:rsid w:val="00C14357"/>
    <w:rsid w:val="00C1506A"/>
    <w:rsid w:val="00C35C66"/>
    <w:rsid w:val="00C35E7D"/>
    <w:rsid w:val="00C44E24"/>
    <w:rsid w:val="00C51C19"/>
    <w:rsid w:val="00C57C55"/>
    <w:rsid w:val="00C57F58"/>
    <w:rsid w:val="00C80F96"/>
    <w:rsid w:val="00C82615"/>
    <w:rsid w:val="00C9072D"/>
    <w:rsid w:val="00C9148B"/>
    <w:rsid w:val="00CA7865"/>
    <w:rsid w:val="00CB2612"/>
    <w:rsid w:val="00CD27A1"/>
    <w:rsid w:val="00CD7828"/>
    <w:rsid w:val="00CF044B"/>
    <w:rsid w:val="00D06A61"/>
    <w:rsid w:val="00D11656"/>
    <w:rsid w:val="00D12F18"/>
    <w:rsid w:val="00D1361C"/>
    <w:rsid w:val="00D23734"/>
    <w:rsid w:val="00D44B63"/>
    <w:rsid w:val="00D44CCE"/>
    <w:rsid w:val="00D56739"/>
    <w:rsid w:val="00D57B45"/>
    <w:rsid w:val="00D673F8"/>
    <w:rsid w:val="00D70F95"/>
    <w:rsid w:val="00D71F4D"/>
    <w:rsid w:val="00D77E7B"/>
    <w:rsid w:val="00D919C5"/>
    <w:rsid w:val="00D9240B"/>
    <w:rsid w:val="00DB0AA8"/>
    <w:rsid w:val="00DB1242"/>
    <w:rsid w:val="00DB267B"/>
    <w:rsid w:val="00DC613F"/>
    <w:rsid w:val="00DE13CB"/>
    <w:rsid w:val="00DE2A2E"/>
    <w:rsid w:val="00DE4EBC"/>
    <w:rsid w:val="00DE5B15"/>
    <w:rsid w:val="00DF402B"/>
    <w:rsid w:val="00DF43D0"/>
    <w:rsid w:val="00DF57AE"/>
    <w:rsid w:val="00E31A8F"/>
    <w:rsid w:val="00E36C28"/>
    <w:rsid w:val="00E379D9"/>
    <w:rsid w:val="00E52402"/>
    <w:rsid w:val="00E55610"/>
    <w:rsid w:val="00E55784"/>
    <w:rsid w:val="00E70B01"/>
    <w:rsid w:val="00E73582"/>
    <w:rsid w:val="00E800D7"/>
    <w:rsid w:val="00E80E08"/>
    <w:rsid w:val="00E9150C"/>
    <w:rsid w:val="00E95420"/>
    <w:rsid w:val="00E97DF3"/>
    <w:rsid w:val="00EA7C12"/>
    <w:rsid w:val="00EB4ECF"/>
    <w:rsid w:val="00EB5B36"/>
    <w:rsid w:val="00EC28B0"/>
    <w:rsid w:val="00EE5B85"/>
    <w:rsid w:val="00EF48F4"/>
    <w:rsid w:val="00F03D41"/>
    <w:rsid w:val="00F061AE"/>
    <w:rsid w:val="00F23D11"/>
    <w:rsid w:val="00F31B38"/>
    <w:rsid w:val="00F3442D"/>
    <w:rsid w:val="00F359FB"/>
    <w:rsid w:val="00F376B1"/>
    <w:rsid w:val="00F507F7"/>
    <w:rsid w:val="00F56082"/>
    <w:rsid w:val="00F665A3"/>
    <w:rsid w:val="00F670B1"/>
    <w:rsid w:val="00F82BC2"/>
    <w:rsid w:val="00F83A21"/>
    <w:rsid w:val="00F900AC"/>
    <w:rsid w:val="00FB381B"/>
    <w:rsid w:val="00FC6A89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D0CCC-A0AB-4F65-A904-2D0A72C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456F0"/>
    <w:pPr>
      <w:widowControl/>
      <w:jc w:val="left"/>
      <w:outlineLvl w:val="1"/>
    </w:pPr>
    <w:rPr>
      <w:rFonts w:ascii="san-serif" w:eastAsia="ＭＳ Ｐゴシック" w:hAnsi="san-serif" w:cs="ＭＳ Ｐゴシック"/>
      <w:b/>
      <w:bCs/>
      <w:smallCaps/>
      <w:color w:val="4E495A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456F0"/>
    <w:rPr>
      <w:rFonts w:ascii="san-serif" w:eastAsia="ＭＳ Ｐゴシック" w:hAnsi="san-serif" w:cs="ＭＳ Ｐゴシック"/>
      <w:b/>
      <w:bCs/>
      <w:smallCaps/>
      <w:color w:val="4E495A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5456F0"/>
    <w:pPr>
      <w:widowControl/>
      <w:spacing w:before="100" w:beforeAutospacing="1" w:after="100" w:afterAutospacing="1" w:line="374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3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6A2"/>
  </w:style>
  <w:style w:type="paragraph" w:styleId="a5">
    <w:name w:val="footer"/>
    <w:basedOn w:val="a"/>
    <w:link w:val="a6"/>
    <w:uiPriority w:val="99"/>
    <w:unhideWhenUsed/>
    <w:rsid w:val="0021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6A2"/>
  </w:style>
  <w:style w:type="paragraph" w:styleId="a7">
    <w:name w:val="Balloon Text"/>
    <w:basedOn w:val="a"/>
    <w:link w:val="a8"/>
    <w:uiPriority w:val="99"/>
    <w:semiHidden/>
    <w:unhideWhenUsed/>
    <w:rsid w:val="00DF4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604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218">
          <w:marLeft w:val="0"/>
          <w:marRight w:val="0"/>
          <w:marTop w:val="0"/>
          <w:marBottom w:val="0"/>
          <w:divBdr>
            <w:top w:val="single" w:sz="2" w:space="0" w:color="CC0000"/>
            <w:left w:val="single" w:sz="2" w:space="0" w:color="CC0000"/>
            <w:bottom w:val="single" w:sz="2" w:space="0" w:color="CC0000"/>
            <w:right w:val="single" w:sz="2" w:space="0" w:color="CC0000"/>
          </w:divBdr>
          <w:divsChild>
            <w:div w:id="747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947">
                  <w:marLeft w:val="450"/>
                  <w:marRight w:val="450"/>
                  <w:marTop w:val="0"/>
                  <w:marBottom w:val="0"/>
                  <w:divBdr>
                    <w:top w:val="dashed" w:sz="2" w:space="0" w:color="CC0000"/>
                    <w:left w:val="dashed" w:sz="2" w:space="0" w:color="CC0000"/>
                    <w:bottom w:val="dashed" w:sz="2" w:space="0" w:color="CC0000"/>
                    <w:right w:val="dashed" w:sz="2" w:space="0" w:color="CC0000"/>
                  </w:divBdr>
                </w:div>
                <w:div w:id="1791972999">
                  <w:marLeft w:val="450"/>
                  <w:marRight w:val="450"/>
                  <w:marTop w:val="0"/>
                  <w:marBottom w:val="0"/>
                  <w:divBdr>
                    <w:top w:val="dashed" w:sz="2" w:space="0" w:color="CC0000"/>
                    <w:left w:val="dashed" w:sz="2" w:space="0" w:color="CC0000"/>
                    <w:bottom w:val="dashed" w:sz="2" w:space="0" w:color="CC0000"/>
                    <w:right w:val="dashed" w:sz="2" w:space="0" w:color="CC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CED0-4D15-40B9-A441-19BE3A2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大草正二郎</dc:creator>
  <cp:keywords/>
  <dc:description/>
  <cp:lastModifiedBy>大草正二郎</cp:lastModifiedBy>
  <cp:revision>112</cp:revision>
  <cp:lastPrinted>2017-08-25T00:47:00Z</cp:lastPrinted>
  <dcterms:created xsi:type="dcterms:W3CDTF">2016-09-20T01:48:00Z</dcterms:created>
  <dcterms:modified xsi:type="dcterms:W3CDTF">2017-08-25T00:48:00Z</dcterms:modified>
</cp:coreProperties>
</file>