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65" w:rsidRPr="00860667" w:rsidRDefault="009252DE" w:rsidP="00860667">
      <w:pPr>
        <w:jc w:val="center"/>
        <w:rPr>
          <w:b/>
          <w:sz w:val="22"/>
          <w:szCs w:val="22"/>
        </w:rPr>
      </w:pPr>
      <w:r w:rsidRPr="00B02B36">
        <w:rPr>
          <w:rFonts w:hint="eastAsia"/>
          <w:b/>
          <w:sz w:val="22"/>
          <w:szCs w:val="22"/>
        </w:rPr>
        <w:t>パワーハラスメントをなくすために－</w:t>
      </w:r>
      <w:r w:rsidR="00B02B36" w:rsidRPr="00B02B36">
        <w:rPr>
          <w:rFonts w:hint="eastAsia"/>
          <w:b/>
          <w:sz w:val="22"/>
          <w:szCs w:val="22"/>
        </w:rPr>
        <w:t>学校における</w:t>
      </w:r>
      <w:r w:rsidRPr="00B02B36">
        <w:rPr>
          <w:rFonts w:hint="eastAsia"/>
          <w:b/>
          <w:sz w:val="22"/>
          <w:szCs w:val="22"/>
        </w:rPr>
        <w:t>いじめ問題からの示唆</w:t>
      </w:r>
    </w:p>
    <w:p w:rsidR="005D1825" w:rsidRDefault="005D1825" w:rsidP="00860667">
      <w:pPr>
        <w:jc w:val="right"/>
      </w:pPr>
    </w:p>
    <w:p w:rsidR="001E0C65" w:rsidRDefault="009252DE" w:rsidP="00860667">
      <w:pPr>
        <w:jc w:val="right"/>
      </w:pPr>
      <w:r>
        <w:t>201</w:t>
      </w:r>
      <w:r>
        <w:rPr>
          <w:rFonts w:hint="eastAsia"/>
        </w:rPr>
        <w:t>8</w:t>
      </w:r>
      <w:r>
        <w:rPr>
          <w:rFonts w:hint="eastAsia"/>
        </w:rPr>
        <w:t>年</w:t>
      </w:r>
      <w:r w:rsidR="00FC44A9">
        <w:rPr>
          <w:rFonts w:hint="eastAsia"/>
        </w:rPr>
        <w:t>5</w:t>
      </w:r>
      <w:r>
        <w:rPr>
          <w:rFonts w:hint="eastAsia"/>
        </w:rPr>
        <w:t>月</w:t>
      </w:r>
      <w:r w:rsidR="00FC44A9">
        <w:rPr>
          <w:rFonts w:hint="eastAsia"/>
        </w:rPr>
        <w:t>1</w:t>
      </w:r>
      <w:r>
        <w:rPr>
          <w:rFonts w:hint="eastAsia"/>
        </w:rPr>
        <w:t>日　小林</w:t>
      </w:r>
    </w:p>
    <w:p w:rsidR="005D1825" w:rsidRDefault="005D1825" w:rsidP="00800260">
      <w:pPr>
        <w:pStyle w:val="ad"/>
        <w:jc w:val="both"/>
      </w:pPr>
    </w:p>
    <w:p w:rsidR="009252DE" w:rsidRDefault="00B02B36" w:rsidP="00800260">
      <w:pPr>
        <w:pStyle w:val="ad"/>
        <w:jc w:val="both"/>
      </w:pPr>
      <w:r>
        <w:rPr>
          <w:rFonts w:hint="eastAsia"/>
        </w:rPr>
        <w:t>目次</w:t>
      </w:r>
    </w:p>
    <w:p w:rsidR="00B02B36" w:rsidRDefault="00B02B36" w:rsidP="00800260">
      <w:pPr>
        <w:pStyle w:val="ad"/>
        <w:jc w:val="both"/>
      </w:pPr>
      <w:r>
        <w:rPr>
          <w:rFonts w:hint="eastAsia"/>
        </w:rPr>
        <w:t xml:space="preserve">1 </w:t>
      </w:r>
      <w:r w:rsidR="00976494">
        <w:rPr>
          <w:rFonts w:hint="eastAsia"/>
        </w:rPr>
        <w:t>はじめに</w:t>
      </w:r>
      <w:r w:rsidR="00C35C75">
        <w:rPr>
          <w:rFonts w:hint="eastAsia"/>
        </w:rPr>
        <w:t>－パワーハラスメントと学校のいじめ</w:t>
      </w:r>
    </w:p>
    <w:p w:rsidR="00B02B36" w:rsidRDefault="00B02B36" w:rsidP="00800260">
      <w:pPr>
        <w:pStyle w:val="ad"/>
        <w:jc w:val="both"/>
      </w:pPr>
      <w:r>
        <w:rPr>
          <w:rFonts w:hint="eastAsia"/>
        </w:rPr>
        <w:t>2</w:t>
      </w:r>
      <w:r w:rsidR="00872CB0">
        <w:rPr>
          <w:rFonts w:hint="eastAsia"/>
        </w:rPr>
        <w:t xml:space="preserve"> </w:t>
      </w:r>
      <w:r w:rsidRPr="00B02B36">
        <w:rPr>
          <w:rFonts w:hint="eastAsia"/>
        </w:rPr>
        <w:t>学校におけるいじめ問題からの示唆</w:t>
      </w:r>
    </w:p>
    <w:p w:rsidR="00B02B36" w:rsidRDefault="00B02B36" w:rsidP="00800260">
      <w:pPr>
        <w:pStyle w:val="ad"/>
        <w:jc w:val="both"/>
      </w:pPr>
      <w:r w:rsidRPr="008F7494">
        <w:rPr>
          <w:rFonts w:hint="eastAsia"/>
        </w:rPr>
        <w:t xml:space="preserve">　</w:t>
      </w:r>
      <w:r w:rsidRPr="008F7494">
        <w:rPr>
          <w:rFonts w:hint="eastAsia"/>
        </w:rPr>
        <w:t xml:space="preserve">2.1 </w:t>
      </w:r>
      <w:r w:rsidR="008F7494" w:rsidRPr="008F7494">
        <w:rPr>
          <w:rFonts w:hint="eastAsia"/>
          <w:shd w:val="clear" w:color="auto" w:fill="FFFFFF"/>
        </w:rPr>
        <w:t>いじめの</w:t>
      </w:r>
      <w:r w:rsidR="008F7494" w:rsidRPr="008F7494">
        <w:rPr>
          <w:rFonts w:hint="eastAsia"/>
        </w:rPr>
        <w:t>分類</w:t>
      </w:r>
    </w:p>
    <w:p w:rsidR="00BD04B5" w:rsidRDefault="00BD04B5" w:rsidP="00BD04B5">
      <w:pPr>
        <w:pStyle w:val="ad"/>
        <w:ind w:leftChars="211" w:left="424"/>
        <w:jc w:val="both"/>
      </w:pPr>
      <w:r w:rsidRPr="005F31CD">
        <w:rPr>
          <w:rFonts w:hint="eastAsia"/>
        </w:rPr>
        <w:t xml:space="preserve">2.1.1 </w:t>
      </w:r>
      <w:r w:rsidRPr="005F31CD">
        <w:rPr>
          <w:rFonts w:hint="eastAsia"/>
        </w:rPr>
        <w:t>行為類型と分類</w:t>
      </w:r>
    </w:p>
    <w:p w:rsidR="00BD04B5" w:rsidRPr="008F7494" w:rsidRDefault="00BD04B5" w:rsidP="00BD04B5">
      <w:pPr>
        <w:pStyle w:val="ad"/>
        <w:ind w:leftChars="211" w:left="424"/>
        <w:jc w:val="both"/>
      </w:pPr>
      <w:r>
        <w:rPr>
          <w:rFonts w:hint="eastAsia"/>
        </w:rPr>
        <w:t xml:space="preserve">2.1.2 </w:t>
      </w:r>
      <w:r>
        <w:rPr>
          <w:rFonts w:hint="eastAsia"/>
        </w:rPr>
        <w:t>いじめの分類</w:t>
      </w:r>
    </w:p>
    <w:p w:rsidR="00B02B36" w:rsidRPr="00B02B36" w:rsidRDefault="00B02B36" w:rsidP="00800260">
      <w:pPr>
        <w:pStyle w:val="ad"/>
        <w:jc w:val="both"/>
      </w:pPr>
      <w:r>
        <w:rPr>
          <w:rFonts w:hint="eastAsia"/>
        </w:rPr>
        <w:t xml:space="preserve">　</w:t>
      </w:r>
      <w:r>
        <w:rPr>
          <w:rFonts w:hint="eastAsia"/>
        </w:rPr>
        <w:t xml:space="preserve">2.2 </w:t>
      </w:r>
      <w:r w:rsidR="008F7494" w:rsidRPr="008F7494">
        <w:rPr>
          <w:rFonts w:hint="eastAsia"/>
        </w:rPr>
        <w:t>いじめの</w:t>
      </w:r>
      <w:r w:rsidR="00973A55">
        <w:rPr>
          <w:rFonts w:hint="eastAsia"/>
        </w:rPr>
        <w:t>四層</w:t>
      </w:r>
      <w:r w:rsidR="008F7494" w:rsidRPr="008F7494">
        <w:rPr>
          <w:rFonts w:hint="eastAsia"/>
        </w:rPr>
        <w:t>構造</w:t>
      </w:r>
    </w:p>
    <w:p w:rsidR="00B02B36" w:rsidRDefault="00B02B36" w:rsidP="00800260">
      <w:pPr>
        <w:pStyle w:val="ad"/>
        <w:jc w:val="both"/>
      </w:pPr>
      <w:r>
        <w:rPr>
          <w:rFonts w:hint="eastAsia"/>
        </w:rPr>
        <w:t xml:space="preserve">　</w:t>
      </w:r>
      <w:r>
        <w:rPr>
          <w:rFonts w:hint="eastAsia"/>
        </w:rPr>
        <w:t xml:space="preserve">2.3 </w:t>
      </w:r>
      <w:r w:rsidR="008F7494" w:rsidRPr="008F7494">
        <w:rPr>
          <w:rFonts w:hint="eastAsia"/>
        </w:rPr>
        <w:t>いじめと規範意識</w:t>
      </w:r>
    </w:p>
    <w:p w:rsidR="008F7494" w:rsidRPr="00801364" w:rsidRDefault="008F7494" w:rsidP="00800260">
      <w:pPr>
        <w:pStyle w:val="ad"/>
        <w:jc w:val="both"/>
      </w:pPr>
      <w:r>
        <w:rPr>
          <w:rFonts w:hint="eastAsia"/>
        </w:rPr>
        <w:t xml:space="preserve">　</w:t>
      </w:r>
      <w:r>
        <w:rPr>
          <w:rFonts w:hint="eastAsia"/>
        </w:rPr>
        <w:t>2.</w:t>
      </w:r>
      <w:r w:rsidR="006D6AD7">
        <w:rPr>
          <w:rFonts w:hint="eastAsia"/>
        </w:rPr>
        <w:t>4</w:t>
      </w:r>
      <w:r w:rsidR="00801364">
        <w:rPr>
          <w:rFonts w:hint="eastAsia"/>
        </w:rPr>
        <w:t xml:space="preserve"> </w:t>
      </w:r>
      <w:r w:rsidR="00E7515E">
        <w:rPr>
          <w:rFonts w:hint="eastAsia"/>
        </w:rPr>
        <w:t>社会現象としてのいじめ</w:t>
      </w:r>
    </w:p>
    <w:p w:rsidR="008F7494" w:rsidRDefault="008F7494" w:rsidP="00800260">
      <w:pPr>
        <w:pStyle w:val="ad"/>
        <w:jc w:val="both"/>
      </w:pPr>
      <w:r>
        <w:rPr>
          <w:rFonts w:hint="eastAsia"/>
        </w:rPr>
        <w:t xml:space="preserve">　</w:t>
      </w:r>
      <w:r>
        <w:rPr>
          <w:rFonts w:hint="eastAsia"/>
        </w:rPr>
        <w:t>2.</w:t>
      </w:r>
      <w:r w:rsidR="006D6AD7">
        <w:rPr>
          <w:rFonts w:hint="eastAsia"/>
        </w:rPr>
        <w:t>5</w:t>
      </w:r>
      <w:r>
        <w:rPr>
          <w:rFonts w:hint="eastAsia"/>
        </w:rPr>
        <w:t xml:space="preserve"> </w:t>
      </w:r>
      <w:r w:rsidR="006D6AD7" w:rsidRPr="006D6AD7">
        <w:rPr>
          <w:rFonts w:hint="eastAsia"/>
        </w:rPr>
        <w:t>いじめと全体主義</w:t>
      </w:r>
    </w:p>
    <w:p w:rsidR="006D6AD7" w:rsidRDefault="006D6AD7" w:rsidP="006D6AD7">
      <w:pPr>
        <w:pStyle w:val="ad"/>
        <w:jc w:val="both"/>
      </w:pPr>
      <w:r>
        <w:rPr>
          <w:rFonts w:hint="eastAsia"/>
        </w:rPr>
        <w:t xml:space="preserve">　</w:t>
      </w:r>
      <w:r>
        <w:rPr>
          <w:rFonts w:hint="eastAsia"/>
        </w:rPr>
        <w:t xml:space="preserve">2.6 </w:t>
      </w:r>
      <w:r>
        <w:rPr>
          <w:rFonts w:hint="eastAsia"/>
        </w:rPr>
        <w:t>いじめへの対応</w:t>
      </w:r>
    </w:p>
    <w:p w:rsidR="006D6AD7" w:rsidRDefault="006D6AD7" w:rsidP="00800260">
      <w:pPr>
        <w:pStyle w:val="ad"/>
        <w:jc w:val="both"/>
      </w:pPr>
      <w:r>
        <w:rPr>
          <w:rFonts w:hint="eastAsia"/>
        </w:rPr>
        <w:t xml:space="preserve">　　</w:t>
      </w:r>
      <w:r>
        <w:rPr>
          <w:rFonts w:hint="eastAsia"/>
        </w:rPr>
        <w:t xml:space="preserve">2.6.1 </w:t>
      </w:r>
      <w:r w:rsidRPr="006D6AD7">
        <w:rPr>
          <w:rFonts w:asciiTheme="minorHAnsi" w:hAnsiTheme="minorHAnsi" w:cs="MS-Gothic-Identity-H" w:hint="eastAsia"/>
          <w:kern w:val="0"/>
        </w:rPr>
        <w:t>非行・犯罪行為</w:t>
      </w:r>
    </w:p>
    <w:p w:rsidR="006D6AD7" w:rsidRDefault="006D6AD7" w:rsidP="00800260">
      <w:pPr>
        <w:pStyle w:val="ad"/>
        <w:jc w:val="both"/>
        <w:rPr>
          <w:rFonts w:asciiTheme="minorHAnsi" w:hAnsiTheme="minorHAnsi" w:cs="MS-Gothic-Identity-H"/>
          <w:kern w:val="0"/>
        </w:rPr>
      </w:pPr>
      <w:r>
        <w:rPr>
          <w:rFonts w:hint="eastAsia"/>
        </w:rPr>
        <w:t xml:space="preserve">　　</w:t>
      </w:r>
      <w:r>
        <w:rPr>
          <w:rFonts w:hint="eastAsia"/>
        </w:rPr>
        <w:t xml:space="preserve">2.6.2 </w:t>
      </w:r>
      <w:r w:rsidRPr="006D6AD7">
        <w:rPr>
          <w:rFonts w:asciiTheme="minorHAnsi" w:hAnsiTheme="minorHAnsi" w:cs="MS-Gothic-Identity-H" w:hint="eastAsia"/>
          <w:kern w:val="0"/>
        </w:rPr>
        <w:t>マニュアル化</w:t>
      </w:r>
    </w:p>
    <w:p w:rsidR="006D6AD7" w:rsidRPr="006D6AD7" w:rsidRDefault="006D6AD7" w:rsidP="00800260">
      <w:pPr>
        <w:pStyle w:val="ad"/>
        <w:jc w:val="both"/>
        <w:rPr>
          <w:rFonts w:asciiTheme="minorHAnsi" w:hAnsiTheme="minorHAnsi" w:cs="MS-Gothic-Identity-H"/>
          <w:kern w:val="0"/>
        </w:rPr>
      </w:pPr>
      <w:r>
        <w:rPr>
          <w:rFonts w:hint="eastAsia"/>
        </w:rPr>
        <w:t xml:space="preserve">　　</w:t>
      </w:r>
      <w:r>
        <w:rPr>
          <w:rFonts w:hint="eastAsia"/>
        </w:rPr>
        <w:t xml:space="preserve">2.6.3 </w:t>
      </w:r>
      <w:r w:rsidRPr="006D6AD7">
        <w:rPr>
          <w:rFonts w:asciiTheme="minorHAnsi" w:hAnsiTheme="minorHAnsi" w:cs="MS-Gothic-Identity-H" w:hint="eastAsia"/>
          <w:kern w:val="0"/>
        </w:rPr>
        <w:t>総合的な対策</w:t>
      </w:r>
    </w:p>
    <w:p w:rsidR="00B02B36" w:rsidRDefault="00B02B36" w:rsidP="00800260">
      <w:pPr>
        <w:pStyle w:val="ad"/>
        <w:jc w:val="both"/>
      </w:pPr>
      <w:r>
        <w:rPr>
          <w:rFonts w:hint="eastAsia"/>
        </w:rPr>
        <w:t xml:space="preserve">3 </w:t>
      </w:r>
      <w:r>
        <w:rPr>
          <w:rFonts w:hint="eastAsia"/>
        </w:rPr>
        <w:t>まとめ－パワーハラスメントをなくすために</w:t>
      </w:r>
    </w:p>
    <w:p w:rsidR="00BD3DB1" w:rsidRDefault="00BD3DB1" w:rsidP="00800260">
      <w:pPr>
        <w:pStyle w:val="ad"/>
        <w:jc w:val="both"/>
      </w:pPr>
    </w:p>
    <w:p w:rsidR="005D1825" w:rsidRDefault="005D1825" w:rsidP="00800260">
      <w:pPr>
        <w:pStyle w:val="ad"/>
        <w:jc w:val="both"/>
      </w:pPr>
    </w:p>
    <w:p w:rsidR="009252DE" w:rsidRPr="00EA1A23" w:rsidRDefault="00976494" w:rsidP="00800260">
      <w:pPr>
        <w:pStyle w:val="ad"/>
        <w:numPr>
          <w:ilvl w:val="0"/>
          <w:numId w:val="35"/>
        </w:numPr>
        <w:jc w:val="both"/>
        <w:rPr>
          <w:b/>
          <w:sz w:val="22"/>
          <w:szCs w:val="22"/>
        </w:rPr>
      </w:pPr>
      <w:r w:rsidRPr="00EA1A23">
        <w:rPr>
          <w:rFonts w:hint="eastAsia"/>
          <w:b/>
          <w:sz w:val="22"/>
          <w:szCs w:val="22"/>
        </w:rPr>
        <w:t>はじめに</w:t>
      </w:r>
      <w:r w:rsidR="00C35C75" w:rsidRPr="00EA1A23">
        <w:rPr>
          <w:rFonts w:hint="eastAsia"/>
          <w:b/>
          <w:sz w:val="22"/>
          <w:szCs w:val="22"/>
        </w:rPr>
        <w:t>－パワーハラスメントと学校のいじめ</w:t>
      </w:r>
    </w:p>
    <w:p w:rsidR="00DA6AEA" w:rsidRDefault="001E0C65" w:rsidP="00800260">
      <w:pPr>
        <w:pStyle w:val="ad"/>
        <w:ind w:firstLineChars="234" w:firstLine="470"/>
        <w:jc w:val="both"/>
      </w:pPr>
      <w:r>
        <w:rPr>
          <w:rFonts w:hint="eastAsia"/>
        </w:rPr>
        <w:t>筆者</w:t>
      </w:r>
      <w:r w:rsidR="00C35C75">
        <w:rPr>
          <w:rFonts w:hint="eastAsia"/>
        </w:rPr>
        <w:t>は</w:t>
      </w:r>
      <w:r w:rsidR="00DA6AEA">
        <w:rPr>
          <w:rFonts w:hint="eastAsia"/>
        </w:rPr>
        <w:t>、</w:t>
      </w:r>
      <w:r>
        <w:rPr>
          <w:rFonts w:hint="eastAsia"/>
        </w:rPr>
        <w:t>学校におけるいじめ問題に関する教育学者等の学説・見解</w:t>
      </w:r>
      <w:r w:rsidR="00E546BA">
        <w:rPr>
          <w:rFonts w:hint="eastAsia"/>
        </w:rPr>
        <w:t>は</w:t>
      </w:r>
      <w:r w:rsidR="009A4A58">
        <w:rPr>
          <w:rFonts w:hint="eastAsia"/>
        </w:rPr>
        <w:t>、企業におけるパワーハラスメント対策の検討にあたり</w:t>
      </w:r>
      <w:r w:rsidR="00E546BA">
        <w:rPr>
          <w:rFonts w:hint="eastAsia"/>
        </w:rPr>
        <w:t>有意義な示唆を与えてくれる</w:t>
      </w:r>
      <w:r w:rsidR="009A4A58">
        <w:rPr>
          <w:rFonts w:hint="eastAsia"/>
        </w:rPr>
        <w:t>のではないかと考えており、本稿では当該学説・見解を紹介しつつ、それがパワーハラスメント対策の検討において</w:t>
      </w:r>
      <w:r>
        <w:rPr>
          <w:rFonts w:hint="eastAsia"/>
        </w:rPr>
        <w:t>どのような示唆を与えてくれるのかを明らかにしていく</w:t>
      </w:r>
      <w:r w:rsidR="00976494">
        <w:rPr>
          <w:rFonts w:hint="eastAsia"/>
        </w:rPr>
        <w:t>。</w:t>
      </w:r>
    </w:p>
    <w:p w:rsidR="007662B6" w:rsidRDefault="00543293" w:rsidP="00800260">
      <w:pPr>
        <w:pStyle w:val="ad"/>
        <w:ind w:firstLineChars="234" w:firstLine="470"/>
        <w:jc w:val="both"/>
        <w:rPr>
          <w:shd w:val="clear" w:color="auto" w:fill="FFFFFF"/>
        </w:rPr>
      </w:pPr>
      <w:r>
        <w:rPr>
          <w:rFonts w:hint="eastAsia"/>
        </w:rPr>
        <w:t>パワーハラスメント</w:t>
      </w:r>
      <w:r w:rsidR="006042CC">
        <w:rPr>
          <w:rFonts w:hint="eastAsia"/>
        </w:rPr>
        <w:t>と</w:t>
      </w:r>
      <w:r>
        <w:rPr>
          <w:rFonts w:hint="eastAsia"/>
        </w:rPr>
        <w:t>は、</w:t>
      </w:r>
      <w:r w:rsidR="00EE135A">
        <w:rPr>
          <w:rFonts w:hint="eastAsia"/>
        </w:rPr>
        <w:t>厚生労働省の</w:t>
      </w:r>
      <w:r>
        <w:rPr>
          <w:rFonts w:hint="eastAsia"/>
        </w:rPr>
        <w:t>定義によれば、「</w:t>
      </w:r>
      <w:r w:rsidR="00464B2E" w:rsidRPr="0005491D">
        <w:rPr>
          <w:rFonts w:ascii="AR P明朝体L" w:hAnsi="AR P明朝体L" w:hint="eastAsia"/>
          <w:color w:val="000000"/>
          <w:shd w:val="clear" w:color="auto" w:fill="FFFFFF"/>
        </w:rPr>
        <w:t>同じ職場で働く者に対して、職務上の地位や人間関係などの職場内の優位性を背景に、業務の適正な範囲を超えて、精神的・身体的苦痛を与える又は職場環境を悪化させる行為</w:t>
      </w:r>
      <w:r w:rsidR="006161C3">
        <w:rPr>
          <w:rFonts w:hint="eastAsia"/>
          <w:shd w:val="clear" w:color="auto" w:fill="FFFFFF"/>
        </w:rPr>
        <w:t>」といわれてい</w:t>
      </w:r>
      <w:r w:rsidR="005B7555">
        <w:rPr>
          <w:rFonts w:hint="eastAsia"/>
          <w:shd w:val="clear" w:color="auto" w:fill="FFFFFF"/>
        </w:rPr>
        <w:t>る。パワーハラスメントに該当する典型的な</w:t>
      </w:r>
      <w:r w:rsidR="00FA741B">
        <w:rPr>
          <w:rFonts w:hint="eastAsia"/>
          <w:shd w:val="clear" w:color="auto" w:fill="FFFFFF"/>
        </w:rPr>
        <w:t>行為</w:t>
      </w:r>
      <w:r w:rsidR="005B7555">
        <w:rPr>
          <w:rFonts w:hint="eastAsia"/>
          <w:shd w:val="clear" w:color="auto" w:fill="FFFFFF"/>
        </w:rPr>
        <w:t>として、</w:t>
      </w:r>
      <w:r w:rsidR="005B7555">
        <w:rPr>
          <w:rFonts w:hint="eastAsia"/>
        </w:rPr>
        <w:t>厚生労働省は以下の</w:t>
      </w:r>
      <w:r w:rsidR="005B7555">
        <w:rPr>
          <w:rFonts w:hint="eastAsia"/>
        </w:rPr>
        <w:t>6</w:t>
      </w:r>
      <w:r w:rsidR="005B7555">
        <w:rPr>
          <w:rFonts w:hint="eastAsia"/>
        </w:rPr>
        <w:t>類型を提示している。</w:t>
      </w:r>
      <w:r w:rsidR="007662B6" w:rsidRPr="007702BA">
        <w:rPr>
          <w:rFonts w:asciiTheme="minorHAnsi" w:hAnsiTheme="minorHAnsi"/>
        </w:rPr>
        <w:t>(1)</w:t>
      </w:r>
      <w:r w:rsidR="00FA741B">
        <w:rPr>
          <w:rFonts w:hint="eastAsia"/>
          <w:color w:val="000000"/>
          <w:sz w:val="21"/>
          <w:szCs w:val="21"/>
          <w:shd w:val="clear" w:color="auto" w:fill="FFFFFF"/>
        </w:rPr>
        <w:t>身体的な攻撃、</w:t>
      </w:r>
      <w:r w:rsidR="007662B6" w:rsidRPr="007702BA">
        <w:rPr>
          <w:rFonts w:asciiTheme="minorHAnsi" w:hAnsiTheme="minorHAnsi"/>
        </w:rPr>
        <w:t>(2)</w:t>
      </w:r>
      <w:r w:rsidR="00FA741B">
        <w:rPr>
          <w:rFonts w:hint="eastAsia"/>
          <w:color w:val="000000"/>
          <w:sz w:val="21"/>
          <w:szCs w:val="21"/>
          <w:shd w:val="clear" w:color="auto" w:fill="FFFFFF"/>
        </w:rPr>
        <w:t>精神的な攻撃、</w:t>
      </w:r>
      <w:r w:rsidR="007662B6" w:rsidRPr="007702BA">
        <w:rPr>
          <w:rFonts w:asciiTheme="minorHAnsi" w:hAnsiTheme="minorHAnsi"/>
        </w:rPr>
        <w:t>(3)</w:t>
      </w:r>
      <w:r w:rsidR="00FA741B">
        <w:rPr>
          <w:rFonts w:hint="eastAsia"/>
          <w:color w:val="000000"/>
          <w:sz w:val="21"/>
          <w:szCs w:val="21"/>
          <w:shd w:val="clear" w:color="auto" w:fill="FFFFFF"/>
        </w:rPr>
        <w:t>人間関係からの切り離し、</w:t>
      </w:r>
      <w:r w:rsidR="007662B6" w:rsidRPr="007702BA">
        <w:rPr>
          <w:rFonts w:asciiTheme="minorHAnsi" w:hAnsiTheme="minorHAnsi"/>
        </w:rPr>
        <w:t>(4)</w:t>
      </w:r>
      <w:r w:rsidR="00FA741B">
        <w:rPr>
          <w:rFonts w:hint="eastAsia"/>
          <w:color w:val="000000"/>
          <w:sz w:val="21"/>
          <w:szCs w:val="21"/>
          <w:shd w:val="clear" w:color="auto" w:fill="FFFFFF"/>
        </w:rPr>
        <w:t>過大な要求、</w:t>
      </w:r>
      <w:r w:rsidR="007662B6" w:rsidRPr="007702BA">
        <w:rPr>
          <w:rFonts w:asciiTheme="minorHAnsi" w:hAnsiTheme="minorHAnsi"/>
        </w:rPr>
        <w:t>(5)</w:t>
      </w:r>
      <w:r w:rsidR="00FA741B">
        <w:rPr>
          <w:rFonts w:hint="eastAsia"/>
          <w:color w:val="000000"/>
          <w:sz w:val="21"/>
          <w:szCs w:val="21"/>
          <w:shd w:val="clear" w:color="auto" w:fill="FFFFFF"/>
        </w:rPr>
        <w:t>過小な要求、</w:t>
      </w:r>
      <w:r w:rsidR="007662B6" w:rsidRPr="007702BA">
        <w:rPr>
          <w:rFonts w:asciiTheme="minorHAnsi" w:hAnsiTheme="minorHAnsi"/>
        </w:rPr>
        <w:t>(6)</w:t>
      </w:r>
      <w:r w:rsidR="00FA741B">
        <w:rPr>
          <w:rFonts w:hint="eastAsia"/>
          <w:color w:val="000000"/>
          <w:sz w:val="21"/>
          <w:szCs w:val="21"/>
          <w:shd w:val="clear" w:color="auto" w:fill="FFFFFF"/>
        </w:rPr>
        <w:t>個の侵害である。</w:t>
      </w:r>
      <w:r w:rsidR="00EE135A">
        <w:rPr>
          <w:rFonts w:hint="eastAsia"/>
          <w:shd w:val="clear" w:color="auto" w:fill="FFFFFF"/>
        </w:rPr>
        <w:t>このような行為が上司としての地位・権限を背景にして</w:t>
      </w:r>
      <w:r w:rsidR="006161C3">
        <w:rPr>
          <w:rFonts w:hint="eastAsia"/>
          <w:shd w:val="clear" w:color="auto" w:fill="FFFFFF"/>
        </w:rPr>
        <w:t>部下にたいして</w:t>
      </w:r>
      <w:r w:rsidR="00EE135A">
        <w:rPr>
          <w:rFonts w:hint="eastAsia"/>
          <w:shd w:val="clear" w:color="auto" w:fill="FFFFFF"/>
        </w:rPr>
        <w:t>おこなわれる</w:t>
      </w:r>
      <w:r w:rsidR="00FA741B">
        <w:rPr>
          <w:rFonts w:hint="eastAsia"/>
          <w:shd w:val="clear" w:color="auto" w:fill="FFFFFF"/>
        </w:rPr>
        <w:t>のである。</w:t>
      </w:r>
    </w:p>
    <w:p w:rsidR="007662B6" w:rsidRDefault="00FA2A30" w:rsidP="00800260">
      <w:pPr>
        <w:pStyle w:val="ad"/>
        <w:ind w:firstLineChars="234" w:firstLine="470"/>
        <w:jc w:val="both"/>
      </w:pPr>
      <w:r>
        <w:rPr>
          <w:rFonts w:hint="eastAsia"/>
          <w:shd w:val="clear" w:color="auto" w:fill="FFFFFF"/>
        </w:rPr>
        <w:t>一方</w:t>
      </w:r>
      <w:r w:rsidR="007662B6">
        <w:rPr>
          <w:rFonts w:hint="eastAsia"/>
          <w:shd w:val="clear" w:color="auto" w:fill="FFFFFF"/>
        </w:rPr>
        <w:t>、文部科学省の定義によれば、</w:t>
      </w:r>
      <w:r w:rsidR="0027568D">
        <w:rPr>
          <w:rFonts w:hint="eastAsia"/>
          <w:shd w:val="clear" w:color="auto" w:fill="FFFFFF"/>
        </w:rPr>
        <w:t>学校における「いじめ」は、</w:t>
      </w:r>
      <w:r w:rsidR="007662B6" w:rsidRPr="00606B54">
        <w:rPr>
          <w:rFonts w:ascii="AR P明朝体L" w:hAnsi="AR P明朝体L"/>
        </w:rPr>
        <w:t>「当該児童生徒が、一定の人間関係のある者から、心理的、物理</w:t>
      </w:r>
      <w:r w:rsidR="007662B6">
        <w:t>的な攻撃を受けたことにより、精神的な苦痛を感じているもの</w:t>
      </w:r>
      <w:r w:rsidR="007662B6" w:rsidRPr="00606B54">
        <w:rPr>
          <w:rFonts w:ascii="AR P明朝体L" w:hAnsi="AR P明朝体L"/>
        </w:rPr>
        <w:t>」</w:t>
      </w:r>
      <w:r w:rsidR="007662B6">
        <w:rPr>
          <w:rFonts w:hint="eastAsia"/>
        </w:rPr>
        <w:t>といわれている。</w:t>
      </w:r>
    </w:p>
    <w:p w:rsidR="007662B6" w:rsidRDefault="007662B6" w:rsidP="00800260">
      <w:pPr>
        <w:pStyle w:val="ad"/>
        <w:ind w:firstLineChars="234" w:firstLine="470"/>
        <w:jc w:val="both"/>
        <w:rPr>
          <w:color w:val="000000"/>
          <w:sz w:val="21"/>
          <w:szCs w:val="21"/>
          <w:shd w:val="clear" w:color="auto" w:fill="FFFFFF"/>
        </w:rPr>
      </w:pPr>
      <w:r>
        <w:rPr>
          <w:rFonts w:hint="eastAsia"/>
        </w:rPr>
        <w:t>パワーハラスメントの</w:t>
      </w:r>
      <w:r w:rsidR="003D101C">
        <w:rPr>
          <w:rFonts w:hint="eastAsia"/>
        </w:rPr>
        <w:t>6</w:t>
      </w:r>
      <w:r w:rsidR="003D101C">
        <w:rPr>
          <w:rFonts w:hint="eastAsia"/>
        </w:rPr>
        <w:t>類型</w:t>
      </w:r>
      <w:r>
        <w:rPr>
          <w:rFonts w:hint="eastAsia"/>
        </w:rPr>
        <w:t>と</w:t>
      </w:r>
      <w:r>
        <w:rPr>
          <w:rFonts w:hint="eastAsia"/>
          <w:shd w:val="clear" w:color="auto" w:fill="FFFFFF"/>
        </w:rPr>
        <w:t>いじめの定義を比較すると、</w:t>
      </w:r>
      <w:r w:rsidR="003D101C">
        <w:rPr>
          <w:rFonts w:hint="eastAsia"/>
          <w:color w:val="000000"/>
          <w:sz w:val="21"/>
          <w:szCs w:val="21"/>
          <w:shd w:val="clear" w:color="auto" w:fill="FFFFFF"/>
        </w:rPr>
        <w:t>両者は多くの点で共通項をもっていることがわかる</w:t>
      </w:r>
      <w:r w:rsidR="00CB642B">
        <w:rPr>
          <w:rFonts w:hint="eastAsia"/>
          <w:color w:val="000000"/>
          <w:sz w:val="21"/>
          <w:szCs w:val="21"/>
          <w:shd w:val="clear" w:color="auto" w:fill="FFFFFF"/>
        </w:rPr>
        <w:t>。</w:t>
      </w:r>
    </w:p>
    <w:p w:rsidR="0074643B" w:rsidRDefault="00FA2A30" w:rsidP="00800260">
      <w:pPr>
        <w:pStyle w:val="ad"/>
        <w:ind w:firstLineChars="234" w:firstLine="470"/>
        <w:jc w:val="both"/>
      </w:pPr>
      <w:r>
        <w:rPr>
          <w:rFonts w:hint="eastAsia"/>
        </w:rPr>
        <w:t>パワーハラスメント</w:t>
      </w:r>
      <w:r w:rsidR="003D101C">
        <w:rPr>
          <w:rFonts w:hint="eastAsia"/>
        </w:rPr>
        <w:t>と</w:t>
      </w:r>
      <w:r w:rsidR="0074643B">
        <w:rPr>
          <w:rFonts w:hint="eastAsia"/>
          <w:shd w:val="clear" w:color="auto" w:fill="FFFFFF"/>
        </w:rPr>
        <w:t>いじめ</w:t>
      </w:r>
      <w:r w:rsidR="007702BA">
        <w:rPr>
          <w:rFonts w:hint="eastAsia"/>
          <w:shd w:val="clear" w:color="auto" w:fill="FFFFFF"/>
        </w:rPr>
        <w:t>という行為</w:t>
      </w:r>
      <w:r w:rsidR="0074643B">
        <w:rPr>
          <w:rFonts w:hint="eastAsia"/>
          <w:shd w:val="clear" w:color="auto" w:fill="FFFFFF"/>
        </w:rPr>
        <w:t>を</w:t>
      </w:r>
      <w:r w:rsidR="003D101C">
        <w:rPr>
          <w:rFonts w:hint="eastAsia"/>
          <w:shd w:val="clear" w:color="auto" w:fill="FFFFFF"/>
        </w:rPr>
        <w:t>、</w:t>
      </w:r>
      <w:r w:rsidR="0074643B">
        <w:rPr>
          <w:rFonts w:hint="eastAsia"/>
          <w:shd w:val="clear" w:color="auto" w:fill="FFFFFF"/>
        </w:rPr>
        <w:t>企業という組織</w:t>
      </w:r>
      <w:r w:rsidR="003D101C">
        <w:rPr>
          <w:rFonts w:hint="eastAsia"/>
          <w:shd w:val="clear" w:color="auto" w:fill="FFFFFF"/>
        </w:rPr>
        <w:t>そして学校という組織の</w:t>
      </w:r>
      <w:r w:rsidR="006042CC">
        <w:rPr>
          <w:rFonts w:hint="eastAsia"/>
          <w:shd w:val="clear" w:color="auto" w:fill="FFFFFF"/>
        </w:rPr>
        <w:t>観点から見ると、いずれも組織内の</w:t>
      </w:r>
      <w:r w:rsidR="0074643B">
        <w:rPr>
          <w:rFonts w:hint="eastAsia"/>
          <w:shd w:val="clear" w:color="auto" w:fill="FFFFFF"/>
        </w:rPr>
        <w:t>人間集団の中で</w:t>
      </w:r>
      <w:r w:rsidR="001B0919">
        <w:rPr>
          <w:rFonts w:hint="eastAsia"/>
          <w:shd w:val="clear" w:color="auto" w:fill="FFFFFF"/>
        </w:rPr>
        <w:t>発生するものである。</w:t>
      </w:r>
      <w:r w:rsidR="003D101C">
        <w:rPr>
          <w:rFonts w:hint="eastAsia"/>
          <w:shd w:val="clear" w:color="auto" w:fill="FFFFFF"/>
        </w:rPr>
        <w:t>組織の性質</w:t>
      </w:r>
      <w:r w:rsidR="00C35C75">
        <w:rPr>
          <w:rFonts w:hint="eastAsia"/>
          <w:shd w:val="clear" w:color="auto" w:fill="FFFFFF"/>
        </w:rPr>
        <w:t>は異なるとはいえ、この共通項はパワーハラスメントと学校におけるいじめの本質的な部分</w:t>
      </w:r>
      <w:r w:rsidR="00941496">
        <w:rPr>
          <w:rFonts w:hint="eastAsia"/>
          <w:shd w:val="clear" w:color="auto" w:fill="FFFFFF"/>
        </w:rPr>
        <w:t>での共通</w:t>
      </w:r>
      <w:r w:rsidR="00C35C75">
        <w:rPr>
          <w:rFonts w:hint="eastAsia"/>
          <w:shd w:val="clear" w:color="auto" w:fill="FFFFFF"/>
        </w:rPr>
        <w:t>性を示しているように思われる。</w:t>
      </w:r>
    </w:p>
    <w:p w:rsidR="00543293" w:rsidRPr="002E645F" w:rsidRDefault="00CB642B" w:rsidP="00800260">
      <w:pPr>
        <w:pStyle w:val="ad"/>
        <w:ind w:firstLineChars="234" w:firstLine="470"/>
        <w:jc w:val="both"/>
        <w:rPr>
          <w:rFonts w:asciiTheme="minorHAnsi" w:hAnsiTheme="minorHAnsi"/>
        </w:rPr>
      </w:pPr>
      <w:r>
        <w:rPr>
          <w:rFonts w:hint="eastAsia"/>
          <w:shd w:val="clear" w:color="auto" w:fill="FFFFFF"/>
        </w:rPr>
        <w:t>このように見ると、</w:t>
      </w:r>
      <w:r w:rsidR="00A42ED2">
        <w:rPr>
          <w:rFonts w:hint="eastAsia"/>
          <w:shd w:val="clear" w:color="auto" w:fill="FFFFFF"/>
        </w:rPr>
        <w:t>いじめ問題についての教育学者等の学説・見解</w:t>
      </w:r>
      <w:r w:rsidR="0074643B">
        <w:rPr>
          <w:rFonts w:hint="eastAsia"/>
          <w:shd w:val="clear" w:color="auto" w:fill="FFFFFF"/>
        </w:rPr>
        <w:t>は、企業におけるパワーハラスメント対</w:t>
      </w:r>
      <w:r w:rsidR="0074643B">
        <w:rPr>
          <w:rFonts w:hint="eastAsia"/>
          <w:shd w:val="clear" w:color="auto" w:fill="FFFFFF"/>
        </w:rPr>
        <w:lastRenderedPageBreak/>
        <w:t>策を</w:t>
      </w:r>
      <w:r w:rsidR="00A42ED2">
        <w:rPr>
          <w:rFonts w:hint="eastAsia"/>
          <w:shd w:val="clear" w:color="auto" w:fill="FFFFFF"/>
        </w:rPr>
        <w:t>検討す</w:t>
      </w:r>
      <w:r w:rsidR="0074643B">
        <w:rPr>
          <w:rFonts w:hint="eastAsia"/>
          <w:shd w:val="clear" w:color="auto" w:fill="FFFFFF"/>
        </w:rPr>
        <w:t>るうえで</w:t>
      </w:r>
      <w:r w:rsidR="00A42ED2">
        <w:rPr>
          <w:rFonts w:hint="eastAsia"/>
          <w:shd w:val="clear" w:color="auto" w:fill="FFFFFF"/>
        </w:rPr>
        <w:t>有意義な示唆を与えてくれる</w:t>
      </w:r>
      <w:r w:rsidR="0074643B">
        <w:rPr>
          <w:rFonts w:hint="eastAsia"/>
          <w:shd w:val="clear" w:color="auto" w:fill="FFFFFF"/>
        </w:rPr>
        <w:t>のではないかと思われるのである。</w:t>
      </w:r>
    </w:p>
    <w:p w:rsidR="004B3427" w:rsidRDefault="004B3427" w:rsidP="00800260">
      <w:pPr>
        <w:pStyle w:val="ad"/>
        <w:ind w:firstLineChars="234" w:firstLine="470"/>
        <w:jc w:val="both"/>
      </w:pPr>
    </w:p>
    <w:p w:rsidR="00A70751" w:rsidRPr="00EA1A23" w:rsidRDefault="00A70751" w:rsidP="00800260">
      <w:pPr>
        <w:pStyle w:val="ad"/>
        <w:numPr>
          <w:ilvl w:val="0"/>
          <w:numId w:val="35"/>
        </w:numPr>
        <w:jc w:val="both"/>
        <w:rPr>
          <w:b/>
          <w:sz w:val="22"/>
          <w:szCs w:val="22"/>
        </w:rPr>
      </w:pPr>
      <w:r w:rsidRPr="00EA1A23">
        <w:rPr>
          <w:rFonts w:hint="eastAsia"/>
          <w:b/>
          <w:sz w:val="22"/>
          <w:szCs w:val="22"/>
        </w:rPr>
        <w:t>学校におけるいじめ問題からの示唆</w:t>
      </w:r>
    </w:p>
    <w:p w:rsidR="00AB6B58" w:rsidRDefault="007F69B8" w:rsidP="00800260">
      <w:pPr>
        <w:ind w:firstLineChars="211" w:firstLine="424"/>
        <w:rPr>
          <w:shd w:val="clear" w:color="auto" w:fill="FFFFFF"/>
        </w:rPr>
      </w:pPr>
      <w:r>
        <w:rPr>
          <w:rFonts w:hint="eastAsia"/>
          <w:shd w:val="clear" w:color="auto" w:fill="FFFFFF"/>
        </w:rPr>
        <w:t>教育現場におけるいじめが</w:t>
      </w:r>
      <w:r w:rsidR="004D16A0">
        <w:rPr>
          <w:rFonts w:hint="eastAsia"/>
          <w:shd w:val="clear" w:color="auto" w:fill="FFFFFF"/>
        </w:rPr>
        <w:t>教育問題として教育関係者</w:t>
      </w:r>
      <w:r w:rsidR="00A42ED2">
        <w:rPr>
          <w:rFonts w:hint="eastAsia"/>
          <w:shd w:val="clear" w:color="auto" w:fill="FFFFFF"/>
        </w:rPr>
        <w:t>やマスコミ</w:t>
      </w:r>
      <w:r w:rsidR="00857960">
        <w:rPr>
          <w:rFonts w:hint="eastAsia"/>
          <w:shd w:val="clear" w:color="auto" w:fill="FFFFFF"/>
        </w:rPr>
        <w:t>等</w:t>
      </w:r>
      <w:r w:rsidR="004D16A0">
        <w:rPr>
          <w:rFonts w:hint="eastAsia"/>
          <w:shd w:val="clear" w:color="auto" w:fill="FFFFFF"/>
        </w:rPr>
        <w:t>の</w:t>
      </w:r>
      <w:r>
        <w:rPr>
          <w:rFonts w:hint="eastAsia"/>
          <w:shd w:val="clear" w:color="auto" w:fill="FFFFFF"/>
        </w:rPr>
        <w:t>関心を</w:t>
      </w:r>
      <w:r w:rsidR="004D16A0">
        <w:rPr>
          <w:rFonts w:hint="eastAsia"/>
          <w:shd w:val="clear" w:color="auto" w:fill="FFFFFF"/>
        </w:rPr>
        <w:t>集めはじめたのは、</w:t>
      </w:r>
      <w:r w:rsidR="004D16A0">
        <w:rPr>
          <w:rFonts w:hint="eastAsia"/>
          <w:shd w:val="clear" w:color="auto" w:fill="FFFFFF"/>
        </w:rPr>
        <w:t>1970</w:t>
      </w:r>
      <w:r w:rsidR="004D16A0">
        <w:rPr>
          <w:rFonts w:hint="eastAsia"/>
          <w:shd w:val="clear" w:color="auto" w:fill="FFFFFF"/>
        </w:rPr>
        <w:t>年代後半から</w:t>
      </w:r>
      <w:r w:rsidR="004D16A0">
        <w:rPr>
          <w:rFonts w:hint="eastAsia"/>
          <w:shd w:val="clear" w:color="auto" w:fill="FFFFFF"/>
        </w:rPr>
        <w:t>1980</w:t>
      </w:r>
      <w:r w:rsidR="004D16A0">
        <w:rPr>
          <w:rFonts w:hint="eastAsia"/>
          <w:shd w:val="clear" w:color="auto" w:fill="FFFFFF"/>
        </w:rPr>
        <w:t>年代前半</w:t>
      </w:r>
      <w:r w:rsidR="00A42ED2">
        <w:rPr>
          <w:rFonts w:hint="eastAsia"/>
          <w:shd w:val="clear" w:color="auto" w:fill="FFFFFF"/>
        </w:rPr>
        <w:t>にかけて</w:t>
      </w:r>
      <w:r w:rsidR="004D16A0">
        <w:rPr>
          <w:rFonts w:hint="eastAsia"/>
          <w:shd w:val="clear" w:color="auto" w:fill="FFFFFF"/>
        </w:rPr>
        <w:t>といわれている</w:t>
      </w:r>
      <w:r w:rsidR="004D16A0">
        <w:rPr>
          <w:rStyle w:val="ac"/>
          <w:shd w:val="clear" w:color="auto" w:fill="FFFFFF"/>
        </w:rPr>
        <w:footnoteReference w:id="1"/>
      </w:r>
      <w:r w:rsidR="004D16A0">
        <w:rPr>
          <w:rFonts w:hint="eastAsia"/>
          <w:shd w:val="clear" w:color="auto" w:fill="FFFFFF"/>
        </w:rPr>
        <w:t>。</w:t>
      </w:r>
      <w:r w:rsidR="00512E2E">
        <w:rPr>
          <w:rFonts w:hint="eastAsia"/>
          <w:shd w:val="clear" w:color="auto" w:fill="FFFFFF"/>
        </w:rPr>
        <w:t>これ以降、</w:t>
      </w:r>
      <w:r w:rsidR="00857960">
        <w:rPr>
          <w:rFonts w:hint="eastAsia"/>
          <w:shd w:val="clear" w:color="auto" w:fill="FFFFFF"/>
        </w:rPr>
        <w:t>教育学者や教師、教育行政関係者</w:t>
      </w:r>
      <w:r w:rsidR="00A42ED2">
        <w:rPr>
          <w:rFonts w:hint="eastAsia"/>
          <w:shd w:val="clear" w:color="auto" w:fill="FFFFFF"/>
        </w:rPr>
        <w:t>、ジャーナリスト</w:t>
      </w:r>
      <w:r w:rsidR="00857960">
        <w:rPr>
          <w:rFonts w:hint="eastAsia"/>
          <w:shd w:val="clear" w:color="auto" w:fill="FFFFFF"/>
        </w:rPr>
        <w:t>等に</w:t>
      </w:r>
      <w:r w:rsidR="007F029C">
        <w:rPr>
          <w:rFonts w:hint="eastAsia"/>
          <w:shd w:val="clear" w:color="auto" w:fill="FFFFFF"/>
        </w:rPr>
        <w:t>より学校におけるいじめ問題は多角的に研究されており、現在までの約</w:t>
      </w:r>
      <w:r w:rsidR="00302103">
        <w:rPr>
          <w:rFonts w:hint="eastAsia"/>
          <w:shd w:val="clear" w:color="auto" w:fill="FFFFFF"/>
        </w:rPr>
        <w:t>四十年間</w:t>
      </w:r>
      <w:r w:rsidR="007F029C">
        <w:rPr>
          <w:rFonts w:hint="eastAsia"/>
          <w:shd w:val="clear" w:color="auto" w:fill="FFFFFF"/>
        </w:rPr>
        <w:t>に</w:t>
      </w:r>
      <w:r w:rsidR="00857960">
        <w:rPr>
          <w:rFonts w:hint="eastAsia"/>
          <w:shd w:val="clear" w:color="auto" w:fill="FFFFFF"/>
        </w:rPr>
        <w:t>膨大な研究の蓄積がなされている。</w:t>
      </w:r>
      <w:r w:rsidR="007F029C">
        <w:rPr>
          <w:rFonts w:hint="eastAsia"/>
          <w:shd w:val="clear" w:color="auto" w:fill="FFFFFF"/>
        </w:rPr>
        <w:t>もとよりこの研究の</w:t>
      </w:r>
      <w:r w:rsidR="00280AE0">
        <w:rPr>
          <w:rFonts w:hint="eastAsia"/>
          <w:shd w:val="clear" w:color="auto" w:fill="FFFFFF"/>
        </w:rPr>
        <w:t>蓄積</w:t>
      </w:r>
      <w:r w:rsidR="007F029C">
        <w:rPr>
          <w:rFonts w:hint="eastAsia"/>
          <w:shd w:val="clear" w:color="auto" w:fill="FFFFFF"/>
        </w:rPr>
        <w:t>すべてをここで網羅することはできないが、</w:t>
      </w:r>
      <w:r w:rsidR="007B5D43">
        <w:rPr>
          <w:rFonts w:hint="eastAsia"/>
          <w:shd w:val="clear" w:color="auto" w:fill="FFFFFF"/>
        </w:rPr>
        <w:t>主な</w:t>
      </w:r>
      <w:r w:rsidR="00A42ED2">
        <w:rPr>
          <w:rFonts w:hint="eastAsia"/>
          <w:shd w:val="clear" w:color="auto" w:fill="FFFFFF"/>
        </w:rPr>
        <w:t>書籍</w:t>
      </w:r>
      <w:r w:rsidR="007B5D43">
        <w:rPr>
          <w:rFonts w:hint="eastAsia"/>
          <w:shd w:val="clear" w:color="auto" w:fill="FFFFFF"/>
        </w:rPr>
        <w:t>から</w:t>
      </w:r>
      <w:r w:rsidR="00302103">
        <w:rPr>
          <w:rFonts w:hint="eastAsia"/>
          <w:shd w:val="clear" w:color="auto" w:fill="FFFFFF"/>
        </w:rPr>
        <w:t>パワーハラスメント</w:t>
      </w:r>
      <w:r w:rsidR="003D101C">
        <w:rPr>
          <w:rFonts w:hint="eastAsia"/>
          <w:shd w:val="clear" w:color="auto" w:fill="FFFFFF"/>
        </w:rPr>
        <w:t>問題</w:t>
      </w:r>
      <w:r w:rsidR="00E12F76">
        <w:rPr>
          <w:rFonts w:hint="eastAsia"/>
          <w:shd w:val="clear" w:color="auto" w:fill="FFFFFF"/>
        </w:rPr>
        <w:t>を考えるうえで参考になると思われる学説・見解を以下に</w:t>
      </w:r>
      <w:r w:rsidR="006042CC">
        <w:rPr>
          <w:rFonts w:hint="eastAsia"/>
          <w:shd w:val="clear" w:color="auto" w:fill="FFFFFF"/>
        </w:rPr>
        <w:t>紹介し</w:t>
      </w:r>
      <w:r w:rsidR="00E12F76">
        <w:rPr>
          <w:rFonts w:hint="eastAsia"/>
          <w:shd w:val="clear" w:color="auto" w:fill="FFFFFF"/>
        </w:rPr>
        <w:t>、</w:t>
      </w:r>
      <w:r w:rsidR="003D101C">
        <w:rPr>
          <w:rFonts w:hint="eastAsia"/>
          <w:shd w:val="clear" w:color="auto" w:fill="FFFFFF"/>
        </w:rPr>
        <w:t>それとともに、これらの学説・見解が</w:t>
      </w:r>
      <w:r w:rsidR="006042CC">
        <w:rPr>
          <w:rFonts w:hint="eastAsia"/>
          <w:shd w:val="clear" w:color="auto" w:fill="FFFFFF"/>
        </w:rPr>
        <w:t>どのような示唆を与えてくれるのか筆者の考えを</w:t>
      </w:r>
      <w:r w:rsidR="003F200A">
        <w:rPr>
          <w:rFonts w:hint="eastAsia"/>
          <w:shd w:val="clear" w:color="auto" w:fill="FFFFFF"/>
        </w:rPr>
        <w:t>示していく</w:t>
      </w:r>
      <w:r w:rsidR="00E12F76">
        <w:rPr>
          <w:rFonts w:hint="eastAsia"/>
          <w:shd w:val="clear" w:color="auto" w:fill="FFFFFF"/>
        </w:rPr>
        <w:t>。</w:t>
      </w:r>
    </w:p>
    <w:p w:rsidR="001E2885" w:rsidRPr="00AB6B58" w:rsidRDefault="001E2885" w:rsidP="00800260">
      <w:pPr>
        <w:ind w:firstLineChars="211" w:firstLine="424"/>
        <w:rPr>
          <w:shd w:val="clear" w:color="auto" w:fill="FFFFFF"/>
        </w:rPr>
      </w:pPr>
    </w:p>
    <w:p w:rsidR="00B02B36" w:rsidRPr="002D68A2" w:rsidRDefault="00DF27CD" w:rsidP="00800260">
      <w:pPr>
        <w:pStyle w:val="a3"/>
        <w:numPr>
          <w:ilvl w:val="1"/>
          <w:numId w:val="35"/>
        </w:numPr>
        <w:ind w:leftChars="0"/>
        <w:rPr>
          <w:b/>
          <w:shd w:val="clear" w:color="auto" w:fill="FFFFFF"/>
        </w:rPr>
      </w:pPr>
      <w:r w:rsidRPr="002D68A2">
        <w:rPr>
          <w:rFonts w:hint="eastAsia"/>
          <w:b/>
          <w:shd w:val="clear" w:color="auto" w:fill="FFFFFF"/>
        </w:rPr>
        <w:t>いじめ</w:t>
      </w:r>
      <w:r w:rsidR="00C30E9F" w:rsidRPr="002D68A2">
        <w:rPr>
          <w:rFonts w:hint="eastAsia"/>
          <w:b/>
          <w:shd w:val="clear" w:color="auto" w:fill="FFFFFF"/>
        </w:rPr>
        <w:t>の</w:t>
      </w:r>
      <w:r w:rsidR="002D68A2">
        <w:rPr>
          <w:rFonts w:hint="eastAsia"/>
          <w:b/>
        </w:rPr>
        <w:t>分類</w:t>
      </w:r>
    </w:p>
    <w:p w:rsidR="00FC44A9" w:rsidRPr="005F31CD" w:rsidRDefault="00FC44A9" w:rsidP="00FC44A9">
      <w:pPr>
        <w:pStyle w:val="a3"/>
        <w:numPr>
          <w:ilvl w:val="2"/>
          <w:numId w:val="35"/>
        </w:numPr>
        <w:autoSpaceDE w:val="0"/>
        <w:autoSpaceDN w:val="0"/>
        <w:adjustRightInd w:val="0"/>
        <w:ind w:leftChars="0"/>
        <w:rPr>
          <w:rFonts w:asciiTheme="minorHAnsi" w:hAnsiTheme="minorHAnsi" w:cs="MS-Gothic-Identity-H"/>
          <w:b/>
          <w:kern w:val="0"/>
        </w:rPr>
      </w:pPr>
      <w:r w:rsidRPr="005F31CD">
        <w:rPr>
          <w:rFonts w:asciiTheme="minorHAnsi" w:hAnsiTheme="minorHAnsi" w:cs="MS-Gothic-Identity-H" w:hint="eastAsia"/>
          <w:b/>
          <w:kern w:val="0"/>
        </w:rPr>
        <w:t>行為類型と分類</w:t>
      </w:r>
    </w:p>
    <w:p w:rsidR="00BD58AF" w:rsidRPr="005F31CD" w:rsidRDefault="00FC44A9" w:rsidP="00800260">
      <w:pPr>
        <w:autoSpaceDE w:val="0"/>
        <w:autoSpaceDN w:val="0"/>
        <w:adjustRightInd w:val="0"/>
        <w:ind w:firstLineChars="211" w:firstLine="424"/>
        <w:rPr>
          <w:rFonts w:asciiTheme="minorHAnsi" w:hAnsiTheme="minorHAnsi" w:cs="MS-Gothic-Identity-H"/>
          <w:kern w:val="0"/>
        </w:rPr>
      </w:pPr>
      <w:r w:rsidRPr="005F31CD">
        <w:rPr>
          <w:rFonts w:asciiTheme="minorHAnsi" w:hAnsiTheme="minorHAnsi" w:cs="MS-Gothic-Identity-H" w:hint="eastAsia"/>
          <w:kern w:val="0"/>
        </w:rPr>
        <w:t>いじめの分類に入るまえに、分類と行為類型のちがいを確認しておこう。</w:t>
      </w:r>
    </w:p>
    <w:p w:rsidR="00FC44A9" w:rsidRDefault="00FC44A9" w:rsidP="006719AD">
      <w:pPr>
        <w:autoSpaceDE w:val="0"/>
        <w:autoSpaceDN w:val="0"/>
        <w:adjustRightInd w:val="0"/>
        <w:ind w:firstLineChars="211" w:firstLine="424"/>
        <w:rPr>
          <w:rFonts w:asciiTheme="minorHAnsi" w:hAnsiTheme="minorHAnsi" w:cs="MS-Gothic-Identity-H"/>
          <w:kern w:val="0"/>
        </w:rPr>
      </w:pPr>
      <w:r w:rsidRPr="005F31CD">
        <w:rPr>
          <w:rFonts w:asciiTheme="minorHAnsi" w:hAnsiTheme="minorHAnsi" w:cs="MS-Gothic-Identity-H" w:hint="eastAsia"/>
          <w:kern w:val="0"/>
        </w:rPr>
        <w:t>上記において厚生労働省の</w:t>
      </w:r>
      <w:r w:rsidR="0020087F">
        <w:rPr>
          <w:rFonts w:asciiTheme="minorHAnsi" w:hAnsiTheme="minorHAnsi" w:cs="MS-Gothic-Identity-H" w:hint="eastAsia"/>
          <w:kern w:val="0"/>
        </w:rPr>
        <w:t>パワーハラスメント</w:t>
      </w:r>
      <w:r w:rsidRPr="005F31CD">
        <w:rPr>
          <w:rFonts w:asciiTheme="minorHAnsi" w:hAnsiTheme="minorHAnsi" w:cs="MS-Gothic-Identity-H" w:hint="eastAsia"/>
          <w:kern w:val="0"/>
        </w:rPr>
        <w:t>に該当する</w:t>
      </w:r>
      <w:r w:rsidR="00BD04B5" w:rsidRPr="005F31CD">
        <w:rPr>
          <w:rFonts w:asciiTheme="minorHAnsi" w:hAnsiTheme="minorHAnsi" w:cs="MS-Gothic-Identity-H" w:hint="eastAsia"/>
          <w:kern w:val="0"/>
        </w:rPr>
        <w:t>6</w:t>
      </w:r>
      <w:r w:rsidRPr="005F31CD">
        <w:rPr>
          <w:rFonts w:asciiTheme="minorHAnsi" w:hAnsiTheme="minorHAnsi" w:cs="MS-Gothic-Identity-H" w:hint="eastAsia"/>
          <w:kern w:val="0"/>
        </w:rPr>
        <w:t>類型を</w:t>
      </w:r>
      <w:r w:rsidR="00BD58AF" w:rsidRPr="005F31CD">
        <w:rPr>
          <w:rFonts w:asciiTheme="minorHAnsi" w:hAnsiTheme="minorHAnsi" w:cs="MS-Gothic-Identity-H" w:hint="eastAsia"/>
          <w:kern w:val="0"/>
        </w:rPr>
        <w:t>提示してあるが、これは</w:t>
      </w:r>
      <w:r w:rsidR="0020087F">
        <w:rPr>
          <w:rFonts w:asciiTheme="minorHAnsi" w:hAnsiTheme="minorHAnsi" w:cs="MS-Gothic-Identity-H" w:hint="eastAsia"/>
          <w:kern w:val="0"/>
        </w:rPr>
        <w:t>パワーハラスメント</w:t>
      </w:r>
      <w:r w:rsidR="00BD58AF" w:rsidRPr="005F31CD">
        <w:rPr>
          <w:rFonts w:asciiTheme="minorHAnsi" w:hAnsiTheme="minorHAnsi" w:cs="MS-Gothic-Identity-H" w:hint="eastAsia"/>
          <w:kern w:val="0"/>
        </w:rPr>
        <w:t>の</w:t>
      </w:r>
      <w:r w:rsidR="006719AD" w:rsidRPr="005F31CD">
        <w:rPr>
          <w:rFonts w:asciiTheme="minorHAnsi" w:hAnsiTheme="minorHAnsi" w:cs="MS-Gothic-Identity-H" w:hint="eastAsia"/>
          <w:kern w:val="0"/>
        </w:rPr>
        <w:t>行為類型であり、</w:t>
      </w:r>
      <w:r w:rsidR="0020087F">
        <w:rPr>
          <w:rFonts w:asciiTheme="minorHAnsi" w:hAnsiTheme="minorHAnsi" w:cs="MS-Gothic-Identity-H" w:hint="eastAsia"/>
          <w:kern w:val="0"/>
        </w:rPr>
        <w:t>パワーハラスメント</w:t>
      </w:r>
      <w:r w:rsidR="006719AD" w:rsidRPr="005F31CD">
        <w:rPr>
          <w:rFonts w:asciiTheme="minorHAnsi" w:hAnsiTheme="minorHAnsi" w:cs="MS-Gothic-Identity-H" w:hint="eastAsia"/>
          <w:kern w:val="0"/>
        </w:rPr>
        <w:t>の</w:t>
      </w:r>
      <w:r w:rsidR="00BD58AF" w:rsidRPr="005F31CD">
        <w:rPr>
          <w:rFonts w:asciiTheme="minorHAnsi" w:hAnsiTheme="minorHAnsi" w:cs="MS-Gothic-Identity-H" w:hint="eastAsia"/>
          <w:kern w:val="0"/>
        </w:rPr>
        <w:t>分類ではない。たとえば刑法犯を例にして説明すると、殺人、強盗、傷害、暴行はそれぞれ行為類型を示しているものであり、その行為類型に該当すれば</w:t>
      </w:r>
      <w:r w:rsidR="006719AD" w:rsidRPr="005F31CD">
        <w:rPr>
          <w:rFonts w:asciiTheme="minorHAnsi" w:hAnsiTheme="minorHAnsi" w:cs="MS-Gothic-Identity-H" w:hint="eastAsia"/>
          <w:kern w:val="0"/>
        </w:rPr>
        <w:t>犯罪になることがわかる。詐欺や背任、横領なども同様である。分類についても、刑法犯を例にすれば、</w:t>
      </w:r>
      <w:r w:rsidR="00841899" w:rsidRPr="005F31CD">
        <w:rPr>
          <w:rFonts w:asciiTheme="minorHAnsi" w:hAnsiTheme="minorHAnsi" w:cs="MS-Gothic-Identity-H" w:hint="eastAsia"/>
          <w:kern w:val="0"/>
        </w:rPr>
        <w:t>殺人、強盗、傷害、暴行は粗暴犯と</w:t>
      </w:r>
      <w:r w:rsidR="006719AD" w:rsidRPr="005F31CD">
        <w:rPr>
          <w:rFonts w:asciiTheme="minorHAnsi" w:hAnsiTheme="minorHAnsi" w:cs="MS-Gothic-Identity-H" w:hint="eastAsia"/>
          <w:kern w:val="0"/>
        </w:rPr>
        <w:t>分類</w:t>
      </w:r>
      <w:r w:rsidR="00841899" w:rsidRPr="005F31CD">
        <w:rPr>
          <w:rFonts w:asciiTheme="minorHAnsi" w:hAnsiTheme="minorHAnsi" w:cs="MS-Gothic-Identity-H" w:hint="eastAsia"/>
          <w:kern w:val="0"/>
        </w:rPr>
        <w:t>することが可能であり、詐欺や背任、横領は知能犯と分類することが可能である。ただし、分類は何のために分類するのかという前提となる目的のためにするものであり、分類の目的が異なれば分類のし方も異なってくる。たとえば、</w:t>
      </w:r>
      <w:r w:rsidR="00DD1E3B" w:rsidRPr="005F31CD">
        <w:rPr>
          <w:rFonts w:asciiTheme="minorHAnsi" w:hAnsiTheme="minorHAnsi" w:cs="MS-Gothic-Identity-H" w:hint="eastAsia"/>
          <w:kern w:val="0"/>
        </w:rPr>
        <w:t>オレオレ詐欺や振り込め詐欺は、詐欺という行為類型を細分化したうえで特殊詐欺</w:t>
      </w:r>
      <w:r w:rsidR="0069059E" w:rsidRPr="005F31CD">
        <w:rPr>
          <w:rFonts w:asciiTheme="minorHAnsi" w:hAnsiTheme="minorHAnsi" w:cs="MS-Gothic-Identity-H" w:hint="eastAsia"/>
          <w:kern w:val="0"/>
        </w:rPr>
        <w:t>という名称で分類している。</w:t>
      </w:r>
      <w:bookmarkStart w:id="0" w:name="_GoBack"/>
      <w:bookmarkEnd w:id="0"/>
      <w:r w:rsidR="0069059E" w:rsidRPr="005F31CD">
        <w:rPr>
          <w:rFonts w:asciiTheme="minorHAnsi" w:hAnsiTheme="minorHAnsi" w:cs="MS-Gothic-Identity-H" w:hint="eastAsia"/>
          <w:kern w:val="0"/>
        </w:rPr>
        <w:t>特殊詐欺という分類をすることで、その捜査体制、捜査手法、防犯活動などを特殊詐欺に特化したものにすることが可能になる。</w:t>
      </w:r>
      <w:r w:rsidR="00BD04B5" w:rsidRPr="005F31CD">
        <w:rPr>
          <w:rFonts w:asciiTheme="minorHAnsi" w:hAnsiTheme="minorHAnsi" w:cs="MS-Gothic-Identity-H" w:hint="eastAsia"/>
          <w:kern w:val="0"/>
        </w:rPr>
        <w:t>オレオレ詐欺や振り込め詐欺という問題を解決する目的からなされた分類ということができるだろう。</w:t>
      </w:r>
    </w:p>
    <w:p w:rsidR="00FC44A9" w:rsidRPr="00FC44A9" w:rsidRDefault="00FC44A9" w:rsidP="00FC44A9">
      <w:pPr>
        <w:pStyle w:val="a3"/>
        <w:numPr>
          <w:ilvl w:val="2"/>
          <w:numId w:val="35"/>
        </w:numPr>
        <w:autoSpaceDE w:val="0"/>
        <w:autoSpaceDN w:val="0"/>
        <w:adjustRightInd w:val="0"/>
        <w:ind w:leftChars="0"/>
        <w:rPr>
          <w:rFonts w:asciiTheme="minorHAnsi" w:hAnsiTheme="minorHAnsi" w:cs="MS-Gothic-Identity-H"/>
          <w:b/>
          <w:kern w:val="0"/>
        </w:rPr>
      </w:pPr>
      <w:r w:rsidRPr="00FC44A9">
        <w:rPr>
          <w:rFonts w:asciiTheme="minorHAnsi" w:hAnsiTheme="minorHAnsi" w:cs="MS-Gothic-Identity-H" w:hint="eastAsia"/>
          <w:b/>
          <w:kern w:val="0"/>
        </w:rPr>
        <w:t>いじめの分類</w:t>
      </w:r>
    </w:p>
    <w:p w:rsidR="005B405B" w:rsidRDefault="00E34C44" w:rsidP="0080026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いじめは</w:t>
      </w:r>
      <w:r w:rsidR="009D7F74">
        <w:rPr>
          <w:rFonts w:asciiTheme="minorHAnsi" w:hAnsiTheme="minorHAnsi" w:cs="MS-Gothic-Identity-H" w:hint="eastAsia"/>
          <w:kern w:val="0"/>
        </w:rPr>
        <w:t>、</w:t>
      </w:r>
      <w:r w:rsidR="00D8021D">
        <w:rPr>
          <w:rFonts w:asciiTheme="minorHAnsi" w:hAnsiTheme="minorHAnsi" w:cs="MS-Gothic-Identity-H" w:hint="eastAsia"/>
          <w:kern w:val="0"/>
        </w:rPr>
        <w:t>さまざまな形で発生</w:t>
      </w:r>
      <w:r>
        <w:rPr>
          <w:rFonts w:asciiTheme="minorHAnsi" w:hAnsiTheme="minorHAnsi" w:cs="MS-Gothic-Identity-H" w:hint="eastAsia"/>
          <w:kern w:val="0"/>
        </w:rPr>
        <w:t>している。</w:t>
      </w:r>
      <w:r w:rsidR="001C5219">
        <w:rPr>
          <w:rFonts w:asciiTheme="minorHAnsi" w:hAnsiTheme="minorHAnsi" w:cs="MS-Gothic-Identity-H" w:hint="eastAsia"/>
          <w:kern w:val="0"/>
        </w:rPr>
        <w:t>物理的な暴力もあれば言葉での暴力もある。無視や仲間はずれなど</w:t>
      </w:r>
      <w:r w:rsidR="009D7F74">
        <w:rPr>
          <w:rFonts w:asciiTheme="minorHAnsi" w:hAnsiTheme="minorHAnsi" w:cs="MS-Gothic-Identity-H" w:hint="eastAsia"/>
          <w:kern w:val="0"/>
        </w:rPr>
        <w:t>コミュニケーションを</w:t>
      </w:r>
      <w:r w:rsidR="00E12F76">
        <w:rPr>
          <w:rFonts w:asciiTheme="minorHAnsi" w:hAnsiTheme="minorHAnsi" w:cs="MS-Gothic-Identity-H" w:hint="eastAsia"/>
          <w:kern w:val="0"/>
        </w:rPr>
        <w:t>拒絶・</w:t>
      </w:r>
      <w:r w:rsidR="009D7F74">
        <w:rPr>
          <w:rFonts w:asciiTheme="minorHAnsi" w:hAnsiTheme="minorHAnsi" w:cs="MS-Gothic-Identity-H" w:hint="eastAsia"/>
          <w:kern w:val="0"/>
        </w:rPr>
        <w:t>遮断する行為もいじめにあたる。言葉での暴力や無視、仲間はずれが</w:t>
      </w:r>
      <w:r w:rsidR="002F1839">
        <w:rPr>
          <w:rFonts w:asciiTheme="minorHAnsi" w:hAnsiTheme="minorHAnsi" w:cs="MS-Gothic-Identity-H" w:hint="eastAsia"/>
          <w:kern w:val="0"/>
        </w:rPr>
        <w:t>スマートフォン等</w:t>
      </w:r>
      <w:r w:rsidR="009D7F74">
        <w:rPr>
          <w:rFonts w:asciiTheme="minorHAnsi" w:hAnsiTheme="minorHAnsi" w:cs="MS-Gothic-Identity-H" w:hint="eastAsia"/>
          <w:kern w:val="0"/>
        </w:rPr>
        <w:t>を介してネットワーク空間でおこなわれることもある。このように、さまざまな形で発生しているいじめ</w:t>
      </w:r>
      <w:r w:rsidR="001C5219">
        <w:rPr>
          <w:rFonts w:asciiTheme="minorHAnsi" w:hAnsiTheme="minorHAnsi" w:cs="MS-Gothic-Identity-H" w:hint="eastAsia"/>
          <w:kern w:val="0"/>
        </w:rPr>
        <w:t>の原因を</w:t>
      </w:r>
      <w:r w:rsidR="009D7F74">
        <w:rPr>
          <w:rFonts w:asciiTheme="minorHAnsi" w:hAnsiTheme="minorHAnsi" w:cs="MS-Gothic-Identity-H" w:hint="eastAsia"/>
          <w:kern w:val="0"/>
        </w:rPr>
        <w:t>さぐり、その対策を検討する場合、いじめを</w:t>
      </w:r>
      <w:r w:rsidR="00B02B36" w:rsidRPr="007F69B8">
        <w:rPr>
          <w:rFonts w:asciiTheme="minorHAnsi" w:hAnsiTheme="minorHAnsi" w:cs="MS-Gothic-Identity-H" w:hint="eastAsia"/>
          <w:kern w:val="0"/>
        </w:rPr>
        <w:t>分類</w:t>
      </w:r>
      <w:r w:rsidR="00F65FD0">
        <w:rPr>
          <w:rFonts w:asciiTheme="minorHAnsi" w:hAnsiTheme="minorHAnsi" w:cs="MS-Gothic-Identity-H" w:hint="eastAsia"/>
          <w:kern w:val="0"/>
        </w:rPr>
        <w:t>し整理</w:t>
      </w:r>
      <w:r w:rsidR="00D8021D">
        <w:rPr>
          <w:rFonts w:asciiTheme="minorHAnsi" w:hAnsiTheme="minorHAnsi" w:cs="MS-Gothic-Identity-H" w:hint="eastAsia"/>
          <w:kern w:val="0"/>
        </w:rPr>
        <w:t>すること</w:t>
      </w:r>
      <w:r w:rsidR="009D7F74">
        <w:rPr>
          <w:rFonts w:asciiTheme="minorHAnsi" w:hAnsiTheme="minorHAnsi" w:cs="MS-Gothic-Identity-H" w:hint="eastAsia"/>
          <w:kern w:val="0"/>
        </w:rPr>
        <w:t>が</w:t>
      </w:r>
      <w:r w:rsidR="00D8021D">
        <w:rPr>
          <w:rFonts w:asciiTheme="minorHAnsi" w:hAnsiTheme="minorHAnsi" w:cs="MS-Gothic-Identity-H" w:hint="eastAsia"/>
          <w:kern w:val="0"/>
        </w:rPr>
        <w:t>、</w:t>
      </w:r>
      <w:r w:rsidR="00F65FD0">
        <w:rPr>
          <w:rFonts w:asciiTheme="minorHAnsi" w:hAnsiTheme="minorHAnsi" w:cs="MS-Gothic-Identity-H" w:hint="eastAsia"/>
          <w:kern w:val="0"/>
        </w:rPr>
        <w:t>原因探求と対策検討のスタートラインである。</w:t>
      </w:r>
      <w:r w:rsidR="00D9620E" w:rsidRPr="005B405B">
        <w:rPr>
          <w:rFonts w:asciiTheme="minorHAnsi" w:hAnsiTheme="minorHAnsi" w:cs="MS-Gothic-Identity-H" w:hint="eastAsia"/>
          <w:kern w:val="0"/>
        </w:rPr>
        <w:t>いじめの分類を</w:t>
      </w:r>
      <w:r w:rsidR="00D9620E">
        <w:rPr>
          <w:rFonts w:asciiTheme="minorHAnsi" w:hAnsiTheme="minorHAnsi" w:cs="MS-Gothic-Identity-H" w:hint="eastAsia"/>
          <w:kern w:val="0"/>
        </w:rPr>
        <w:t>いくつか見ていこう。</w:t>
      </w:r>
    </w:p>
    <w:p w:rsidR="001E2885" w:rsidRDefault="005B405B" w:rsidP="0080026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一つ目は、</w:t>
      </w:r>
      <w:r w:rsidRPr="005B405B">
        <w:rPr>
          <w:rFonts w:asciiTheme="minorHAnsi" w:hAnsiTheme="minorHAnsi" w:cs="MS-Gothic-Identity-H" w:hint="eastAsia"/>
          <w:kern w:val="0"/>
        </w:rPr>
        <w:t>内藤朝雄・</w:t>
      </w:r>
      <w:r>
        <w:rPr>
          <w:rFonts w:asciiTheme="minorHAnsi" w:hAnsiTheme="minorHAnsi" w:cs="MS-Gothic-Identity-H" w:hint="eastAsia"/>
          <w:kern w:val="0"/>
        </w:rPr>
        <w:t>明治大学</w:t>
      </w:r>
      <w:r w:rsidRPr="005B405B">
        <w:rPr>
          <w:rFonts w:asciiTheme="minorHAnsi" w:hAnsiTheme="minorHAnsi" w:cs="MS-Gothic-Identity-H" w:hint="eastAsia"/>
          <w:kern w:val="0"/>
        </w:rPr>
        <w:t>専任講師</w:t>
      </w:r>
      <w:r w:rsidR="005978DC">
        <w:rPr>
          <w:rFonts w:asciiTheme="minorHAnsi" w:hAnsiTheme="minorHAnsi" w:cs="MS-Gothic-Identity-H" w:hint="eastAsia"/>
          <w:kern w:val="0"/>
        </w:rPr>
        <w:t>によるものであり</w:t>
      </w:r>
      <w:r w:rsidR="004C7768">
        <w:rPr>
          <w:rStyle w:val="ac"/>
          <w:rFonts w:asciiTheme="minorHAnsi" w:hAnsiTheme="minorHAnsi" w:cs="MS-Gothic-Identity-H"/>
          <w:kern w:val="0"/>
        </w:rPr>
        <w:footnoteReference w:id="2"/>
      </w:r>
      <w:r>
        <w:rPr>
          <w:rFonts w:asciiTheme="minorHAnsi" w:hAnsiTheme="minorHAnsi" w:cs="MS-Gothic-Identity-H" w:hint="eastAsia"/>
          <w:kern w:val="0"/>
        </w:rPr>
        <w:t>、</w:t>
      </w:r>
      <w:r w:rsidR="00776065">
        <w:rPr>
          <w:rFonts w:asciiTheme="minorHAnsi" w:hAnsiTheme="minorHAnsi" w:cs="MS-Gothic-Identity-H" w:hint="eastAsia"/>
          <w:kern w:val="0"/>
        </w:rPr>
        <w:t>(1)</w:t>
      </w:r>
      <w:r>
        <w:rPr>
          <w:rFonts w:asciiTheme="minorHAnsi" w:hAnsiTheme="minorHAnsi" w:cs="MS-Gothic-Identity-H" w:hint="eastAsia"/>
          <w:kern w:val="0"/>
        </w:rPr>
        <w:t>暴力系のいじめ</w:t>
      </w:r>
      <w:r w:rsidR="007277EA">
        <w:rPr>
          <w:rFonts w:asciiTheme="minorHAnsi" w:hAnsiTheme="minorHAnsi" w:cs="MS-Gothic-Identity-H" w:hint="eastAsia"/>
          <w:kern w:val="0"/>
        </w:rPr>
        <w:t>（暴行、恐喝等）</w:t>
      </w:r>
      <w:r>
        <w:rPr>
          <w:rFonts w:asciiTheme="minorHAnsi" w:hAnsiTheme="minorHAnsi" w:cs="MS-Gothic-Identity-H" w:hint="eastAsia"/>
          <w:kern w:val="0"/>
        </w:rPr>
        <w:t>と</w:t>
      </w:r>
      <w:r w:rsidR="00776065">
        <w:rPr>
          <w:rFonts w:asciiTheme="minorHAnsi" w:hAnsiTheme="minorHAnsi" w:cs="MS-Gothic-Identity-H" w:hint="eastAsia"/>
          <w:kern w:val="0"/>
        </w:rPr>
        <w:t>(2)</w:t>
      </w:r>
      <w:r>
        <w:rPr>
          <w:rFonts w:asciiTheme="minorHAnsi" w:hAnsiTheme="minorHAnsi" w:cs="MS-Gothic-Identity-H" w:hint="eastAsia"/>
          <w:kern w:val="0"/>
        </w:rPr>
        <w:t>コミュニケーション</w:t>
      </w:r>
      <w:r w:rsidR="00776065">
        <w:rPr>
          <w:rFonts w:asciiTheme="minorHAnsi" w:hAnsiTheme="minorHAnsi" w:cs="MS-Gothic-Identity-H" w:hint="eastAsia"/>
          <w:kern w:val="0"/>
        </w:rPr>
        <w:t>操作系</w:t>
      </w:r>
      <w:r>
        <w:rPr>
          <w:rFonts w:asciiTheme="minorHAnsi" w:hAnsiTheme="minorHAnsi" w:cs="MS-Gothic-Identity-H" w:hint="eastAsia"/>
          <w:kern w:val="0"/>
        </w:rPr>
        <w:t>の</w:t>
      </w:r>
      <w:r w:rsidR="00776065">
        <w:rPr>
          <w:rFonts w:asciiTheme="minorHAnsi" w:hAnsiTheme="minorHAnsi" w:cs="MS-Gothic-Identity-H" w:hint="eastAsia"/>
          <w:kern w:val="0"/>
        </w:rPr>
        <w:t>いじめ（無視、仲間はずれ、悪口、</w:t>
      </w:r>
      <w:r>
        <w:rPr>
          <w:rFonts w:asciiTheme="minorHAnsi" w:hAnsiTheme="minorHAnsi" w:cs="MS-Gothic-Identity-H" w:hint="eastAsia"/>
          <w:kern w:val="0"/>
        </w:rPr>
        <w:t>靴をかくす、</w:t>
      </w:r>
      <w:r w:rsidR="00776065">
        <w:rPr>
          <w:rFonts w:asciiTheme="minorHAnsi" w:hAnsiTheme="minorHAnsi" w:cs="MS-Gothic-Identity-H" w:hint="eastAsia"/>
          <w:kern w:val="0"/>
        </w:rPr>
        <w:t>等）</w:t>
      </w:r>
      <w:r w:rsidR="00F95CA3">
        <w:rPr>
          <w:rFonts w:asciiTheme="minorHAnsi" w:hAnsiTheme="minorHAnsi" w:cs="MS-Gothic-Identity-H" w:hint="eastAsia"/>
          <w:kern w:val="0"/>
        </w:rPr>
        <w:t>に分類している</w:t>
      </w:r>
      <w:r w:rsidR="00060CFE">
        <w:rPr>
          <w:rFonts w:asciiTheme="minorHAnsi" w:hAnsiTheme="minorHAnsi" w:cs="MS-Gothic-Identity-H" w:hint="eastAsia"/>
          <w:kern w:val="0"/>
        </w:rPr>
        <w:t>。内藤は、暴力系のいじめ</w:t>
      </w:r>
      <w:r w:rsidR="00863B6F">
        <w:rPr>
          <w:rFonts w:asciiTheme="minorHAnsi" w:hAnsiTheme="minorHAnsi" w:cs="MS-Gothic-Identity-H" w:hint="eastAsia"/>
          <w:kern w:val="0"/>
        </w:rPr>
        <w:t>は非行・犯罪行為であり、</w:t>
      </w:r>
      <w:r w:rsidR="00060CFE">
        <w:rPr>
          <w:rFonts w:asciiTheme="minorHAnsi" w:hAnsiTheme="minorHAnsi" w:cs="MS-Gothic-Identity-H" w:hint="eastAsia"/>
          <w:kern w:val="0"/>
        </w:rPr>
        <w:t>いじめと呼ぶべきではないと主張している</w:t>
      </w:r>
      <w:r w:rsidR="00F95CA3">
        <w:rPr>
          <w:rFonts w:asciiTheme="minorHAnsi" w:hAnsiTheme="minorHAnsi" w:cs="MS-Gothic-Identity-H" w:hint="eastAsia"/>
          <w:kern w:val="0"/>
        </w:rPr>
        <w:t>。</w:t>
      </w:r>
    </w:p>
    <w:p w:rsidR="001E2885" w:rsidRDefault="004C7768" w:rsidP="0080026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二つ目は、</w:t>
      </w:r>
      <w:r w:rsidR="00776065" w:rsidRPr="004C7768">
        <w:rPr>
          <w:rFonts w:asciiTheme="minorHAnsi" w:hAnsiTheme="minorHAnsi" w:cs="MS-Gothic-Identity-H" w:hint="eastAsia"/>
          <w:kern w:val="0"/>
        </w:rPr>
        <w:t>今津孝次郎</w:t>
      </w:r>
      <w:r>
        <w:rPr>
          <w:rFonts w:asciiTheme="minorHAnsi" w:hAnsiTheme="minorHAnsi" w:cs="MS-Gothic-Identity-H" w:hint="eastAsia"/>
          <w:kern w:val="0"/>
        </w:rPr>
        <w:t>・名古屋大学</w:t>
      </w:r>
      <w:r w:rsidR="00776065" w:rsidRPr="004C7768">
        <w:rPr>
          <w:rFonts w:asciiTheme="minorHAnsi" w:hAnsiTheme="minorHAnsi" w:cs="MS-Gothic-Identity-H" w:hint="eastAsia"/>
          <w:kern w:val="0"/>
        </w:rPr>
        <w:t>教授</w:t>
      </w:r>
      <w:r w:rsidRPr="004C7768">
        <w:rPr>
          <w:rFonts w:asciiTheme="minorHAnsi" w:hAnsiTheme="minorHAnsi" w:cs="MS-Gothic-Identity-H" w:hint="eastAsia"/>
          <w:kern w:val="0"/>
        </w:rPr>
        <w:t>によるものであり</w:t>
      </w:r>
      <w:r w:rsidR="005978DC">
        <w:rPr>
          <w:rStyle w:val="ac"/>
          <w:rFonts w:asciiTheme="minorHAnsi" w:hAnsiTheme="minorHAnsi" w:cs="MS-Gothic-Identity-H"/>
          <w:kern w:val="0"/>
        </w:rPr>
        <w:footnoteReference w:id="3"/>
      </w:r>
      <w:r w:rsidRPr="004C7768">
        <w:rPr>
          <w:rFonts w:asciiTheme="minorHAnsi" w:hAnsiTheme="minorHAnsi" w:cs="MS-Gothic-Identity-H" w:hint="eastAsia"/>
          <w:kern w:val="0"/>
        </w:rPr>
        <w:t>、</w:t>
      </w:r>
      <w:r w:rsidR="00776065">
        <w:rPr>
          <w:rFonts w:asciiTheme="minorHAnsi" w:hAnsiTheme="minorHAnsi" w:cs="MS-Gothic-Identity-H" w:hint="eastAsia"/>
          <w:kern w:val="0"/>
        </w:rPr>
        <w:t>(1)</w:t>
      </w:r>
      <w:r w:rsidR="00776065">
        <w:rPr>
          <w:rFonts w:asciiTheme="minorHAnsi" w:hAnsiTheme="minorHAnsi" w:cs="MS-Gothic-Identity-H" w:hint="eastAsia"/>
          <w:kern w:val="0"/>
        </w:rPr>
        <w:t>排除のいじめ（無視、悪口、靴を</w:t>
      </w:r>
      <w:r>
        <w:rPr>
          <w:rFonts w:asciiTheme="minorHAnsi" w:hAnsiTheme="minorHAnsi" w:cs="MS-Gothic-Identity-H" w:hint="eastAsia"/>
          <w:kern w:val="0"/>
        </w:rPr>
        <w:t>かく</w:t>
      </w:r>
      <w:r w:rsidR="007277EA">
        <w:rPr>
          <w:rFonts w:asciiTheme="minorHAnsi" w:hAnsiTheme="minorHAnsi" w:cs="MS-Gothic-Identity-H" w:hint="eastAsia"/>
          <w:kern w:val="0"/>
        </w:rPr>
        <w:t>す、等）と</w:t>
      </w:r>
      <w:r w:rsidR="00776065">
        <w:rPr>
          <w:rFonts w:asciiTheme="minorHAnsi" w:hAnsiTheme="minorHAnsi" w:cs="MS-Gothic-Identity-H" w:hint="eastAsia"/>
          <w:kern w:val="0"/>
        </w:rPr>
        <w:t>(2)</w:t>
      </w:r>
      <w:r w:rsidR="00776065">
        <w:rPr>
          <w:rFonts w:asciiTheme="minorHAnsi" w:hAnsiTheme="minorHAnsi" w:cs="MS-Gothic-Identity-H" w:hint="eastAsia"/>
          <w:kern w:val="0"/>
        </w:rPr>
        <w:t>拘束のいじめ（グループに入れて暴力を加えカネを巻き上げる</w:t>
      </w:r>
      <w:r>
        <w:rPr>
          <w:rFonts w:asciiTheme="minorHAnsi" w:hAnsiTheme="minorHAnsi" w:cs="MS-Gothic-Identity-H" w:hint="eastAsia"/>
          <w:kern w:val="0"/>
        </w:rPr>
        <w:t>等</w:t>
      </w:r>
      <w:r w:rsidR="00776065">
        <w:rPr>
          <w:rFonts w:asciiTheme="minorHAnsi" w:hAnsiTheme="minorHAnsi" w:cs="MS-Gothic-Identity-H" w:hint="eastAsia"/>
          <w:kern w:val="0"/>
        </w:rPr>
        <w:t>）</w:t>
      </w:r>
      <w:r w:rsidR="007277EA">
        <w:rPr>
          <w:rFonts w:asciiTheme="minorHAnsi" w:hAnsiTheme="minorHAnsi" w:cs="MS-Gothic-Identity-H" w:hint="eastAsia"/>
          <w:kern w:val="0"/>
        </w:rPr>
        <w:t>に分類している。</w:t>
      </w:r>
      <w:r w:rsidR="00060CFE">
        <w:rPr>
          <w:rFonts w:asciiTheme="minorHAnsi" w:hAnsiTheme="minorHAnsi" w:cs="MS-Gothic-Identity-H" w:hint="eastAsia"/>
          <w:kern w:val="0"/>
        </w:rPr>
        <w:t>グループからの排除とグループ内への拘束は、逆方向の力の作用によるいじめである。単にいじめとしてとして</w:t>
      </w:r>
      <w:r w:rsidR="006042CC">
        <w:rPr>
          <w:rFonts w:asciiTheme="minorHAnsi" w:hAnsiTheme="minorHAnsi" w:cs="MS-Gothic-Identity-H" w:hint="eastAsia"/>
          <w:kern w:val="0"/>
        </w:rPr>
        <w:t>ひとくくり</w:t>
      </w:r>
      <w:r w:rsidR="00060CFE">
        <w:rPr>
          <w:rFonts w:asciiTheme="minorHAnsi" w:hAnsiTheme="minorHAnsi" w:cs="MS-Gothic-Identity-H" w:hint="eastAsia"/>
          <w:kern w:val="0"/>
        </w:rPr>
        <w:t>にしていては、適切な原因究明・</w:t>
      </w:r>
      <w:r w:rsidR="00965867">
        <w:rPr>
          <w:rFonts w:asciiTheme="minorHAnsi" w:hAnsiTheme="minorHAnsi" w:cs="MS-Gothic-Identity-H" w:hint="eastAsia"/>
          <w:kern w:val="0"/>
        </w:rPr>
        <w:t>対策検討は困難であ</w:t>
      </w:r>
      <w:r w:rsidR="005978DC">
        <w:rPr>
          <w:rFonts w:asciiTheme="minorHAnsi" w:hAnsiTheme="minorHAnsi" w:cs="MS-Gothic-Identity-H" w:hint="eastAsia"/>
          <w:kern w:val="0"/>
        </w:rPr>
        <w:t>ることがわかる</w:t>
      </w:r>
      <w:r w:rsidR="00965867">
        <w:rPr>
          <w:rFonts w:asciiTheme="minorHAnsi" w:hAnsiTheme="minorHAnsi" w:cs="MS-Gothic-Identity-H" w:hint="eastAsia"/>
          <w:kern w:val="0"/>
        </w:rPr>
        <w:t>。</w:t>
      </w:r>
    </w:p>
    <w:p w:rsidR="001E2885" w:rsidRDefault="00965867" w:rsidP="0080026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lastRenderedPageBreak/>
        <w:t>三つ目は、</w:t>
      </w:r>
      <w:r w:rsidR="00776065" w:rsidRPr="004C7768">
        <w:rPr>
          <w:rFonts w:asciiTheme="minorHAnsi" w:hAnsiTheme="minorHAnsi" w:cs="MS-Gothic-Identity-H" w:hint="eastAsia"/>
          <w:kern w:val="0"/>
        </w:rPr>
        <w:t>河村茂雄・</w:t>
      </w:r>
      <w:r>
        <w:rPr>
          <w:rFonts w:asciiTheme="minorHAnsi" w:hAnsiTheme="minorHAnsi" w:cs="MS-Gothic-Identity-H" w:hint="eastAsia"/>
          <w:kern w:val="0"/>
        </w:rPr>
        <w:t>早稲田大学</w:t>
      </w:r>
      <w:r w:rsidR="00776065" w:rsidRPr="004C7768">
        <w:rPr>
          <w:rFonts w:asciiTheme="minorHAnsi" w:hAnsiTheme="minorHAnsi" w:cs="MS-Gothic-Identity-H" w:hint="eastAsia"/>
          <w:kern w:val="0"/>
        </w:rPr>
        <w:t>教授</w:t>
      </w:r>
      <w:r>
        <w:rPr>
          <w:rFonts w:asciiTheme="minorHAnsi" w:hAnsiTheme="minorHAnsi" w:cs="MS-Gothic-Identity-H" w:hint="eastAsia"/>
          <w:kern w:val="0"/>
        </w:rPr>
        <w:t>による分類であり</w:t>
      </w:r>
      <w:r w:rsidR="005978DC">
        <w:rPr>
          <w:rStyle w:val="ac"/>
          <w:rFonts w:asciiTheme="minorHAnsi" w:hAnsiTheme="minorHAnsi" w:cs="MS-Gothic-Identity-H"/>
          <w:kern w:val="0"/>
        </w:rPr>
        <w:footnoteReference w:id="4"/>
      </w:r>
      <w:r>
        <w:rPr>
          <w:rFonts w:asciiTheme="minorHAnsi" w:hAnsiTheme="minorHAnsi" w:cs="MS-Gothic-Identity-H" w:hint="eastAsia"/>
          <w:kern w:val="0"/>
        </w:rPr>
        <w:t>、</w:t>
      </w:r>
      <w:r w:rsidR="00776065">
        <w:rPr>
          <w:rFonts w:asciiTheme="minorHAnsi" w:hAnsiTheme="minorHAnsi" w:cs="MS-Gothic-Identity-H" w:hint="eastAsia"/>
          <w:kern w:val="0"/>
        </w:rPr>
        <w:t>(1)</w:t>
      </w:r>
      <w:r w:rsidR="00776065">
        <w:rPr>
          <w:rFonts w:asciiTheme="minorHAnsi" w:hAnsiTheme="minorHAnsi" w:cs="MS-Gothic-Identity-H" w:hint="eastAsia"/>
          <w:kern w:val="0"/>
        </w:rPr>
        <w:t>人間関係の軋轢タイプ（</w:t>
      </w:r>
      <w:r>
        <w:rPr>
          <w:rFonts w:asciiTheme="minorHAnsi" w:hAnsiTheme="minorHAnsi" w:cs="MS-Gothic-Identity-H" w:hint="eastAsia"/>
          <w:kern w:val="0"/>
        </w:rPr>
        <w:t>個人的な反感・嫉妬など</w:t>
      </w:r>
      <w:r w:rsidR="00776065">
        <w:rPr>
          <w:rFonts w:asciiTheme="minorHAnsi" w:hAnsiTheme="minorHAnsi" w:cs="MS-Gothic-Identity-H" w:hint="eastAsia"/>
          <w:kern w:val="0"/>
        </w:rPr>
        <w:t>人間関係の摩擦から生じる</w:t>
      </w:r>
      <w:r>
        <w:rPr>
          <w:rFonts w:asciiTheme="minorHAnsi" w:hAnsiTheme="minorHAnsi" w:cs="MS-Gothic-Identity-H" w:hint="eastAsia"/>
          <w:kern w:val="0"/>
        </w:rPr>
        <w:t>もの</w:t>
      </w:r>
      <w:r w:rsidR="00776065">
        <w:rPr>
          <w:rFonts w:asciiTheme="minorHAnsi" w:hAnsiTheme="minorHAnsi" w:cs="MS-Gothic-Identity-H" w:hint="eastAsia"/>
          <w:kern w:val="0"/>
        </w:rPr>
        <w:t>）、</w:t>
      </w:r>
      <w:r w:rsidR="00776065">
        <w:rPr>
          <w:rFonts w:asciiTheme="minorHAnsi" w:hAnsiTheme="minorHAnsi" w:cs="MS-Gothic-Identity-H" w:hint="eastAsia"/>
          <w:kern w:val="0"/>
        </w:rPr>
        <w:t>(2)</w:t>
      </w:r>
      <w:r>
        <w:rPr>
          <w:rFonts w:asciiTheme="minorHAnsi" w:hAnsiTheme="minorHAnsi" w:cs="MS-Gothic-Identity-H" w:hint="eastAsia"/>
          <w:kern w:val="0"/>
        </w:rPr>
        <w:t>遊びタイプ（加害意識が希薄で始まり、面白半分・からかいがエスカレートしていったもの</w:t>
      </w:r>
      <w:r w:rsidR="00776065">
        <w:rPr>
          <w:rFonts w:asciiTheme="minorHAnsi" w:hAnsiTheme="minorHAnsi" w:cs="MS-Gothic-Identity-H" w:hint="eastAsia"/>
          <w:kern w:val="0"/>
        </w:rPr>
        <w:t>）、</w:t>
      </w:r>
      <w:r w:rsidR="00776065">
        <w:rPr>
          <w:rFonts w:asciiTheme="minorHAnsi" w:hAnsiTheme="minorHAnsi" w:cs="MS-Gothic-Identity-H" w:hint="eastAsia"/>
          <w:kern w:val="0"/>
        </w:rPr>
        <w:t>(3)</w:t>
      </w:r>
      <w:r>
        <w:rPr>
          <w:rFonts w:asciiTheme="minorHAnsi" w:hAnsiTheme="minorHAnsi" w:cs="MS-Gothic-Identity-H" w:hint="eastAsia"/>
          <w:kern w:val="0"/>
        </w:rPr>
        <w:t>非行タイプ（暴力、恐喝等）に分類している。</w:t>
      </w:r>
      <w:r w:rsidR="005978DC">
        <w:rPr>
          <w:rFonts w:asciiTheme="minorHAnsi" w:hAnsiTheme="minorHAnsi" w:cs="MS-Gothic-Identity-H" w:hint="eastAsia"/>
          <w:kern w:val="0"/>
        </w:rPr>
        <w:t>教師</w:t>
      </w:r>
      <w:r w:rsidR="00806436">
        <w:rPr>
          <w:rFonts w:asciiTheme="minorHAnsi" w:hAnsiTheme="minorHAnsi" w:cs="MS-Gothic-Identity-H" w:hint="eastAsia"/>
          <w:kern w:val="0"/>
        </w:rPr>
        <w:t>による</w:t>
      </w:r>
      <w:r w:rsidR="005978DC">
        <w:rPr>
          <w:rFonts w:asciiTheme="minorHAnsi" w:hAnsiTheme="minorHAnsi" w:cs="MS-Gothic-Identity-H" w:hint="eastAsia"/>
          <w:kern w:val="0"/>
        </w:rPr>
        <w:t>加害児童・生徒への</w:t>
      </w:r>
      <w:r w:rsidR="00806436">
        <w:rPr>
          <w:rFonts w:asciiTheme="minorHAnsi" w:hAnsiTheme="minorHAnsi" w:cs="MS-Gothic-Identity-H" w:hint="eastAsia"/>
          <w:kern w:val="0"/>
        </w:rPr>
        <w:t>注意・指導のし方は、この分類におうじて当然異なってこなければならない。人間関係の軋轢タイプのいじめについて、単に「いじめは</w:t>
      </w:r>
      <w:r w:rsidR="006042CC">
        <w:rPr>
          <w:rFonts w:asciiTheme="minorHAnsi" w:hAnsiTheme="minorHAnsi" w:cs="MS-Gothic-Identity-H" w:hint="eastAsia"/>
          <w:kern w:val="0"/>
        </w:rPr>
        <w:t>ダメ</w:t>
      </w:r>
      <w:r w:rsidR="00806436">
        <w:rPr>
          <w:rFonts w:asciiTheme="minorHAnsi" w:hAnsiTheme="minorHAnsi" w:cs="MS-Gothic-Identity-H" w:hint="eastAsia"/>
          <w:kern w:val="0"/>
        </w:rPr>
        <w:t>」という注意・指導をしていたのでは、人間関係の軋轢という根本原因を解決していないため、いじめは再発する可能性が高いであろう。遊びタイプのいじめについて</w:t>
      </w:r>
      <w:r w:rsidR="003B2F89">
        <w:rPr>
          <w:rFonts w:asciiTheme="minorHAnsi" w:hAnsiTheme="minorHAnsi" w:cs="MS-Gothic-Identity-H" w:hint="eastAsia"/>
          <w:kern w:val="0"/>
        </w:rPr>
        <w:t>は</w:t>
      </w:r>
      <w:r w:rsidR="00806436">
        <w:rPr>
          <w:rFonts w:asciiTheme="minorHAnsi" w:hAnsiTheme="minorHAnsi" w:cs="MS-Gothic-Identity-H" w:hint="eastAsia"/>
          <w:kern w:val="0"/>
        </w:rPr>
        <w:t>、</w:t>
      </w:r>
      <w:r w:rsidR="003B2F89">
        <w:rPr>
          <w:rFonts w:asciiTheme="minorHAnsi" w:hAnsiTheme="minorHAnsi" w:cs="MS-Gothic-Identity-H" w:hint="eastAsia"/>
          <w:kern w:val="0"/>
        </w:rPr>
        <w:t>加害生徒は「単に遊んでいただけなのに」といじめをしていたという自覚を持てず、したがって注意・指導の効果は</w:t>
      </w:r>
      <w:r w:rsidR="00E14FBB">
        <w:rPr>
          <w:rFonts w:asciiTheme="minorHAnsi" w:hAnsiTheme="minorHAnsi" w:cs="MS-Gothic-Identity-H" w:hint="eastAsia"/>
          <w:kern w:val="0"/>
        </w:rPr>
        <w:t>あまり期待できない</w:t>
      </w:r>
      <w:r w:rsidR="003B2F89">
        <w:rPr>
          <w:rFonts w:asciiTheme="minorHAnsi" w:hAnsiTheme="minorHAnsi" w:cs="MS-Gothic-Identity-H" w:hint="eastAsia"/>
          <w:kern w:val="0"/>
        </w:rPr>
        <w:t>のであろう。</w:t>
      </w:r>
    </w:p>
    <w:p w:rsidR="00B02B36" w:rsidRDefault="00F661B1" w:rsidP="001E2885">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筆者は</w:t>
      </w:r>
      <w:r w:rsidR="00177826">
        <w:rPr>
          <w:rFonts w:asciiTheme="minorHAnsi" w:hAnsiTheme="minorHAnsi" w:cs="MS-Gothic-Identity-H" w:hint="eastAsia"/>
          <w:kern w:val="0"/>
        </w:rPr>
        <w:t>いじめ</w:t>
      </w:r>
      <w:r w:rsidR="00482F92">
        <w:rPr>
          <w:rFonts w:asciiTheme="minorHAnsi" w:hAnsiTheme="minorHAnsi" w:cs="MS-Gothic-Identity-H" w:hint="eastAsia"/>
          <w:kern w:val="0"/>
        </w:rPr>
        <w:t>の分類</w:t>
      </w:r>
      <w:r>
        <w:rPr>
          <w:rFonts w:asciiTheme="minorHAnsi" w:hAnsiTheme="minorHAnsi" w:cs="MS-Gothic-Identity-H" w:hint="eastAsia"/>
          <w:kern w:val="0"/>
        </w:rPr>
        <w:t>をすべて把握していないが、</w:t>
      </w:r>
      <w:r w:rsidRPr="005F31CD">
        <w:rPr>
          <w:rFonts w:asciiTheme="minorHAnsi" w:hAnsiTheme="minorHAnsi" w:cs="MS-Gothic-Identity-H" w:hint="eastAsia"/>
          <w:kern w:val="0"/>
        </w:rPr>
        <w:t>上記の三件</w:t>
      </w:r>
      <w:r w:rsidR="00482F92" w:rsidRPr="005F31CD">
        <w:rPr>
          <w:rFonts w:asciiTheme="minorHAnsi" w:hAnsiTheme="minorHAnsi" w:cs="MS-Gothic-Identity-H" w:hint="eastAsia"/>
          <w:kern w:val="0"/>
        </w:rPr>
        <w:t>以外に</w:t>
      </w:r>
      <w:r w:rsidR="00FC44A9" w:rsidRPr="005F31CD">
        <w:rPr>
          <w:rFonts w:asciiTheme="minorHAnsi" w:hAnsiTheme="minorHAnsi" w:cs="MS-Gothic-Identity-H" w:hint="eastAsia"/>
          <w:kern w:val="0"/>
        </w:rPr>
        <w:t>も別の分類のし方はあ</w:t>
      </w:r>
      <w:r w:rsidR="002D0819" w:rsidRPr="005F31CD">
        <w:rPr>
          <w:rFonts w:asciiTheme="minorHAnsi" w:hAnsiTheme="minorHAnsi" w:cs="MS-Gothic-Identity-H" w:hint="eastAsia"/>
          <w:kern w:val="0"/>
        </w:rPr>
        <w:t>る</w:t>
      </w:r>
      <w:r w:rsidR="00482F92" w:rsidRPr="005F31CD">
        <w:rPr>
          <w:rFonts w:asciiTheme="minorHAnsi" w:hAnsiTheme="minorHAnsi" w:cs="MS-Gothic-Identity-H" w:hint="eastAsia"/>
          <w:kern w:val="0"/>
        </w:rPr>
        <w:t>。</w:t>
      </w:r>
      <w:r>
        <w:rPr>
          <w:rFonts w:asciiTheme="minorHAnsi" w:hAnsiTheme="minorHAnsi" w:cs="MS-Gothic-Identity-H" w:hint="eastAsia"/>
          <w:kern w:val="0"/>
        </w:rPr>
        <w:t>これは、いじめ問題へアプローチするため</w:t>
      </w:r>
      <w:r w:rsidR="00E14FBB">
        <w:rPr>
          <w:rFonts w:asciiTheme="minorHAnsi" w:hAnsiTheme="minorHAnsi" w:cs="MS-Gothic-Identity-H" w:hint="eastAsia"/>
          <w:kern w:val="0"/>
        </w:rPr>
        <w:t>には、いじめの分類がいかに大切かを物語っているのではないだろうか</w:t>
      </w:r>
      <w:r>
        <w:rPr>
          <w:rFonts w:asciiTheme="minorHAnsi" w:hAnsiTheme="minorHAnsi" w:cs="MS-Gothic-Identity-H" w:hint="eastAsia"/>
          <w:kern w:val="0"/>
        </w:rPr>
        <w:t>。</w:t>
      </w:r>
      <w:r w:rsidR="00776065">
        <w:rPr>
          <w:rFonts w:asciiTheme="minorHAnsi" w:hAnsiTheme="minorHAnsi" w:cs="MS-Gothic-Identity-H" w:hint="eastAsia"/>
          <w:kern w:val="0"/>
        </w:rPr>
        <w:t>ところが、パワーハラスメント</w:t>
      </w:r>
      <w:r w:rsidR="00E14FBB">
        <w:rPr>
          <w:rFonts w:asciiTheme="minorHAnsi" w:hAnsiTheme="minorHAnsi" w:cs="MS-Gothic-Identity-H" w:hint="eastAsia"/>
          <w:kern w:val="0"/>
        </w:rPr>
        <w:t>に目を転ずる</w:t>
      </w:r>
      <w:r w:rsidR="00D44C77">
        <w:rPr>
          <w:rFonts w:asciiTheme="minorHAnsi" w:hAnsiTheme="minorHAnsi" w:cs="MS-Gothic-Identity-H" w:hint="eastAsia"/>
          <w:kern w:val="0"/>
        </w:rPr>
        <w:t>と状況はまったく異なるのである。</w:t>
      </w:r>
      <w:r w:rsidR="00D44C77" w:rsidRPr="00F661B1">
        <w:rPr>
          <w:rFonts w:ascii="AR P明朝体L" w:hAnsi="AR P明朝体L" w:cs="ＭＳ 明朝" w:hint="eastAsia"/>
          <w:kern w:val="0"/>
        </w:rPr>
        <w:t>コンプライアンス</w:t>
      </w:r>
      <w:r w:rsidR="00D44C77">
        <w:rPr>
          <w:rFonts w:ascii="AR P明朝体L" w:hAnsi="AR P明朝体L" w:cs="ＭＳ 明朝" w:hint="eastAsia"/>
          <w:kern w:val="0"/>
        </w:rPr>
        <w:t>関係の実務家や研究者の書いたコンプライアンス</w:t>
      </w:r>
      <w:r w:rsidR="005B405B" w:rsidRPr="00F661B1">
        <w:rPr>
          <w:rFonts w:ascii="AR P明朝体L" w:hAnsi="AR P明朝体L" w:cs="ＭＳ 明朝" w:hint="eastAsia"/>
          <w:kern w:val="0"/>
        </w:rPr>
        <w:t>実務書</w:t>
      </w:r>
      <w:r w:rsidR="00D44C77">
        <w:rPr>
          <w:rStyle w:val="ac"/>
          <w:rFonts w:ascii="AR P明朝体L" w:hAnsi="AR P明朝体L" w:cs="ＭＳ 明朝"/>
          <w:kern w:val="0"/>
        </w:rPr>
        <w:footnoteReference w:id="5"/>
      </w:r>
      <w:r>
        <w:rPr>
          <w:rFonts w:ascii="AR P明朝体L" w:hAnsi="AR P明朝体L" w:cs="ＭＳ 明朝" w:hint="eastAsia"/>
          <w:kern w:val="0"/>
        </w:rPr>
        <w:t>において</w:t>
      </w:r>
      <w:r w:rsidR="00D44C77">
        <w:rPr>
          <w:rFonts w:ascii="AR P明朝体L" w:hAnsi="AR P明朝体L" w:cs="ＭＳ 明朝" w:hint="eastAsia"/>
          <w:kern w:val="0"/>
        </w:rPr>
        <w:t>、パワーハラスメントの分類は</w:t>
      </w:r>
      <w:r w:rsidR="005B405B" w:rsidRPr="00F661B1">
        <w:rPr>
          <w:rFonts w:ascii="AR P明朝体L" w:hAnsi="AR P明朝体L" w:cs="ＭＳ 明朝" w:hint="eastAsia"/>
          <w:kern w:val="0"/>
        </w:rPr>
        <w:t>見たこと</w:t>
      </w:r>
      <w:r>
        <w:rPr>
          <w:rFonts w:ascii="AR P明朝体L" w:hAnsi="AR P明朝体L" w:cs="ＭＳ 明朝" w:hint="eastAsia"/>
          <w:kern w:val="0"/>
        </w:rPr>
        <w:t>が</w:t>
      </w:r>
      <w:r w:rsidR="005B405B" w:rsidRPr="00F661B1">
        <w:rPr>
          <w:rFonts w:ascii="AR P明朝体L" w:hAnsi="AR P明朝体L" w:cs="ＭＳ 明朝" w:hint="eastAsia"/>
          <w:kern w:val="0"/>
        </w:rPr>
        <w:t>ない。</w:t>
      </w:r>
      <w:r w:rsidR="00D44C77">
        <w:rPr>
          <w:rFonts w:asciiTheme="minorHAnsi" w:hAnsiTheme="minorHAnsi" w:cs="MS-Gothic-Identity-H" w:hint="eastAsia"/>
          <w:kern w:val="0"/>
        </w:rPr>
        <w:t>パワーハラスメントに該当する行為類型やその行為類型がどの法律に触れるのかに</w:t>
      </w:r>
      <w:r w:rsidR="00E14FBB">
        <w:rPr>
          <w:rFonts w:asciiTheme="minorHAnsi" w:hAnsiTheme="minorHAnsi" w:cs="MS-Gothic-Identity-H" w:hint="eastAsia"/>
          <w:kern w:val="0"/>
        </w:rPr>
        <w:t>つ</w:t>
      </w:r>
      <w:r w:rsidR="00D44C77">
        <w:rPr>
          <w:rFonts w:asciiTheme="minorHAnsi" w:hAnsiTheme="minorHAnsi" w:cs="MS-Gothic-Identity-H" w:hint="eastAsia"/>
          <w:kern w:val="0"/>
        </w:rPr>
        <w:t>いては、言及がある場合もある。</w:t>
      </w:r>
      <w:r w:rsidR="00E14FBB">
        <w:rPr>
          <w:rFonts w:asciiTheme="minorHAnsi" w:hAnsiTheme="minorHAnsi" w:cs="MS-Gothic-Identity-H" w:hint="eastAsia"/>
          <w:kern w:val="0"/>
        </w:rPr>
        <w:t>しかし、その行為類型を分類</w:t>
      </w:r>
      <w:r w:rsidR="007A48E4">
        <w:rPr>
          <w:rFonts w:asciiTheme="minorHAnsi" w:hAnsiTheme="minorHAnsi" w:cs="MS-Gothic-Identity-H" w:hint="eastAsia"/>
          <w:kern w:val="0"/>
        </w:rPr>
        <w:t>するという発想が見られない。パワーハラスメント</w:t>
      </w:r>
      <w:r w:rsidR="00E14FBB">
        <w:rPr>
          <w:rFonts w:asciiTheme="minorHAnsi" w:hAnsiTheme="minorHAnsi" w:cs="MS-Gothic-Identity-H" w:hint="eastAsia"/>
          <w:kern w:val="0"/>
        </w:rPr>
        <w:t>問題へ</w:t>
      </w:r>
      <w:r w:rsidR="007A48E4">
        <w:rPr>
          <w:rFonts w:asciiTheme="minorHAnsi" w:hAnsiTheme="minorHAnsi" w:cs="MS-Gothic-Identity-H" w:hint="eastAsia"/>
          <w:kern w:val="0"/>
        </w:rPr>
        <w:t>の</w:t>
      </w:r>
      <w:r w:rsidR="00E14FBB">
        <w:rPr>
          <w:rFonts w:asciiTheme="minorHAnsi" w:hAnsiTheme="minorHAnsi" w:cs="MS-Gothic-Identity-H" w:hint="eastAsia"/>
          <w:kern w:val="0"/>
        </w:rPr>
        <w:t>アプローチのし方</w:t>
      </w:r>
      <w:r w:rsidR="007A48E4">
        <w:rPr>
          <w:rFonts w:asciiTheme="minorHAnsi" w:hAnsiTheme="minorHAnsi" w:cs="MS-Gothic-Identity-H" w:hint="eastAsia"/>
          <w:kern w:val="0"/>
        </w:rPr>
        <w:t>において、</w:t>
      </w:r>
      <w:r w:rsidR="002D0819">
        <w:rPr>
          <w:rFonts w:asciiTheme="minorHAnsi" w:hAnsiTheme="minorHAnsi" w:cs="MS-Gothic-Identity-H" w:hint="eastAsia"/>
          <w:kern w:val="0"/>
        </w:rPr>
        <w:t>重要</w:t>
      </w:r>
      <w:r w:rsidR="007A48E4">
        <w:rPr>
          <w:rFonts w:asciiTheme="minorHAnsi" w:hAnsiTheme="minorHAnsi" w:cs="MS-Gothic-Identity-H" w:hint="eastAsia"/>
          <w:kern w:val="0"/>
        </w:rPr>
        <w:t>な視点が欠けているのではないだろうか。</w:t>
      </w:r>
    </w:p>
    <w:p w:rsidR="001E2885" w:rsidRPr="001E2885" w:rsidRDefault="001E2885" w:rsidP="001E2885">
      <w:pPr>
        <w:autoSpaceDE w:val="0"/>
        <w:autoSpaceDN w:val="0"/>
        <w:adjustRightInd w:val="0"/>
        <w:ind w:firstLineChars="211" w:firstLine="424"/>
        <w:rPr>
          <w:rFonts w:asciiTheme="minorHAnsi" w:hAnsiTheme="minorHAnsi" w:cs="MS-Gothic-Identity-H"/>
          <w:kern w:val="0"/>
        </w:rPr>
      </w:pPr>
    </w:p>
    <w:p w:rsidR="002D68A2" w:rsidRDefault="002D68A2" w:rsidP="00800260">
      <w:pPr>
        <w:pStyle w:val="a3"/>
        <w:numPr>
          <w:ilvl w:val="1"/>
          <w:numId w:val="35"/>
        </w:numPr>
        <w:ind w:leftChars="0"/>
        <w:rPr>
          <w:b/>
        </w:rPr>
      </w:pPr>
      <w:r>
        <w:rPr>
          <w:rFonts w:hint="eastAsia"/>
          <w:b/>
        </w:rPr>
        <w:t>いじめの</w:t>
      </w:r>
      <w:r w:rsidR="00973A55">
        <w:rPr>
          <w:rFonts w:hint="eastAsia"/>
          <w:b/>
        </w:rPr>
        <w:t>四層</w:t>
      </w:r>
      <w:r>
        <w:rPr>
          <w:rFonts w:hint="eastAsia"/>
          <w:b/>
        </w:rPr>
        <w:t>構造</w:t>
      </w:r>
    </w:p>
    <w:p w:rsidR="00886A20" w:rsidRDefault="0080100B" w:rsidP="00800260">
      <w:pPr>
        <w:autoSpaceDE w:val="0"/>
        <w:autoSpaceDN w:val="0"/>
        <w:adjustRightInd w:val="0"/>
        <w:ind w:firstLineChars="211" w:firstLine="424"/>
        <w:rPr>
          <w:rFonts w:ascii="AR P明朝体L" w:hAnsi="AR P明朝体L" w:cs="MS-Gothic-Identity-H"/>
          <w:kern w:val="0"/>
        </w:rPr>
      </w:pPr>
      <w:r>
        <w:rPr>
          <w:rFonts w:ascii="AR P明朝体L" w:hAnsi="AR P明朝体L" w:cs="MS-Gothic-Identity-H" w:hint="eastAsia"/>
          <w:kern w:val="0"/>
        </w:rPr>
        <w:t>学校におけるいじめは、</w:t>
      </w:r>
      <w:r w:rsidR="00714431">
        <w:rPr>
          <w:rFonts w:ascii="AR P明朝体L" w:hAnsi="AR P明朝体L" w:cs="MS-Gothic-Identity-H" w:hint="eastAsia"/>
          <w:kern w:val="0"/>
        </w:rPr>
        <w:t>多くの場合、学級という</w:t>
      </w:r>
      <w:r>
        <w:rPr>
          <w:rFonts w:ascii="AR P明朝体L" w:hAnsi="AR P明朝体L" w:cs="MS-Gothic-Identity-H" w:hint="eastAsia"/>
          <w:kern w:val="0"/>
        </w:rPr>
        <w:t>児童・生徒の集団の中で発生している。ひとりの加害者がひとりの被害者をいじめる場合</w:t>
      </w:r>
      <w:r w:rsidR="00714431">
        <w:rPr>
          <w:rFonts w:ascii="AR P明朝体L" w:hAnsi="AR P明朝体L" w:cs="MS-Gothic-Identity-H" w:hint="eastAsia"/>
          <w:kern w:val="0"/>
        </w:rPr>
        <w:t>であっても、学級という集団の中に一定の構造ができ、その構造の中でいじめはおこなわれると言われている</w:t>
      </w:r>
      <w:r w:rsidR="00714431">
        <w:rPr>
          <w:rStyle w:val="ac"/>
          <w:rFonts w:ascii="AR P明朝体L" w:hAnsi="AR P明朝体L" w:cs="MS-Gothic-Identity-H"/>
          <w:kern w:val="0"/>
        </w:rPr>
        <w:footnoteReference w:id="6"/>
      </w:r>
      <w:r w:rsidR="00E14FBB">
        <w:rPr>
          <w:rFonts w:ascii="AR P明朝体L" w:hAnsi="AR P明朝体L" w:cs="MS-Gothic-Identity-H" w:hint="eastAsia"/>
          <w:kern w:val="0"/>
        </w:rPr>
        <w:t>。</w:t>
      </w:r>
      <w:r w:rsidR="00F31E17">
        <w:rPr>
          <w:rFonts w:ascii="AR P明朝体L" w:hAnsi="AR P明朝体L" w:cs="MS-Gothic-Identity-H" w:hint="eastAsia"/>
          <w:kern w:val="0"/>
        </w:rPr>
        <w:t>すなわち、いじめの</w:t>
      </w:r>
      <w:r w:rsidR="002D68A2" w:rsidRPr="007A48E4">
        <w:rPr>
          <w:rFonts w:ascii="AR P明朝体L" w:hAnsi="AR P明朝体L" w:cs="MS-Gothic-Identity-H" w:hint="eastAsia"/>
          <w:kern w:val="0"/>
        </w:rPr>
        <w:t>四層構造</w:t>
      </w:r>
      <w:r w:rsidR="00F31E17">
        <w:rPr>
          <w:rFonts w:ascii="AR P明朝体L" w:hAnsi="AR P明朝体L" w:cs="MS-Gothic-Identity-H" w:hint="eastAsia"/>
          <w:kern w:val="0"/>
        </w:rPr>
        <w:t>で</w:t>
      </w:r>
      <w:r w:rsidR="00714431">
        <w:rPr>
          <w:rFonts w:ascii="AR P明朝体L" w:hAnsi="AR P明朝体L" w:cs="MS-Gothic-Identity-H" w:hint="eastAsia"/>
          <w:kern w:val="0"/>
        </w:rPr>
        <w:t>ある</w:t>
      </w:r>
      <w:r w:rsidR="00886A20">
        <w:rPr>
          <w:rFonts w:ascii="AR P明朝体L" w:hAnsi="AR P明朝体L" w:cs="MS-Gothic-Identity-H" w:hint="eastAsia"/>
          <w:kern w:val="0"/>
        </w:rPr>
        <w:t>（下記の図を参照）</w:t>
      </w:r>
      <w:r w:rsidR="00714431">
        <w:rPr>
          <w:rFonts w:ascii="AR P明朝体L" w:hAnsi="AR P明朝体L" w:cs="MS-Gothic-Identity-H" w:hint="eastAsia"/>
          <w:kern w:val="0"/>
        </w:rPr>
        <w:t>。</w:t>
      </w:r>
      <w:r w:rsidR="00811C5A">
        <w:rPr>
          <w:rFonts w:ascii="AR P明朝体L" w:hAnsi="AR P明朝体L" w:cs="MS-Gothic-Identity-H" w:hint="eastAsia"/>
          <w:kern w:val="0"/>
        </w:rPr>
        <w:t>この四層構造は、</w:t>
      </w:r>
      <w:r w:rsidR="00563372">
        <w:rPr>
          <w:rFonts w:ascii="AR P明朝体L" w:hAnsi="AR P明朝体L" w:cs="MS-Gothic-Identity-H" w:hint="eastAsia"/>
          <w:kern w:val="0"/>
        </w:rPr>
        <w:t>次</w:t>
      </w:r>
      <w:r w:rsidR="00811C5A">
        <w:rPr>
          <w:rFonts w:ascii="AR P明朝体L" w:hAnsi="AR P明朝体L" w:cs="MS-Gothic-Identity-H" w:hint="eastAsia"/>
          <w:kern w:val="0"/>
        </w:rPr>
        <w:t>のように説明されている。いじめがおこなわれると、</w:t>
      </w:r>
      <w:r w:rsidR="00886A20">
        <w:rPr>
          <w:rFonts w:ascii="AR P明朝体L" w:hAnsi="AR P明朝体L" w:cs="MS-Gothic-Identity-H" w:hint="eastAsia"/>
          <w:kern w:val="0"/>
        </w:rPr>
        <w:t>①加害者、②被害者</w:t>
      </w:r>
      <w:r w:rsidR="00886A20" w:rsidRPr="007A48E4">
        <w:rPr>
          <w:rFonts w:ascii="AR P明朝体L" w:hAnsi="AR P明朝体L" w:cs="MS-Gothic-Identity-H" w:hint="eastAsia"/>
          <w:kern w:val="0"/>
        </w:rPr>
        <w:t>、③観衆</w:t>
      </w:r>
      <w:r w:rsidR="00811C5A">
        <w:rPr>
          <w:rFonts w:ascii="AR P明朝体L" w:hAnsi="AR P明朝体L" w:cs="MS-Gothic-Identity-H" w:hint="eastAsia"/>
          <w:kern w:val="0"/>
        </w:rPr>
        <w:t>、</w:t>
      </w:r>
      <w:r w:rsidR="00886A20" w:rsidRPr="007A48E4">
        <w:rPr>
          <w:rFonts w:ascii="AR P明朝体L" w:hAnsi="AR P明朝体L" w:cs="MS-Gothic-Identity-H" w:hint="eastAsia"/>
          <w:kern w:val="0"/>
        </w:rPr>
        <w:t>④傍観者</w:t>
      </w:r>
      <w:r w:rsidR="00886A20">
        <w:rPr>
          <w:rFonts w:ascii="AR P明朝体L" w:hAnsi="AR P明朝体L" w:cs="MS-Gothic-Identity-H" w:hint="eastAsia"/>
          <w:kern w:val="0"/>
        </w:rPr>
        <w:t>からなる</w:t>
      </w:r>
      <w:r w:rsidR="00886A20" w:rsidRPr="007A48E4">
        <w:rPr>
          <w:rFonts w:ascii="AR P明朝体L" w:hAnsi="AR P明朝体L" w:cs="MS-Gothic-Identity-H" w:hint="eastAsia"/>
          <w:kern w:val="0"/>
        </w:rPr>
        <w:t>四層構造</w:t>
      </w:r>
      <w:r w:rsidR="00886A20">
        <w:rPr>
          <w:rFonts w:ascii="AR P明朝体L" w:hAnsi="AR P明朝体L" w:cs="MS-Gothic-Identity-H" w:hint="eastAsia"/>
          <w:kern w:val="0"/>
        </w:rPr>
        <w:t>が学級の中にでき、この</w:t>
      </w:r>
      <w:r w:rsidR="00463C90">
        <w:rPr>
          <w:rFonts w:ascii="AR P明朝体L" w:hAnsi="AR P明朝体L" w:cs="MS-Gothic-Identity-H" w:hint="eastAsia"/>
          <w:kern w:val="0"/>
        </w:rPr>
        <w:t>構造の中で被害者は孤立していく</w:t>
      </w:r>
      <w:r w:rsidR="00FA7E12" w:rsidRPr="005F31CD">
        <w:rPr>
          <w:rStyle w:val="ac"/>
          <w:rFonts w:ascii="AR P明朝体L" w:hAnsi="AR P明朝体L" w:cs="MS-Gothic-Identity-H"/>
          <w:kern w:val="0"/>
        </w:rPr>
        <w:footnoteReference w:id="7"/>
      </w:r>
      <w:r w:rsidR="00886A20" w:rsidRPr="007A48E4">
        <w:rPr>
          <w:rFonts w:ascii="AR P明朝体L" w:hAnsi="AR P明朝体L" w:cs="MS-Gothic-Identity-H" w:hint="eastAsia"/>
          <w:kern w:val="0"/>
        </w:rPr>
        <w:t>。</w:t>
      </w:r>
      <w:r w:rsidR="00463C90">
        <w:rPr>
          <w:rFonts w:ascii="AR P明朝体L" w:hAnsi="AR P明朝体L" w:cs="MS-Gothic-Identity-H" w:hint="eastAsia"/>
          <w:kern w:val="0"/>
        </w:rPr>
        <w:t>「観衆」とは</w:t>
      </w:r>
      <w:r w:rsidR="00563372">
        <w:rPr>
          <w:rFonts w:ascii="AR P明朝体L" w:hAnsi="AR P明朝体L" w:cs="MS-Gothic-Identity-H" w:hint="eastAsia"/>
          <w:kern w:val="0"/>
        </w:rPr>
        <w:t>いじめを</w:t>
      </w:r>
      <w:r w:rsidR="00886A20" w:rsidRPr="007A48E4">
        <w:rPr>
          <w:rFonts w:ascii="AR P明朝体L" w:hAnsi="AR P明朝体L" w:cs="MS-Gothic-Identity-H" w:hint="eastAsia"/>
          <w:kern w:val="0"/>
        </w:rPr>
        <w:t>面白がって見ている生徒</w:t>
      </w:r>
      <w:r w:rsidR="00463C90">
        <w:rPr>
          <w:rFonts w:ascii="AR P明朝体L" w:hAnsi="AR P明朝体L" w:cs="MS-Gothic-Identity-H" w:hint="eastAsia"/>
          <w:kern w:val="0"/>
        </w:rPr>
        <w:t>であり</w:t>
      </w:r>
      <w:r w:rsidR="00886A20" w:rsidRPr="007A48E4">
        <w:rPr>
          <w:rFonts w:ascii="AR P明朝体L" w:hAnsi="AR P明朝体L" w:cs="MS-Gothic-Identity-H" w:hint="eastAsia"/>
          <w:kern w:val="0"/>
        </w:rPr>
        <w:t>、</w:t>
      </w:r>
      <w:r w:rsidR="00463C90">
        <w:rPr>
          <w:rFonts w:ascii="AR P明朝体L" w:hAnsi="AR P明朝体L" w:cs="MS-Gothic-Identity-H" w:hint="eastAsia"/>
          <w:kern w:val="0"/>
        </w:rPr>
        <w:t>「傍観者」とは</w:t>
      </w:r>
      <w:r w:rsidR="00886A20" w:rsidRPr="007A48E4">
        <w:rPr>
          <w:rFonts w:ascii="AR P明朝体L" w:hAnsi="AR P明朝体L" w:cs="MS-Gothic-Identity-H" w:hint="eastAsia"/>
          <w:kern w:val="0"/>
        </w:rPr>
        <w:t>見て見ぬふりをしている生徒</w:t>
      </w:r>
      <w:r w:rsidR="002D0819">
        <w:rPr>
          <w:rFonts w:ascii="AR P明朝体L" w:hAnsi="AR P明朝体L" w:cs="MS-Gothic-Identity-H" w:hint="eastAsia"/>
          <w:kern w:val="0"/>
        </w:rPr>
        <w:t>である。観衆はいじめを積極的に是認していることになる。いじめという</w:t>
      </w:r>
      <w:r w:rsidR="00463C90">
        <w:rPr>
          <w:rFonts w:ascii="AR P明朝体L" w:hAnsi="AR P明朝体L" w:cs="MS-Gothic-Identity-H" w:hint="eastAsia"/>
          <w:kern w:val="0"/>
        </w:rPr>
        <w:t>火に</w:t>
      </w:r>
      <w:r w:rsidR="002D0819">
        <w:rPr>
          <w:rFonts w:ascii="AR P明朝体L" w:hAnsi="AR P明朝体L" w:cs="MS-Gothic-Identity-H" w:hint="eastAsia"/>
          <w:kern w:val="0"/>
        </w:rPr>
        <w:t>「</w:t>
      </w:r>
      <w:r w:rsidR="00463C90">
        <w:rPr>
          <w:rFonts w:ascii="AR P明朝体L" w:hAnsi="AR P明朝体L" w:cs="MS-Gothic-Identity-H" w:hint="eastAsia"/>
          <w:kern w:val="0"/>
        </w:rPr>
        <w:t>油をそそぐ」存在であり、したがって、加害者側に立っている。傍観者は見て見ぬふりをすることにより、結局いじめを支持していることになる。傍観者の存在は、いじめという力の乱用に対する服従の構造を広げ、それが集団圧力になって「止めに入る子」をためらわせることになる。傍観者も加害者である。</w:t>
      </w:r>
    </w:p>
    <w:p w:rsidR="00FA7E12" w:rsidRDefault="00FA7E12" w:rsidP="003927E2">
      <w:pPr>
        <w:autoSpaceDE w:val="0"/>
        <w:autoSpaceDN w:val="0"/>
        <w:adjustRightInd w:val="0"/>
        <w:rPr>
          <w:rFonts w:ascii="AR P明朝体L" w:hAnsi="AR P明朝体L" w:cs="MS-Gothic-Identity-H"/>
          <w:kern w:val="0"/>
        </w:rPr>
      </w:pPr>
    </w:p>
    <w:p w:rsidR="00FA7E12" w:rsidRDefault="00FA7E12" w:rsidP="003927E2">
      <w:pPr>
        <w:autoSpaceDE w:val="0"/>
        <w:autoSpaceDN w:val="0"/>
        <w:adjustRightInd w:val="0"/>
        <w:rPr>
          <w:rFonts w:ascii="AR P明朝体L" w:hAnsi="AR P明朝体L" w:cs="MS-Gothic-Identity-H"/>
          <w:kern w:val="0"/>
        </w:rPr>
      </w:pPr>
    </w:p>
    <w:p w:rsidR="00FA7E12" w:rsidRDefault="00FA7E12" w:rsidP="003927E2">
      <w:pPr>
        <w:autoSpaceDE w:val="0"/>
        <w:autoSpaceDN w:val="0"/>
        <w:adjustRightInd w:val="0"/>
        <w:rPr>
          <w:rFonts w:ascii="AR P明朝体L" w:hAnsi="AR P明朝体L" w:cs="MS-Gothic-Identity-H"/>
          <w:kern w:val="0"/>
        </w:rPr>
      </w:pPr>
    </w:p>
    <w:p w:rsidR="00FA7E12" w:rsidRDefault="00FA7E12" w:rsidP="003927E2">
      <w:pPr>
        <w:autoSpaceDE w:val="0"/>
        <w:autoSpaceDN w:val="0"/>
        <w:adjustRightInd w:val="0"/>
        <w:rPr>
          <w:rFonts w:ascii="AR P明朝体L" w:hAnsi="AR P明朝体L" w:cs="MS-Gothic-Identity-H"/>
          <w:kern w:val="0"/>
        </w:rPr>
      </w:pPr>
    </w:p>
    <w:p w:rsidR="00FA7E12" w:rsidRDefault="00FA7E12" w:rsidP="003927E2">
      <w:pPr>
        <w:autoSpaceDE w:val="0"/>
        <w:autoSpaceDN w:val="0"/>
        <w:adjustRightInd w:val="0"/>
        <w:rPr>
          <w:rFonts w:ascii="AR P明朝体L" w:hAnsi="AR P明朝体L" w:cs="MS-Gothic-Identity-H"/>
          <w:kern w:val="0"/>
        </w:rPr>
      </w:pPr>
    </w:p>
    <w:p w:rsidR="00FA7E12" w:rsidRDefault="00FA7E12" w:rsidP="003927E2">
      <w:pPr>
        <w:autoSpaceDE w:val="0"/>
        <w:autoSpaceDN w:val="0"/>
        <w:adjustRightInd w:val="0"/>
        <w:rPr>
          <w:rFonts w:ascii="AR P明朝体L" w:hAnsi="AR P明朝体L" w:cs="MS-Gothic-Identity-H"/>
          <w:kern w:val="0"/>
        </w:rPr>
      </w:pPr>
    </w:p>
    <w:p w:rsidR="00F31E17" w:rsidRDefault="002F012B" w:rsidP="003927E2">
      <w:pPr>
        <w:autoSpaceDE w:val="0"/>
        <w:autoSpaceDN w:val="0"/>
        <w:adjustRightInd w:val="0"/>
        <w:rPr>
          <w:rFonts w:ascii="AR P明朝体L" w:hAnsi="AR P明朝体L" w:cs="MS-Gothic-Identity-H"/>
          <w:kern w:val="0"/>
        </w:rPr>
      </w:pPr>
      <w:r>
        <w:rPr>
          <w:rFonts w:ascii="AR P明朝体L" w:hAnsi="AR P明朝体L" w:cs="MS-Gothic-Identity-H" w:hint="eastAsia"/>
          <w:noProof/>
          <w:kern w:val="0"/>
        </w:rPr>
        <mc:AlternateContent>
          <mc:Choice Requires="wps">
            <w:drawing>
              <wp:anchor distT="0" distB="0" distL="114300" distR="114300" simplePos="0" relativeHeight="251674624" behindDoc="0" locked="0" layoutInCell="1" allowOverlap="1" wp14:anchorId="6780C5E7" wp14:editId="52350F33">
                <wp:simplePos x="0" y="0"/>
                <wp:positionH relativeFrom="column">
                  <wp:posOffset>911736</wp:posOffset>
                </wp:positionH>
                <wp:positionV relativeFrom="paragraph">
                  <wp:posOffset>172720</wp:posOffset>
                </wp:positionV>
                <wp:extent cx="522515" cy="273133"/>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22515" cy="273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8FE" w:rsidRPr="002F012B" w:rsidRDefault="00B238FE">
                            <w:r w:rsidRPr="002F012B">
                              <w:rPr>
                                <w:rFonts w:hint="eastAsia"/>
                              </w:rPr>
                              <w:t>学級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71.8pt;margin-top:13.6pt;width:41.15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" filled="f" stroked="f" strokeweight=".5pt">
                <v:textbox>
                  <w:txbxContent>
                    <w:p w:rsidR="00B238FE" w:rsidRPr="002F012B" w:rsidRDefault="00B238FE">
                      <w:r w:rsidRPr="002F012B">
                        <w:rPr>
                          <w:rFonts w:hint="eastAsia"/>
                        </w:rPr>
                        <w:t>学級</w:t>
                      </w:r>
                    </w:p>
                  </w:txbxContent>
                </v:textbox>
              </v:shape>
            </w:pict>
          </mc:Fallback>
        </mc:AlternateContent>
      </w:r>
      <w:r w:rsidR="00811C5A">
        <w:rPr>
          <w:rFonts w:ascii="AR P明朝体L" w:hAnsi="AR P明朝体L" w:cs="MS-Gothic-Identity-H" w:hint="eastAsia"/>
          <w:noProof/>
          <w:kern w:val="0"/>
        </w:rPr>
        <mc:AlternateContent>
          <mc:Choice Requires="wpg">
            <w:drawing>
              <wp:anchor distT="0" distB="0" distL="114300" distR="114300" simplePos="0" relativeHeight="251672576" behindDoc="0" locked="0" layoutInCell="1" allowOverlap="1" wp14:anchorId="58950106" wp14:editId="675539CA">
                <wp:simplePos x="0" y="0"/>
                <wp:positionH relativeFrom="column">
                  <wp:posOffset>912264</wp:posOffset>
                </wp:positionH>
                <wp:positionV relativeFrom="paragraph">
                  <wp:posOffset>179284</wp:posOffset>
                </wp:positionV>
                <wp:extent cx="2885440" cy="1543685"/>
                <wp:effectExtent l="0" t="0" r="10160" b="18415"/>
                <wp:wrapNone/>
                <wp:docPr id="9" name="グループ化 9"/>
                <wp:cNvGraphicFramePr/>
                <a:graphic xmlns:a="http://schemas.openxmlformats.org/drawingml/2006/main">
                  <a:graphicData uri="http://schemas.microsoft.com/office/word/2010/wordprocessingGroup">
                    <wpg:wgp>
                      <wpg:cNvGrpSpPr/>
                      <wpg:grpSpPr>
                        <a:xfrm>
                          <a:off x="0" y="0"/>
                          <a:ext cx="2885440" cy="1543685"/>
                          <a:chOff x="0" y="0"/>
                          <a:chExt cx="2885440" cy="1543685"/>
                        </a:xfrm>
                      </wpg:grpSpPr>
                      <wps:wsp>
                        <wps:cNvPr id="1" name="円/楕円 1"/>
                        <wps:cNvSpPr/>
                        <wps:spPr>
                          <a:xfrm>
                            <a:off x="0" y="0"/>
                            <a:ext cx="2885440" cy="15436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795647" y="1229096"/>
                            <a:ext cx="1330036"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8FE" w:rsidRDefault="00B238FE">
                              <w:r>
                                <w:rPr>
                                  <w:rFonts w:ascii="AR P明朝体L" w:hAnsi="AR P明朝体L" w:cs="MS-Gothic-Identity-H" w:hint="eastAsia"/>
                                  <w:kern w:val="0"/>
                                </w:rPr>
                                <w:t>④傍観者</w:t>
                              </w:r>
                              <w:r>
                                <w:rPr>
                                  <w:rFonts w:ascii="Segoe UI Symbol" w:hAnsi="Segoe UI Symbol" w:cs="MS-Gothic-Identity-H" w:hint="eastAsia"/>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円/楕円 3"/>
                        <wps:cNvSpPr/>
                        <wps:spPr>
                          <a:xfrm>
                            <a:off x="374073" y="154379"/>
                            <a:ext cx="2208530" cy="10744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1205346" y="902525"/>
                            <a:ext cx="991589"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8FE" w:rsidRPr="00685403" w:rsidRDefault="00B238FE">
                              <w:pPr>
                                <w:rPr>
                                  <w:rFonts w:ascii="Segoe UI Symbol" w:hAnsi="Segoe UI Symbol"/>
                                </w:rPr>
                              </w:pPr>
                              <w:r w:rsidRPr="007A48E4">
                                <w:rPr>
                                  <w:rFonts w:ascii="AR P明朝体L" w:hAnsi="AR P明朝体L" w:cs="MS-Gothic-Identity-H" w:hint="eastAsia"/>
                                  <w:kern w:val="0"/>
                                </w:rPr>
                                <w:t>③観衆</w:t>
                              </w:r>
                              <w:r>
                                <w:rPr>
                                  <w:rFonts w:ascii="Segoe UI Symbol" w:hAnsi="Segoe UI Symbol" w:cs="MS-Gothic-Identity-H" w:hint="eastAsia"/>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円/楕円 5"/>
                        <wps:cNvSpPr/>
                        <wps:spPr>
                          <a:xfrm>
                            <a:off x="682831" y="273133"/>
                            <a:ext cx="1656080" cy="62928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644015" y="332509"/>
                            <a:ext cx="729615" cy="5342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8FE" w:rsidRPr="00685403" w:rsidRDefault="00B238FE" w:rsidP="0082652F">
                              <w:pPr>
                                <w:ind w:firstLineChars="100" w:firstLine="201"/>
                                <w:rPr>
                                  <w:rFonts w:ascii="Segoe UI Symbol" w:hAnsi="Segoe UI Symbol" w:cs="MS-Gothic-Identity-H"/>
                                  <w:kern w:val="0"/>
                                </w:rPr>
                              </w:pPr>
                              <w:r>
                                <w:rPr>
                                  <w:rFonts w:ascii="Segoe UI Symbol" w:hAnsi="Segoe UI Symbol" w:cs="MS-Gothic-Identity-H" w:hint="eastAsia"/>
                                  <w:kern w:val="0"/>
                                </w:rPr>
                                <w:t>👤</w:t>
                              </w:r>
                            </w:p>
                            <w:p w:rsidR="00B238FE" w:rsidRDefault="00B238FE" w:rsidP="00F31E17">
                              <w:r>
                                <w:rPr>
                                  <w:rFonts w:ascii="AR P明朝体L" w:hAnsi="AR P明朝体L" w:cs="MS-Gothic-Identity-H" w:hint="eastAsia"/>
                                  <w:kern w:val="0"/>
                                </w:rPr>
                                <w:t>②被害者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円/楕円 7"/>
                        <wps:cNvSpPr/>
                        <wps:spPr>
                          <a:xfrm>
                            <a:off x="837210" y="368135"/>
                            <a:ext cx="872490" cy="43344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795647" y="420857"/>
                            <a:ext cx="848368" cy="272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8FE" w:rsidRPr="00685403" w:rsidRDefault="00B238FE" w:rsidP="00886A20">
                              <w:pPr>
                                <w:rPr>
                                  <w:rFonts w:ascii="Segoe UI Symbol" w:hAnsi="Segoe UI Symbol"/>
                                </w:rPr>
                              </w:pPr>
                              <w:r>
                                <w:rPr>
                                  <w:rFonts w:ascii="AR P明朝体L" w:hAnsi="AR P明朝体L" w:cs="MS-Gothic-Identity-H" w:hint="eastAsia"/>
                                  <w:kern w:val="0"/>
                                </w:rPr>
                                <w:t>①加害者</w:t>
                              </w:r>
                              <w:r>
                                <w:rPr>
                                  <w:rFonts w:ascii="Segoe UI Symbol" w:hAnsi="Segoe UI Symbol" w:cs="MS-Gothic-Identity-H" w:hint="eastAsia"/>
                                  <w:kern w:val="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9" o:spid="_x0000_s1027" style="position:absolute;left:0;text-align:left;margin-left:71.85pt;margin-top:14.1pt;width:227.2pt;height:121.55pt;z-index:251672576" coordsize="28854,1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">
                <v:oval id="円/楕円 1" o:spid="_x0000_s1028" style="position:absolute;width:28854;height:15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9lL8A&#10;AADaAAAADwAAAGRycy9kb3ducmV2LnhtbERPS2sCMRC+F/wPYYTeaqIUka1RSrVoD4KuHnocNrMP&#10;3EyWTarx3zeC4Gn4+J4zX0bbigv1vnGsYTxSIIgLZxquNJyO328zED4gG2wdk4YbeVguBi9zzIy7&#10;8oEueahECmGfoYY6hC6T0hc1WfQj1xEnrnS9xZBgX0nT4zWF21ZOlJpKiw2nhho7+qqpOOd/VsPu&#10;d/rzHjCWcc/qrDab9arcK61fh/HzA0SgGJ7ih3tr0ny4v3K/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yv2UvwAAANoAAAAPAAAAAAAAAAAAAAAAAJgCAABkcnMvZG93bnJl&#10;di54bWxQSwUGAAAAAAQABAD1AAAAhAMAAAAA&#10;" filled="f" strokecolor="black [3213]"/>
                <v:shape id="_x0000_s1029" type="#_x0000_t202" style="position:absolute;left:7956;top:12290;width:13300;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B238FE" w:rsidRDefault="00B238FE">
                        <w:r>
                          <w:rPr>
                            <w:rFonts w:ascii="AR P明朝体L" w:hAnsi="AR P明朝体L" w:cs="MS-Gothic-Identity-H" w:hint="eastAsia"/>
                            <w:kern w:val="0"/>
                          </w:rPr>
                          <w:t>④傍観者</w:t>
                        </w:r>
                        <w:r>
                          <w:rPr>
                            <w:rFonts w:ascii="Segoe UI Symbol" w:hAnsi="Segoe UI Symbol" w:cs="MS-Gothic-Identity-H" w:hint="eastAsia"/>
                            <w:kern w:val="0"/>
                          </w:rPr>
                          <w:t>👥👥👥</w:t>
                        </w:r>
                      </w:p>
                    </w:txbxContent>
                  </v:textbox>
                </v:shape>
                <v:oval id="円/楕円 3" o:spid="_x0000_s1030" style="position:absolute;left:3740;top:1543;width:22086;height:10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GeMMA&#10;AADaAAAADwAAAGRycy9kb3ducmV2LnhtbESPzWsCMRTE74X+D+EVvNWkVaSsxqX0A+1BsOrB42Pz&#10;9oPdvCybVON/bwqCx2FmfsMs8mg7caLBN441vIwVCOLCmYYrDYf99/MbCB+QDXaOScOFPOTLx4cF&#10;Zsad+ZdOu1CJBGGfoYY6hD6T0hc1WfRj1xMnr3SDxZDkUEkz4DnBbSdflZpJiw2nhRp7+qipaHd/&#10;VsPmOPuZBoxl3LJq1Wr19Vluldajp/g+BxEohnv41l4bDRP4v5Ju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TGeMMAAADaAAAADwAAAAAAAAAAAAAAAACYAgAAZHJzL2Rv&#10;d25yZXYueG1sUEsFBgAAAAAEAAQA9QAAAIgDAAAAAA==&#10;" filled="f" strokecolor="black [3213]"/>
                <v:shape id="テキスト ボックス 4" o:spid="_x0000_s1031" type="#_x0000_t202" style="position:absolute;left:12053;top:9025;width:9916;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B238FE" w:rsidRPr="00685403" w:rsidRDefault="00B238FE">
                        <w:pPr>
                          <w:rPr>
                            <w:rFonts w:ascii="Segoe UI Symbol" w:hAnsi="Segoe UI Symbol"/>
                          </w:rPr>
                        </w:pPr>
                        <w:r w:rsidRPr="007A48E4">
                          <w:rPr>
                            <w:rFonts w:ascii="AR P明朝体L" w:hAnsi="AR P明朝体L" w:cs="MS-Gothic-Identity-H" w:hint="eastAsia"/>
                            <w:kern w:val="0"/>
                          </w:rPr>
                          <w:t>③観衆</w:t>
                        </w:r>
                        <w:r>
                          <w:rPr>
                            <w:rFonts w:ascii="Segoe UI Symbol" w:hAnsi="Segoe UI Symbol" w:cs="MS-Gothic-Identity-H" w:hint="eastAsia"/>
                            <w:kern w:val="0"/>
                          </w:rPr>
                          <w:t>👥👥</w:t>
                        </w:r>
                      </w:p>
                    </w:txbxContent>
                  </v:textbox>
                </v:shape>
                <v:oval id="円/楕円 5" o:spid="_x0000_s1032" style="position:absolute;left:6828;top:2731;width:16561;height:6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7l8MA&#10;AADaAAAADwAAAGRycy9kb3ducmV2LnhtbESPzWsCMRTE74X+D+EVvNWkRaWsxqX0A+1BsOrB42Pz&#10;9oPdvCybVON/bwqCx2FmfsMs8mg7caLBN441vIwVCOLCmYYrDYf99/MbCB+QDXaOScOFPOTLx4cF&#10;Zsad+ZdOu1CJBGGfoYY6hD6T0hc1WfRj1xMnr3SDxZDkUEkz4DnBbSdflZpJiw2nhRp7+qipaHd/&#10;VsPmOPuZBIxl3LJq1Wr19Vluldajp/g+BxEohnv41l4bDVP4v5Ju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H7l8MAAADaAAAADwAAAAAAAAAAAAAAAACYAgAAZHJzL2Rv&#10;d25yZXYueG1sUEsFBgAAAAAEAAQA9QAAAIgDAAAAAA==&#10;" filled="f" strokecolor="black [3213]"/>
                <v:shape id="テキスト ボックス 6" o:spid="_x0000_s1033" type="#_x0000_t202" style="position:absolute;left:16440;top:3325;width:7296;height:5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B238FE" w:rsidRPr="00685403" w:rsidRDefault="00B238FE" w:rsidP="0082652F">
                        <w:pPr>
                          <w:ind w:firstLineChars="100" w:firstLine="201"/>
                          <w:rPr>
                            <w:rFonts w:ascii="Segoe UI Symbol" w:hAnsi="Segoe UI Symbol" w:cs="MS-Gothic-Identity-H"/>
                            <w:kern w:val="0"/>
                          </w:rPr>
                        </w:pPr>
                        <w:r>
                          <w:rPr>
                            <w:rFonts w:ascii="Segoe UI Symbol" w:hAnsi="Segoe UI Symbol" w:cs="MS-Gothic-Identity-H" w:hint="eastAsia"/>
                            <w:kern w:val="0"/>
                          </w:rPr>
                          <w:t>👤</w:t>
                        </w:r>
                      </w:p>
                      <w:p w:rsidR="00B238FE" w:rsidRDefault="00B238FE" w:rsidP="00F31E17">
                        <w:r>
                          <w:rPr>
                            <w:rFonts w:ascii="AR P明朝体L" w:hAnsi="AR P明朝体L" w:cs="MS-Gothic-Identity-H" w:hint="eastAsia"/>
                            <w:kern w:val="0"/>
                          </w:rPr>
                          <w:t>②被害者</w:t>
                        </w:r>
                      </w:p>
                    </w:txbxContent>
                  </v:textbox>
                </v:shape>
                <v:oval id="円/楕円 7" o:spid="_x0000_s1034" style="position:absolute;left:8372;top:3681;width:8725;height:4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Ae8MA&#10;AADaAAAADwAAAGRycy9kb3ducmV2LnhtbESPT2sCMRTE74V+h/AKvdWkUrSsxqW0iu1BsOrB42Pz&#10;9g+7eVk2UdNv3wiCx2FmfsPM82g7cabBN441vI4UCOLCmYYrDYf96uUdhA/IBjvHpOGPPOSLx4c5&#10;ZsZd+JfOu1CJBGGfoYY6hD6T0hc1WfQj1xMnr3SDxZDkUEkz4CXBbSfHSk2kxYbTQo09fdZUtLuT&#10;1bA5Tn7eAsYyblm1ar1efpVbpfXzU/yYgQgUwz18a38bDVO4Xk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Ae8MAAADaAAAADwAAAAAAAAAAAAAAAACYAgAAZHJzL2Rv&#10;d25yZXYueG1sUEsFBgAAAAAEAAQA9QAAAIgDAAAAAA==&#10;" filled="f" strokecolor="black [3213]"/>
                <v:shape id="テキスト ボックス 8" o:spid="_x0000_s1035" type="#_x0000_t202" style="position:absolute;left:7956;top:4208;width:8484;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B238FE" w:rsidRPr="00685403" w:rsidRDefault="00B238FE" w:rsidP="00886A20">
                        <w:pPr>
                          <w:rPr>
                            <w:rFonts w:ascii="Segoe UI Symbol" w:hAnsi="Segoe UI Symbol"/>
                          </w:rPr>
                        </w:pPr>
                        <w:r>
                          <w:rPr>
                            <w:rFonts w:ascii="AR P明朝体L" w:hAnsi="AR P明朝体L" w:cs="MS-Gothic-Identity-H" w:hint="eastAsia"/>
                            <w:kern w:val="0"/>
                          </w:rPr>
                          <w:t>①加害者</w:t>
                        </w:r>
                        <w:r>
                          <w:rPr>
                            <w:rFonts w:ascii="Segoe UI Symbol" w:hAnsi="Segoe UI Symbol" w:cs="MS-Gothic-Identity-H" w:hint="eastAsia"/>
                            <w:kern w:val="0"/>
                          </w:rPr>
                          <w:t>👤</w:t>
                        </w:r>
                      </w:p>
                    </w:txbxContent>
                  </v:textbox>
                </v:shape>
              </v:group>
            </w:pict>
          </mc:Fallback>
        </mc:AlternateContent>
      </w:r>
      <w:r w:rsidR="00463C90" w:rsidRPr="00F31E17">
        <w:rPr>
          <w:rFonts w:ascii="AR P明朝体L" w:hAnsi="AR P明朝体L" w:cs="MS-Gothic-Identity-H"/>
          <w:noProof/>
          <w:kern w:val="0"/>
        </w:rPr>
        <mc:AlternateContent>
          <mc:Choice Requires="wps">
            <w:drawing>
              <wp:anchor distT="0" distB="0" distL="114300" distR="114300" simplePos="0" relativeHeight="251659264" behindDoc="0" locked="0" layoutInCell="1" allowOverlap="1" wp14:anchorId="4B96E8D4" wp14:editId="776EDCD0">
                <wp:simplePos x="0" y="0"/>
                <wp:positionH relativeFrom="column">
                  <wp:posOffset>294640</wp:posOffset>
                </wp:positionH>
                <wp:positionV relativeFrom="paragraph">
                  <wp:posOffset>44862</wp:posOffset>
                </wp:positionV>
                <wp:extent cx="4150360" cy="1816735"/>
                <wp:effectExtent l="0" t="0" r="254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1816735"/>
                        </a:xfrm>
                        <a:prstGeom prst="rect">
                          <a:avLst/>
                        </a:prstGeom>
                        <a:solidFill>
                          <a:srgbClr val="FFFFFF"/>
                        </a:solidFill>
                        <a:ln w="9525">
                          <a:noFill/>
                          <a:miter lim="800000"/>
                          <a:headEnd/>
                          <a:tailEnd/>
                        </a:ln>
                      </wps:spPr>
                      <wps:txbx>
                        <w:txbxContent>
                          <w:p w:rsidR="00B238FE" w:rsidRDefault="00B238FE"/>
                          <w:p w:rsidR="00B238FE" w:rsidRDefault="00B238FE"/>
                          <w:p w:rsidR="00B238FE" w:rsidRDefault="00B238FE"/>
                          <w:p w:rsidR="00B238FE" w:rsidRDefault="00B238FE"/>
                          <w:p w:rsidR="00B238FE" w:rsidRDefault="00B238FE"/>
                          <w:p w:rsidR="00B238FE" w:rsidRDefault="00B238FE"/>
                          <w:p w:rsidR="00B238FE" w:rsidRDefault="00B23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23.2pt;margin-top:3.55pt;width:326.8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" stroked="f">
                <v:textbox>
                  <w:txbxContent>
                    <w:p w:rsidR="00B238FE" w:rsidRDefault="00B238FE"/>
                    <w:p w:rsidR="00B238FE" w:rsidRDefault="00B238FE"/>
                    <w:p w:rsidR="00B238FE" w:rsidRDefault="00B238FE"/>
                    <w:p w:rsidR="00B238FE" w:rsidRDefault="00B238FE"/>
                    <w:p w:rsidR="00B238FE" w:rsidRDefault="00B238FE"/>
                    <w:p w:rsidR="00B238FE" w:rsidRDefault="00B238FE"/>
                    <w:p w:rsidR="00B238FE" w:rsidRDefault="00B238FE"/>
                  </w:txbxContent>
                </v:textbox>
              </v:shape>
            </w:pict>
          </mc:Fallback>
        </mc:AlternateContent>
      </w:r>
    </w:p>
    <w:p w:rsidR="00F31E17" w:rsidRDefault="00F31E17" w:rsidP="00800260">
      <w:pPr>
        <w:autoSpaceDE w:val="0"/>
        <w:autoSpaceDN w:val="0"/>
        <w:adjustRightInd w:val="0"/>
        <w:ind w:firstLineChars="211" w:firstLine="424"/>
        <w:rPr>
          <w:rFonts w:ascii="AR P明朝体L" w:hAnsi="AR P明朝体L" w:cs="MS-Gothic-Identity-H"/>
          <w:kern w:val="0"/>
        </w:rPr>
      </w:pPr>
    </w:p>
    <w:p w:rsidR="00F31E17" w:rsidRDefault="002F012B" w:rsidP="00800260">
      <w:pPr>
        <w:autoSpaceDE w:val="0"/>
        <w:autoSpaceDN w:val="0"/>
        <w:adjustRightInd w:val="0"/>
        <w:ind w:firstLineChars="211" w:firstLine="424"/>
        <w:rPr>
          <w:rFonts w:ascii="AR P明朝体L" w:hAnsi="AR P明朝体L" w:cs="MS-Gothic-Identity-H"/>
          <w:kern w:val="0"/>
        </w:rPr>
      </w:pPr>
      <w:r>
        <w:rPr>
          <w:rFonts w:ascii="AR P明朝体L" w:hAnsi="AR P明朝体L" w:cs="MS-Gothic-Identity-H" w:hint="eastAsia"/>
          <w:noProof/>
          <w:kern w:val="0"/>
        </w:rPr>
        <mc:AlternateContent>
          <mc:Choice Requires="wps">
            <w:drawing>
              <wp:anchor distT="0" distB="0" distL="114300" distR="114300" simplePos="0" relativeHeight="251673600" behindDoc="0" locked="0" layoutInCell="1" allowOverlap="1" wp14:anchorId="5A2DAC85" wp14:editId="25405A90">
                <wp:simplePos x="0" y="0"/>
                <wp:positionH relativeFrom="column">
                  <wp:posOffset>2491682</wp:posOffset>
                </wp:positionH>
                <wp:positionV relativeFrom="paragraph">
                  <wp:posOffset>192472</wp:posOffset>
                </wp:positionV>
                <wp:extent cx="290946" cy="202012"/>
                <wp:effectExtent l="0" t="0" r="13970" b="26670"/>
                <wp:wrapNone/>
                <wp:docPr id="10" name="爆発 2 10"/>
                <wp:cNvGraphicFramePr/>
                <a:graphic xmlns:a="http://schemas.openxmlformats.org/drawingml/2006/main">
                  <a:graphicData uri="http://schemas.microsoft.com/office/word/2010/wordprocessingShape">
                    <wps:wsp>
                      <wps:cNvSpPr/>
                      <wps:spPr>
                        <a:xfrm>
                          <a:off x="0" y="0"/>
                          <a:ext cx="290946" cy="202012"/>
                        </a:xfrm>
                        <a:prstGeom prst="irregularSeal2">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10" o:spid="_x0000_s1026" type="#_x0000_t72" style="position:absolute;left:0;text-align:left;margin-left:196.2pt;margin-top:15.15pt;width:22.9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" fillcolor="#bfbfbf [2412]" strokecolor="#bfbfbf [2412]" strokeweight="2pt"/>
            </w:pict>
          </mc:Fallback>
        </mc:AlternateContent>
      </w:r>
    </w:p>
    <w:p w:rsidR="00F31E17" w:rsidRDefault="00F31E17" w:rsidP="00800260">
      <w:pPr>
        <w:autoSpaceDE w:val="0"/>
        <w:autoSpaceDN w:val="0"/>
        <w:adjustRightInd w:val="0"/>
        <w:ind w:firstLineChars="211" w:firstLine="424"/>
        <w:rPr>
          <w:rFonts w:ascii="AR P明朝体L" w:hAnsi="AR P明朝体L" w:cs="MS-Gothic-Identity-H"/>
          <w:kern w:val="0"/>
        </w:rPr>
      </w:pPr>
    </w:p>
    <w:p w:rsidR="00F31E17" w:rsidRDefault="00F31E17" w:rsidP="00800260">
      <w:pPr>
        <w:autoSpaceDE w:val="0"/>
        <w:autoSpaceDN w:val="0"/>
        <w:adjustRightInd w:val="0"/>
        <w:ind w:firstLineChars="211" w:firstLine="424"/>
        <w:rPr>
          <w:rFonts w:ascii="AR P明朝体L" w:hAnsi="AR P明朝体L" w:cs="MS-Gothic-Identity-H"/>
          <w:kern w:val="0"/>
        </w:rPr>
      </w:pPr>
    </w:p>
    <w:p w:rsidR="00F31E17" w:rsidRDefault="00F31E17" w:rsidP="00800260">
      <w:pPr>
        <w:autoSpaceDE w:val="0"/>
        <w:autoSpaceDN w:val="0"/>
        <w:adjustRightInd w:val="0"/>
        <w:ind w:firstLineChars="211" w:firstLine="424"/>
        <w:rPr>
          <w:rFonts w:ascii="AR P明朝体L" w:hAnsi="AR P明朝体L" w:cs="MS-Gothic-Identity-H"/>
          <w:kern w:val="0"/>
        </w:rPr>
      </w:pPr>
    </w:p>
    <w:p w:rsidR="00F31E17" w:rsidRDefault="00F31E17" w:rsidP="00800260">
      <w:pPr>
        <w:autoSpaceDE w:val="0"/>
        <w:autoSpaceDN w:val="0"/>
        <w:adjustRightInd w:val="0"/>
        <w:ind w:firstLineChars="211" w:firstLine="424"/>
        <w:rPr>
          <w:rFonts w:ascii="AR P明朝体L" w:hAnsi="AR P明朝体L" w:cs="MS-Gothic-Identity-H"/>
          <w:kern w:val="0"/>
        </w:rPr>
      </w:pPr>
    </w:p>
    <w:p w:rsidR="00F31E17" w:rsidRDefault="00F31E17" w:rsidP="00E7515E">
      <w:pPr>
        <w:autoSpaceDE w:val="0"/>
        <w:autoSpaceDN w:val="0"/>
        <w:adjustRightInd w:val="0"/>
        <w:rPr>
          <w:rFonts w:ascii="AR P明朝体L" w:hAnsi="AR P明朝体L" w:cs="MS-Gothic-Identity-H"/>
          <w:kern w:val="0"/>
        </w:rPr>
      </w:pPr>
    </w:p>
    <w:p w:rsidR="0082652F" w:rsidRDefault="0082652F" w:rsidP="00E7515E">
      <w:pPr>
        <w:autoSpaceDE w:val="0"/>
        <w:autoSpaceDN w:val="0"/>
        <w:adjustRightInd w:val="0"/>
        <w:rPr>
          <w:rFonts w:ascii="AR P明朝体L" w:hAnsi="AR P明朝体L" w:cs="MS-Gothic-Identity-H"/>
          <w:kern w:val="0"/>
        </w:rPr>
      </w:pPr>
    </w:p>
    <w:p w:rsidR="002D68A2" w:rsidRDefault="00811C5A" w:rsidP="00800260">
      <w:pPr>
        <w:autoSpaceDE w:val="0"/>
        <w:autoSpaceDN w:val="0"/>
        <w:adjustRightInd w:val="0"/>
        <w:ind w:firstLineChars="211" w:firstLine="424"/>
        <w:rPr>
          <w:rFonts w:ascii="AR P明朝体L" w:hAnsi="AR P明朝体L" w:cs="MS-Gothic-Identity-H"/>
          <w:kern w:val="0"/>
        </w:rPr>
      </w:pPr>
      <w:r>
        <w:rPr>
          <w:rFonts w:ascii="AR P明朝体L" w:hAnsi="AR P明朝体L" w:cs="MS-Gothic-Identity-H" w:hint="eastAsia"/>
          <w:kern w:val="0"/>
        </w:rPr>
        <w:t>この四層構造は、</w:t>
      </w:r>
      <w:r w:rsidR="003927E2">
        <w:rPr>
          <w:rFonts w:ascii="AR P明朝体L" w:hAnsi="AR P明朝体L" w:cs="MS-Gothic-Identity-H" w:hint="eastAsia"/>
          <w:kern w:val="0"/>
        </w:rPr>
        <w:t>基本的に</w:t>
      </w:r>
      <w:r>
        <w:rPr>
          <w:rFonts w:ascii="AR P明朝体L" w:hAnsi="AR P明朝体L" w:cs="MS-Gothic-Identity-H" w:hint="eastAsia"/>
          <w:kern w:val="0"/>
        </w:rPr>
        <w:t>パワーハラスメントにもあてはまるのではないだろうか。</w:t>
      </w:r>
      <w:r w:rsidR="006D1531">
        <w:rPr>
          <w:rFonts w:ascii="AR P明朝体L" w:hAnsi="AR P明朝体L" w:cs="MS-Gothic-Identity-H" w:hint="eastAsia"/>
          <w:kern w:val="0"/>
        </w:rPr>
        <w:t>観衆の存在は</w:t>
      </w:r>
      <w:r w:rsidR="00563372">
        <w:rPr>
          <w:rFonts w:ascii="AR P明朝体L" w:hAnsi="AR P明朝体L" w:cs="MS-Gothic-Identity-H" w:hint="eastAsia"/>
          <w:kern w:val="0"/>
        </w:rPr>
        <w:t>一般的には想定できない</w:t>
      </w:r>
      <w:r w:rsidR="006D1531">
        <w:rPr>
          <w:rFonts w:ascii="AR P明朝体L" w:hAnsi="AR P明朝体L" w:cs="MS-Gothic-Identity-H" w:hint="eastAsia"/>
          <w:kern w:val="0"/>
        </w:rPr>
        <w:t>としても、三層構造の中でパワーハラスメントはおこなわれているといえるように思われる。</w:t>
      </w:r>
      <w:r w:rsidR="00DE0C18">
        <w:rPr>
          <w:rFonts w:ascii="AR P明朝体L" w:hAnsi="AR P明朝体L" w:cs="MS-Gothic-Identity-H" w:hint="eastAsia"/>
          <w:kern w:val="0"/>
        </w:rPr>
        <w:t>「</w:t>
      </w:r>
      <w:r w:rsidR="00642699">
        <w:rPr>
          <w:rFonts w:ascii="AR P明朝体L" w:hAnsi="AR P明朝体L" w:cs="MS-Gothic-Identity-H" w:hint="eastAsia"/>
          <w:kern w:val="0"/>
        </w:rPr>
        <w:t>傍観者は見て見ぬふりをすることにより、結局</w:t>
      </w:r>
      <w:r w:rsidR="006D1531">
        <w:rPr>
          <w:rFonts w:ascii="AR P明朝体L" w:hAnsi="AR P明朝体L" w:cs="MS-Gothic-Identity-H" w:hint="eastAsia"/>
          <w:kern w:val="0"/>
        </w:rPr>
        <w:t>いじめ</w:t>
      </w:r>
      <w:r w:rsidR="00642699">
        <w:rPr>
          <w:rFonts w:ascii="AR P明朝体L" w:hAnsi="AR P明朝体L" w:cs="MS-Gothic-Identity-H" w:hint="eastAsia"/>
          <w:kern w:val="0"/>
        </w:rPr>
        <w:t>を支持していることになる。</w:t>
      </w:r>
      <w:r w:rsidR="00DE0C18">
        <w:rPr>
          <w:rFonts w:ascii="AR P明朝体L" w:hAnsi="AR P明朝体L" w:cs="MS-Gothic-Identity-H" w:hint="eastAsia"/>
          <w:kern w:val="0"/>
        </w:rPr>
        <w:t>・・・・・</w:t>
      </w:r>
      <w:r w:rsidR="00642699">
        <w:rPr>
          <w:rFonts w:ascii="AR P明朝体L" w:hAnsi="AR P明朝体L" w:cs="MS-Gothic-Identity-H" w:hint="eastAsia"/>
          <w:kern w:val="0"/>
        </w:rPr>
        <w:t>傍観者も加害者である</w:t>
      </w:r>
      <w:r w:rsidR="00DE0C18">
        <w:rPr>
          <w:rFonts w:ascii="AR P明朝体L" w:hAnsi="AR P明朝体L" w:cs="MS-Gothic-Identity-H" w:hint="eastAsia"/>
          <w:kern w:val="0"/>
        </w:rPr>
        <w:t>。」</w:t>
      </w:r>
      <w:r w:rsidR="00642699">
        <w:rPr>
          <w:rFonts w:ascii="AR P明朝体L" w:hAnsi="AR P明朝体L" w:cs="MS-Gothic-Identity-H" w:hint="eastAsia"/>
          <w:kern w:val="0"/>
        </w:rPr>
        <w:t>との</w:t>
      </w:r>
      <w:r w:rsidR="00563372">
        <w:rPr>
          <w:rFonts w:ascii="AR P明朝体L" w:hAnsi="AR P明朝体L" w:cs="MS-Gothic-Identity-H" w:hint="eastAsia"/>
          <w:kern w:val="0"/>
        </w:rPr>
        <w:t>指摘</w:t>
      </w:r>
      <w:r w:rsidR="00642699">
        <w:rPr>
          <w:rFonts w:ascii="AR P明朝体L" w:hAnsi="AR P明朝体L" w:cs="MS-Gothic-Identity-H" w:hint="eastAsia"/>
          <w:kern w:val="0"/>
        </w:rPr>
        <w:t>は、</w:t>
      </w:r>
      <w:r w:rsidR="00521F75">
        <w:rPr>
          <w:rFonts w:ascii="AR P明朝体L" w:hAnsi="AR P明朝体L" w:cs="MS-Gothic-Identity-H" w:hint="eastAsia"/>
          <w:kern w:val="0"/>
        </w:rPr>
        <w:t>パワーハラスメント</w:t>
      </w:r>
      <w:r w:rsidR="00685403">
        <w:rPr>
          <w:rFonts w:ascii="AR P明朝体L" w:hAnsi="AR P明朝体L" w:cs="MS-Gothic-Identity-H" w:hint="eastAsia"/>
          <w:kern w:val="0"/>
        </w:rPr>
        <w:t>対策を考えるうえで重要な示唆を与えていると思う</w:t>
      </w:r>
      <w:r w:rsidR="00521F75">
        <w:rPr>
          <w:rFonts w:ascii="AR P明朝体L" w:hAnsi="AR P明朝体L" w:cs="MS-Gothic-Identity-H" w:hint="eastAsia"/>
          <w:kern w:val="0"/>
        </w:rPr>
        <w:t>。</w:t>
      </w:r>
    </w:p>
    <w:p w:rsidR="001E2885" w:rsidRPr="00BD3DB1" w:rsidRDefault="001E2885" w:rsidP="00800260">
      <w:pPr>
        <w:autoSpaceDE w:val="0"/>
        <w:autoSpaceDN w:val="0"/>
        <w:adjustRightInd w:val="0"/>
        <w:ind w:firstLineChars="211" w:firstLine="424"/>
        <w:rPr>
          <w:rFonts w:ascii="AR P明朝体L" w:hAnsi="AR P明朝体L" w:cs="MS-Gothic-Identity-H"/>
          <w:kern w:val="0"/>
        </w:rPr>
      </w:pPr>
    </w:p>
    <w:p w:rsidR="002D68A2" w:rsidRDefault="00B06A73" w:rsidP="00800260">
      <w:pPr>
        <w:pStyle w:val="a3"/>
        <w:numPr>
          <w:ilvl w:val="1"/>
          <w:numId w:val="35"/>
        </w:numPr>
        <w:ind w:leftChars="0"/>
        <w:rPr>
          <w:b/>
        </w:rPr>
      </w:pPr>
      <w:r>
        <w:rPr>
          <w:rFonts w:hint="eastAsia"/>
          <w:b/>
        </w:rPr>
        <w:t>いじめと規範意識</w:t>
      </w:r>
    </w:p>
    <w:p w:rsidR="00B06A73" w:rsidRDefault="003927E2" w:rsidP="0080026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いじめ問題</w:t>
      </w:r>
      <w:r w:rsidR="00395710">
        <w:rPr>
          <w:rFonts w:asciiTheme="minorHAnsi" w:hAnsiTheme="minorHAnsi" w:cs="MS-Gothic-Identity-H" w:hint="eastAsia"/>
          <w:kern w:val="0"/>
        </w:rPr>
        <w:t>の研究</w:t>
      </w:r>
      <w:r>
        <w:rPr>
          <w:rFonts w:asciiTheme="minorHAnsi" w:hAnsiTheme="minorHAnsi" w:cs="MS-Gothic-Identity-H" w:hint="eastAsia"/>
          <w:kern w:val="0"/>
        </w:rPr>
        <w:t>者</w:t>
      </w:r>
      <w:r w:rsidR="00395710">
        <w:rPr>
          <w:rFonts w:asciiTheme="minorHAnsi" w:hAnsiTheme="minorHAnsi" w:cs="MS-Gothic-Identity-H" w:hint="eastAsia"/>
          <w:kern w:val="0"/>
        </w:rPr>
        <w:t>によ</w:t>
      </w:r>
      <w:r w:rsidR="00CB3B15">
        <w:rPr>
          <w:rFonts w:asciiTheme="minorHAnsi" w:hAnsiTheme="minorHAnsi" w:cs="MS-Gothic-Identity-H" w:hint="eastAsia"/>
          <w:kern w:val="0"/>
        </w:rPr>
        <w:t>れば</w:t>
      </w:r>
      <w:r w:rsidR="00395710">
        <w:rPr>
          <w:rFonts w:asciiTheme="minorHAnsi" w:hAnsiTheme="minorHAnsi" w:cs="MS-Gothic-Identity-H" w:hint="eastAsia"/>
          <w:kern w:val="0"/>
        </w:rPr>
        <w:t>、いじめの原因は</w:t>
      </w:r>
      <w:r w:rsidR="00B06A73" w:rsidRPr="00B06A73">
        <w:rPr>
          <w:rFonts w:asciiTheme="minorHAnsi" w:hAnsiTheme="minorHAnsi" w:cs="MS-Gothic-Identity-H" w:hint="eastAsia"/>
          <w:kern w:val="0"/>
        </w:rPr>
        <w:t>規範意識の低下</w:t>
      </w:r>
      <w:r w:rsidR="00A35302">
        <w:rPr>
          <w:rFonts w:asciiTheme="minorHAnsi" w:hAnsiTheme="minorHAnsi" w:cs="MS-Gothic-Identity-H" w:hint="eastAsia"/>
          <w:kern w:val="0"/>
        </w:rPr>
        <w:t>であるとの見解は、まちがっているとのこと</w:t>
      </w:r>
      <w:r w:rsidR="00395710">
        <w:rPr>
          <w:rFonts w:asciiTheme="minorHAnsi" w:hAnsiTheme="minorHAnsi" w:cs="MS-Gothic-Identity-H" w:hint="eastAsia"/>
          <w:kern w:val="0"/>
        </w:rPr>
        <w:t>である</w:t>
      </w:r>
      <w:r w:rsidR="00395710">
        <w:rPr>
          <w:rStyle w:val="ac"/>
          <w:rFonts w:asciiTheme="minorHAnsi" w:hAnsiTheme="minorHAnsi" w:cs="MS-Gothic-Identity-H"/>
          <w:kern w:val="0"/>
        </w:rPr>
        <w:footnoteReference w:id="8"/>
      </w:r>
      <w:r w:rsidR="00395710">
        <w:rPr>
          <w:rFonts w:asciiTheme="minorHAnsi" w:hAnsiTheme="minorHAnsi" w:cs="MS-Gothic-Identity-H" w:hint="eastAsia"/>
          <w:kern w:val="0"/>
        </w:rPr>
        <w:t>。</w:t>
      </w:r>
      <w:r w:rsidR="00CB3B15">
        <w:rPr>
          <w:rFonts w:asciiTheme="minorHAnsi" w:hAnsiTheme="minorHAnsi" w:cs="MS-Gothic-Identity-H" w:hint="eastAsia"/>
          <w:kern w:val="0"/>
        </w:rPr>
        <w:t>これは、</w:t>
      </w:r>
      <w:r w:rsidR="00A35302">
        <w:rPr>
          <w:rFonts w:asciiTheme="minorHAnsi" w:hAnsiTheme="minorHAnsi" w:cs="MS-Gothic-Identity-H" w:hint="eastAsia"/>
          <w:kern w:val="0"/>
        </w:rPr>
        <w:t>1987</w:t>
      </w:r>
      <w:r w:rsidR="00A35302">
        <w:rPr>
          <w:rFonts w:asciiTheme="minorHAnsi" w:hAnsiTheme="minorHAnsi" w:cs="MS-Gothic-Identity-H" w:hint="eastAsia"/>
          <w:kern w:val="0"/>
        </w:rPr>
        <w:t>年と</w:t>
      </w:r>
      <w:r w:rsidR="00A35302">
        <w:rPr>
          <w:rFonts w:asciiTheme="minorHAnsi" w:hAnsiTheme="minorHAnsi" w:cs="MS-Gothic-Identity-H" w:hint="eastAsia"/>
          <w:kern w:val="0"/>
        </w:rPr>
        <w:t>2001</w:t>
      </w:r>
      <w:r w:rsidR="00A35302">
        <w:rPr>
          <w:rFonts w:asciiTheme="minorHAnsi" w:hAnsiTheme="minorHAnsi" w:cs="MS-Gothic-Identity-H" w:hint="eastAsia"/>
          <w:kern w:val="0"/>
        </w:rPr>
        <w:t>年の二度にわたっておこなわれた</w:t>
      </w:r>
      <w:r w:rsidR="00B06A73">
        <w:rPr>
          <w:rFonts w:asciiTheme="minorHAnsi" w:hAnsiTheme="minorHAnsi" w:cs="MS-Gothic-Identity-H" w:hint="eastAsia"/>
          <w:kern w:val="0"/>
        </w:rPr>
        <w:t>全国</w:t>
      </w:r>
      <w:r w:rsidR="00B06A73">
        <w:rPr>
          <w:rFonts w:asciiTheme="minorHAnsi" w:hAnsiTheme="minorHAnsi" w:cs="MS-Gothic-Identity-H" w:hint="eastAsia"/>
          <w:kern w:val="0"/>
        </w:rPr>
        <w:t>13</w:t>
      </w:r>
      <w:r w:rsidR="00B06A73">
        <w:rPr>
          <w:rFonts w:asciiTheme="minorHAnsi" w:hAnsiTheme="minorHAnsi" w:cs="MS-Gothic-Identity-H" w:hint="eastAsia"/>
          <w:kern w:val="0"/>
        </w:rPr>
        <w:t>都市の中学二年生へのアンケート調査</w:t>
      </w:r>
      <w:r w:rsidR="00CB3B15">
        <w:rPr>
          <w:rFonts w:asciiTheme="minorHAnsi" w:hAnsiTheme="minorHAnsi" w:cs="MS-Gothic-Identity-H" w:hint="eastAsia"/>
          <w:kern w:val="0"/>
        </w:rPr>
        <w:t>から結論</w:t>
      </w:r>
      <w:r w:rsidR="0082652F">
        <w:rPr>
          <w:rFonts w:asciiTheme="minorHAnsi" w:hAnsiTheme="minorHAnsi" w:cs="MS-Gothic-Identity-H" w:hint="eastAsia"/>
          <w:kern w:val="0"/>
        </w:rPr>
        <w:t>づ</w:t>
      </w:r>
      <w:r w:rsidR="00CB3B15">
        <w:rPr>
          <w:rFonts w:asciiTheme="minorHAnsi" w:hAnsiTheme="minorHAnsi" w:cs="MS-Gothic-Identity-H" w:hint="eastAsia"/>
          <w:kern w:val="0"/>
        </w:rPr>
        <w:t>けられたことである。その調査によれば、</w:t>
      </w:r>
      <w:r w:rsidR="00A35302">
        <w:rPr>
          <w:rFonts w:asciiTheme="minorHAnsi" w:hAnsiTheme="minorHAnsi" w:cs="MS-Gothic-Identity-H" w:hint="eastAsia"/>
          <w:kern w:val="0"/>
        </w:rPr>
        <w:t>1987</w:t>
      </w:r>
      <w:r w:rsidR="00A35302">
        <w:rPr>
          <w:rFonts w:asciiTheme="minorHAnsi" w:hAnsiTheme="minorHAnsi" w:cs="MS-Gothic-Identity-H" w:hint="eastAsia"/>
          <w:kern w:val="0"/>
        </w:rPr>
        <w:t>年</w:t>
      </w:r>
      <w:r w:rsidR="006F664B">
        <w:rPr>
          <w:rFonts w:asciiTheme="minorHAnsi" w:hAnsiTheme="minorHAnsi" w:cs="MS-Gothic-Identity-H" w:hint="eastAsia"/>
          <w:kern w:val="0"/>
        </w:rPr>
        <w:t>に</w:t>
      </w:r>
      <w:r w:rsidR="00A35302">
        <w:rPr>
          <w:rFonts w:asciiTheme="minorHAnsi" w:hAnsiTheme="minorHAnsi" w:cs="MS-Gothic-Identity-H" w:hint="eastAsia"/>
          <w:kern w:val="0"/>
        </w:rPr>
        <w:t>「いじめは絶対にいけない」</w:t>
      </w:r>
      <w:r w:rsidR="006F664B">
        <w:rPr>
          <w:rFonts w:asciiTheme="minorHAnsi" w:hAnsiTheme="minorHAnsi" w:cs="MS-Gothic-Identity-H" w:hint="eastAsia"/>
          <w:kern w:val="0"/>
        </w:rPr>
        <w:t>の設問に</w:t>
      </w:r>
      <w:r w:rsidR="00A35302">
        <w:rPr>
          <w:rFonts w:asciiTheme="minorHAnsi" w:hAnsiTheme="minorHAnsi" w:cs="MS-Gothic-Identity-H" w:hint="eastAsia"/>
          <w:kern w:val="0"/>
        </w:rPr>
        <w:t>YES</w:t>
      </w:r>
      <w:r w:rsidR="00A35302">
        <w:rPr>
          <w:rFonts w:asciiTheme="minorHAnsi" w:hAnsiTheme="minorHAnsi" w:cs="MS-Gothic-Identity-H" w:hint="eastAsia"/>
          <w:kern w:val="0"/>
        </w:rPr>
        <w:t>と回答した男子中学生は</w:t>
      </w:r>
      <w:r w:rsidR="00A35302">
        <w:rPr>
          <w:rFonts w:asciiTheme="minorHAnsi" w:hAnsiTheme="minorHAnsi" w:cs="MS-Gothic-Identity-H" w:hint="eastAsia"/>
          <w:kern w:val="0"/>
        </w:rPr>
        <w:t>61.4%</w:t>
      </w:r>
      <w:r w:rsidR="00A35302">
        <w:rPr>
          <w:rFonts w:asciiTheme="minorHAnsi" w:hAnsiTheme="minorHAnsi" w:cs="MS-Gothic-Identity-H" w:hint="eastAsia"/>
          <w:kern w:val="0"/>
        </w:rPr>
        <w:t>で、女子中学生は</w:t>
      </w:r>
      <w:r w:rsidR="00A35302">
        <w:rPr>
          <w:rFonts w:asciiTheme="minorHAnsi" w:hAnsiTheme="minorHAnsi" w:cs="MS-Gothic-Identity-H" w:hint="eastAsia"/>
          <w:kern w:val="0"/>
        </w:rPr>
        <w:t>64.7%</w:t>
      </w:r>
      <w:r w:rsidR="00A35302">
        <w:rPr>
          <w:rFonts w:asciiTheme="minorHAnsi" w:hAnsiTheme="minorHAnsi" w:cs="MS-Gothic-Identity-H" w:hint="eastAsia"/>
          <w:kern w:val="0"/>
        </w:rPr>
        <w:t>であったのが、</w:t>
      </w:r>
      <w:r w:rsidR="00A35302">
        <w:rPr>
          <w:rFonts w:asciiTheme="minorHAnsi" w:hAnsiTheme="minorHAnsi" w:cs="MS-Gothic-Identity-H" w:hint="eastAsia"/>
          <w:kern w:val="0"/>
        </w:rPr>
        <w:t>2001</w:t>
      </w:r>
      <w:r w:rsidR="00A35302">
        <w:rPr>
          <w:rFonts w:asciiTheme="minorHAnsi" w:hAnsiTheme="minorHAnsi" w:cs="MS-Gothic-Identity-H" w:hint="eastAsia"/>
          <w:kern w:val="0"/>
        </w:rPr>
        <w:t>年</w:t>
      </w:r>
      <w:r w:rsidR="006F664B">
        <w:rPr>
          <w:rFonts w:asciiTheme="minorHAnsi" w:hAnsiTheme="minorHAnsi" w:cs="MS-Gothic-Identity-H" w:hint="eastAsia"/>
          <w:kern w:val="0"/>
        </w:rPr>
        <w:t>には男子</w:t>
      </w:r>
      <w:r w:rsidR="00A35302">
        <w:rPr>
          <w:rFonts w:asciiTheme="minorHAnsi" w:hAnsiTheme="minorHAnsi" w:cs="MS-Gothic-Identity-H" w:hint="eastAsia"/>
          <w:kern w:val="0"/>
        </w:rPr>
        <w:t>72.2%</w:t>
      </w:r>
      <w:r w:rsidR="006F664B">
        <w:rPr>
          <w:rFonts w:asciiTheme="minorHAnsi" w:hAnsiTheme="minorHAnsi" w:cs="MS-Gothic-Identity-H" w:hint="eastAsia"/>
          <w:kern w:val="0"/>
        </w:rPr>
        <w:t>、女子</w:t>
      </w:r>
      <w:r w:rsidR="00A35302">
        <w:rPr>
          <w:rFonts w:asciiTheme="minorHAnsi" w:hAnsiTheme="minorHAnsi" w:cs="MS-Gothic-Identity-H" w:hint="eastAsia"/>
          <w:kern w:val="0"/>
        </w:rPr>
        <w:t>70.4%</w:t>
      </w:r>
      <w:r w:rsidR="006F664B">
        <w:rPr>
          <w:rFonts w:asciiTheme="minorHAnsi" w:hAnsiTheme="minorHAnsi" w:cs="MS-Gothic-Identity-H" w:hint="eastAsia"/>
          <w:kern w:val="0"/>
        </w:rPr>
        <w:t>と明らかな</w:t>
      </w:r>
      <w:r w:rsidR="00A35302">
        <w:rPr>
          <w:rFonts w:asciiTheme="minorHAnsi" w:hAnsiTheme="minorHAnsi" w:cs="MS-Gothic-Identity-H" w:hint="eastAsia"/>
          <w:kern w:val="0"/>
        </w:rPr>
        <w:t>増加</w:t>
      </w:r>
      <w:r>
        <w:rPr>
          <w:rFonts w:asciiTheme="minorHAnsi" w:hAnsiTheme="minorHAnsi" w:cs="MS-Gothic-Identity-H" w:hint="eastAsia"/>
          <w:kern w:val="0"/>
        </w:rPr>
        <w:t>を見せている。</w:t>
      </w:r>
      <w:r w:rsidR="006F664B">
        <w:rPr>
          <w:rFonts w:asciiTheme="minorHAnsi" w:hAnsiTheme="minorHAnsi" w:cs="MS-Gothic-Identity-H" w:hint="eastAsia"/>
          <w:kern w:val="0"/>
        </w:rPr>
        <w:t>一方、「いじめをしたことがある」に</w:t>
      </w:r>
      <w:r w:rsidR="00B06A73">
        <w:rPr>
          <w:rFonts w:asciiTheme="minorHAnsi" w:hAnsiTheme="minorHAnsi" w:cs="MS-Gothic-Identity-H" w:hint="eastAsia"/>
          <w:kern w:val="0"/>
        </w:rPr>
        <w:t>YES</w:t>
      </w:r>
      <w:r w:rsidR="006F664B">
        <w:rPr>
          <w:rFonts w:asciiTheme="minorHAnsi" w:hAnsiTheme="minorHAnsi" w:cs="MS-Gothic-Identity-H" w:hint="eastAsia"/>
          <w:kern w:val="0"/>
        </w:rPr>
        <w:t>と回答した中学生は、男子・女子合計で</w:t>
      </w:r>
      <w:r w:rsidR="00B06A73">
        <w:rPr>
          <w:rFonts w:asciiTheme="minorHAnsi" w:hAnsiTheme="minorHAnsi" w:cs="MS-Gothic-Identity-H" w:hint="eastAsia"/>
          <w:kern w:val="0"/>
        </w:rPr>
        <w:t>1987</w:t>
      </w:r>
      <w:r w:rsidR="00B06A73">
        <w:rPr>
          <w:rFonts w:asciiTheme="minorHAnsi" w:hAnsiTheme="minorHAnsi" w:cs="MS-Gothic-Identity-H" w:hint="eastAsia"/>
          <w:kern w:val="0"/>
        </w:rPr>
        <w:t>年</w:t>
      </w:r>
      <w:r w:rsidR="006F664B">
        <w:rPr>
          <w:rFonts w:asciiTheme="minorHAnsi" w:hAnsiTheme="minorHAnsi" w:cs="MS-Gothic-Identity-H" w:hint="eastAsia"/>
          <w:kern w:val="0"/>
        </w:rPr>
        <w:t>に</w:t>
      </w:r>
      <w:r w:rsidR="00B06A73">
        <w:rPr>
          <w:rFonts w:asciiTheme="minorHAnsi" w:hAnsiTheme="minorHAnsi" w:cs="MS-Gothic-Identity-H" w:hint="eastAsia"/>
          <w:kern w:val="0"/>
        </w:rPr>
        <w:t>31.8%</w:t>
      </w:r>
      <w:r w:rsidR="006F664B">
        <w:rPr>
          <w:rFonts w:asciiTheme="minorHAnsi" w:hAnsiTheme="minorHAnsi" w:cs="MS-Gothic-Identity-H" w:hint="eastAsia"/>
          <w:kern w:val="0"/>
        </w:rPr>
        <w:t>、</w:t>
      </w:r>
      <w:r w:rsidR="00B06A73">
        <w:rPr>
          <w:rFonts w:asciiTheme="minorHAnsi" w:hAnsiTheme="minorHAnsi" w:cs="MS-Gothic-Identity-H" w:hint="eastAsia"/>
          <w:kern w:val="0"/>
        </w:rPr>
        <w:t>2001</w:t>
      </w:r>
      <w:r w:rsidR="00B06A73">
        <w:rPr>
          <w:rFonts w:asciiTheme="minorHAnsi" w:hAnsiTheme="minorHAnsi" w:cs="MS-Gothic-Identity-H" w:hint="eastAsia"/>
          <w:kern w:val="0"/>
        </w:rPr>
        <w:t>年</w:t>
      </w:r>
      <w:r w:rsidR="006F664B">
        <w:rPr>
          <w:rFonts w:asciiTheme="minorHAnsi" w:hAnsiTheme="minorHAnsi" w:cs="MS-Gothic-Identity-H" w:hint="eastAsia"/>
          <w:kern w:val="0"/>
        </w:rPr>
        <w:t>に</w:t>
      </w:r>
      <w:r w:rsidR="00B06A73">
        <w:rPr>
          <w:rFonts w:asciiTheme="minorHAnsi" w:hAnsiTheme="minorHAnsi" w:cs="MS-Gothic-Identity-H" w:hint="eastAsia"/>
          <w:kern w:val="0"/>
        </w:rPr>
        <w:t>30.9%</w:t>
      </w:r>
      <w:r w:rsidR="006F664B">
        <w:rPr>
          <w:rFonts w:asciiTheme="minorHAnsi" w:hAnsiTheme="minorHAnsi" w:cs="MS-Gothic-Identity-H" w:hint="eastAsia"/>
          <w:kern w:val="0"/>
        </w:rPr>
        <w:t>と</w:t>
      </w:r>
      <w:r w:rsidR="006F664B">
        <w:rPr>
          <w:rFonts w:asciiTheme="minorHAnsi" w:hAnsiTheme="minorHAnsi" w:cs="MS-Gothic-Identity-H" w:hint="eastAsia"/>
          <w:kern w:val="0"/>
        </w:rPr>
        <w:t>0.9%</w:t>
      </w:r>
      <w:r w:rsidR="006F664B">
        <w:rPr>
          <w:rFonts w:asciiTheme="minorHAnsi" w:hAnsiTheme="minorHAnsi" w:cs="MS-Gothic-Identity-H" w:hint="eastAsia"/>
          <w:kern w:val="0"/>
        </w:rPr>
        <w:t>の減少であり、ほぼ変わらずといってよいほどの微減であった。</w:t>
      </w:r>
      <w:r w:rsidR="00B06A73">
        <w:rPr>
          <w:rFonts w:asciiTheme="minorHAnsi" w:hAnsiTheme="minorHAnsi" w:cs="MS-Gothic-Identity-H" w:hint="eastAsia"/>
          <w:kern w:val="0"/>
        </w:rPr>
        <w:t>つまり、規範意識は高くなっているのに</w:t>
      </w:r>
      <w:r w:rsidR="006F664B">
        <w:rPr>
          <w:rFonts w:asciiTheme="minorHAnsi" w:hAnsiTheme="minorHAnsi" w:cs="MS-Gothic-Identity-H" w:hint="eastAsia"/>
          <w:kern w:val="0"/>
        </w:rPr>
        <w:t>、</w:t>
      </w:r>
      <w:r w:rsidR="00B06A73">
        <w:rPr>
          <w:rFonts w:asciiTheme="minorHAnsi" w:hAnsiTheme="minorHAnsi" w:cs="MS-Gothic-Identity-H" w:hint="eastAsia"/>
          <w:kern w:val="0"/>
        </w:rPr>
        <w:t>いじめは減っていない</w:t>
      </w:r>
      <w:r w:rsidR="006F664B">
        <w:rPr>
          <w:rFonts w:asciiTheme="minorHAnsi" w:hAnsiTheme="minorHAnsi" w:cs="MS-Gothic-Identity-H" w:hint="eastAsia"/>
          <w:kern w:val="0"/>
        </w:rPr>
        <w:t>のである</w:t>
      </w:r>
      <w:r w:rsidR="00CE2D22">
        <w:rPr>
          <w:rStyle w:val="ac"/>
          <w:rFonts w:asciiTheme="minorHAnsi" w:hAnsiTheme="minorHAnsi" w:cs="MS-Gothic-Identity-H"/>
          <w:kern w:val="0"/>
        </w:rPr>
        <w:footnoteReference w:id="9"/>
      </w:r>
      <w:r w:rsidR="00B06A73">
        <w:rPr>
          <w:rFonts w:asciiTheme="minorHAnsi" w:hAnsiTheme="minorHAnsi" w:cs="MS-Gothic-Identity-H" w:hint="eastAsia"/>
          <w:kern w:val="0"/>
        </w:rPr>
        <w:t>。</w:t>
      </w:r>
    </w:p>
    <w:p w:rsidR="00B06A73" w:rsidRDefault="00791B99" w:rsidP="0080026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このようなデータにもとづき</w:t>
      </w:r>
      <w:r w:rsidR="00AE19A7" w:rsidRPr="00AE19A7">
        <w:rPr>
          <w:rFonts w:asciiTheme="minorHAnsi" w:hAnsiTheme="minorHAnsi" w:cs="MS-Gothic-Identity-H" w:hint="eastAsia"/>
          <w:kern w:val="0"/>
        </w:rPr>
        <w:t>結論を導く科学的</w:t>
      </w:r>
      <w:r w:rsidR="00D065DA">
        <w:rPr>
          <w:rFonts w:asciiTheme="minorHAnsi" w:hAnsiTheme="minorHAnsi" w:cs="MS-Gothic-Identity-H" w:hint="eastAsia"/>
          <w:kern w:val="0"/>
        </w:rPr>
        <w:t>なアプローチ</w:t>
      </w:r>
      <w:r>
        <w:rPr>
          <w:rFonts w:asciiTheme="minorHAnsi" w:hAnsiTheme="minorHAnsi" w:cs="MS-Gothic-Identity-H" w:hint="eastAsia"/>
          <w:kern w:val="0"/>
        </w:rPr>
        <w:t>は、参考にすべき</w:t>
      </w:r>
      <w:r w:rsidR="00AE19A7">
        <w:rPr>
          <w:rFonts w:asciiTheme="minorHAnsi" w:hAnsiTheme="minorHAnsi" w:cs="MS-Gothic-Identity-H" w:hint="eastAsia"/>
          <w:kern w:val="0"/>
        </w:rPr>
        <w:t>である。</w:t>
      </w:r>
      <w:r w:rsidR="00D065DA">
        <w:rPr>
          <w:rFonts w:asciiTheme="minorHAnsi" w:hAnsiTheme="minorHAnsi" w:cs="MS-Gothic-Identity-H" w:hint="eastAsia"/>
          <w:kern w:val="0"/>
        </w:rPr>
        <w:t>パワーハラスメント</w:t>
      </w:r>
      <w:r w:rsidR="00B06A73" w:rsidRPr="00D065DA">
        <w:rPr>
          <w:rFonts w:asciiTheme="minorHAnsi" w:hAnsiTheme="minorHAnsi" w:cs="MS-Gothic-Identity-H" w:hint="eastAsia"/>
          <w:kern w:val="0"/>
        </w:rPr>
        <w:t>についてこのようなアンケート調査は見たこと</w:t>
      </w:r>
      <w:r w:rsidR="00D065DA">
        <w:rPr>
          <w:rFonts w:asciiTheme="minorHAnsi" w:hAnsiTheme="minorHAnsi" w:cs="MS-Gothic-Identity-H" w:hint="eastAsia"/>
          <w:kern w:val="0"/>
        </w:rPr>
        <w:t>が</w:t>
      </w:r>
      <w:r w:rsidR="00B06A73" w:rsidRPr="00D065DA">
        <w:rPr>
          <w:rFonts w:asciiTheme="minorHAnsi" w:hAnsiTheme="minorHAnsi" w:cs="MS-Gothic-Identity-H" w:hint="eastAsia"/>
          <w:kern w:val="0"/>
        </w:rPr>
        <w:t>ない。</w:t>
      </w:r>
      <w:r w:rsidR="00E23C91">
        <w:rPr>
          <w:rFonts w:asciiTheme="minorHAnsi" w:hAnsiTheme="minorHAnsi" w:cs="MS-Gothic-Identity-H" w:hint="eastAsia"/>
          <w:kern w:val="0"/>
        </w:rPr>
        <w:t>コンプライアンス実務書においてもパワーハラスメントはコンプライアンス違反の一形態として取り扱われているが、データにもとづいてパワーハラスメント問題にアプローチしようとしているものはひとつも</w:t>
      </w:r>
      <w:r w:rsidR="00DE1E71">
        <w:rPr>
          <w:rFonts w:asciiTheme="minorHAnsi" w:hAnsiTheme="minorHAnsi" w:cs="MS-Gothic-Identity-H" w:hint="eastAsia"/>
          <w:kern w:val="0"/>
        </w:rPr>
        <w:t>見られない</w:t>
      </w:r>
      <w:r w:rsidR="00E23C91">
        <w:rPr>
          <w:rFonts w:asciiTheme="minorHAnsi" w:hAnsiTheme="minorHAnsi" w:cs="MS-Gothic-Identity-H" w:hint="eastAsia"/>
          <w:kern w:val="0"/>
        </w:rPr>
        <w:t>。社員にたいして「パワーハラスメントは</w:t>
      </w:r>
      <w:r w:rsidR="003927E2">
        <w:rPr>
          <w:rFonts w:asciiTheme="minorHAnsi" w:hAnsiTheme="minorHAnsi" w:cs="MS-Gothic-Identity-H" w:hint="eastAsia"/>
          <w:kern w:val="0"/>
        </w:rPr>
        <w:t>ダメ」と教え込むこと</w:t>
      </w:r>
      <w:r w:rsidR="00E23C91">
        <w:rPr>
          <w:rFonts w:asciiTheme="minorHAnsi" w:hAnsiTheme="minorHAnsi" w:cs="MS-Gothic-Identity-H" w:hint="eastAsia"/>
          <w:kern w:val="0"/>
        </w:rPr>
        <w:t>に終始している</w:t>
      </w:r>
      <w:r w:rsidR="003927E2">
        <w:rPr>
          <w:rFonts w:asciiTheme="minorHAnsi" w:hAnsiTheme="minorHAnsi" w:cs="MS-Gothic-Identity-H" w:hint="eastAsia"/>
          <w:kern w:val="0"/>
        </w:rPr>
        <w:t>ように思われる。この</w:t>
      </w:r>
      <w:r>
        <w:rPr>
          <w:rFonts w:asciiTheme="minorHAnsi" w:hAnsiTheme="minorHAnsi" w:cs="MS-Gothic-Identity-H" w:hint="eastAsia"/>
          <w:kern w:val="0"/>
        </w:rPr>
        <w:t>ような取り組み</w:t>
      </w:r>
      <w:r w:rsidR="003927E2">
        <w:rPr>
          <w:rFonts w:asciiTheme="minorHAnsi" w:hAnsiTheme="minorHAnsi" w:cs="MS-Gothic-Identity-H" w:hint="eastAsia"/>
          <w:kern w:val="0"/>
        </w:rPr>
        <w:t>が効果的</w:t>
      </w:r>
      <w:r w:rsidR="00E23C91">
        <w:rPr>
          <w:rFonts w:asciiTheme="minorHAnsi" w:hAnsiTheme="minorHAnsi" w:cs="MS-Gothic-Identity-H" w:hint="eastAsia"/>
          <w:kern w:val="0"/>
        </w:rPr>
        <w:t>なのか</w:t>
      </w:r>
      <w:r w:rsidR="00DE1E71">
        <w:rPr>
          <w:rFonts w:asciiTheme="minorHAnsi" w:hAnsiTheme="minorHAnsi" w:cs="MS-Gothic-Identity-H" w:hint="eastAsia"/>
          <w:kern w:val="0"/>
        </w:rPr>
        <w:t>、</w:t>
      </w:r>
      <w:r w:rsidR="00657EC5">
        <w:rPr>
          <w:rFonts w:asciiTheme="minorHAnsi" w:hAnsiTheme="minorHAnsi" w:cs="MS-Gothic-Identity-H" w:hint="eastAsia"/>
          <w:kern w:val="0"/>
        </w:rPr>
        <w:t>データにもとづいて考えなければいけないのではないだろうか</w:t>
      </w:r>
      <w:r w:rsidR="00B06A73" w:rsidRPr="00D065DA">
        <w:rPr>
          <w:rFonts w:asciiTheme="minorHAnsi" w:hAnsiTheme="minorHAnsi" w:cs="MS-Gothic-Identity-H" w:hint="eastAsia"/>
          <w:kern w:val="0"/>
        </w:rPr>
        <w:t>。</w:t>
      </w:r>
    </w:p>
    <w:p w:rsidR="001E2885" w:rsidRDefault="001E2885" w:rsidP="00800260">
      <w:pPr>
        <w:autoSpaceDE w:val="0"/>
        <w:autoSpaceDN w:val="0"/>
        <w:adjustRightInd w:val="0"/>
        <w:ind w:firstLineChars="211" w:firstLine="424"/>
        <w:rPr>
          <w:rFonts w:asciiTheme="minorHAnsi" w:hAnsiTheme="minorHAnsi" w:cs="MS-Gothic-Identity-H"/>
          <w:kern w:val="0"/>
        </w:rPr>
      </w:pPr>
    </w:p>
    <w:p w:rsidR="00EE75DE" w:rsidRPr="00EE75DE" w:rsidRDefault="00E7515E" w:rsidP="00800260">
      <w:pPr>
        <w:pStyle w:val="a3"/>
        <w:numPr>
          <w:ilvl w:val="1"/>
          <w:numId w:val="35"/>
        </w:numPr>
        <w:ind w:leftChars="0"/>
        <w:rPr>
          <w:b/>
        </w:rPr>
      </w:pPr>
      <w:r>
        <w:rPr>
          <w:rFonts w:asciiTheme="minorHAnsi" w:hAnsiTheme="minorHAnsi" w:cs="MS-Gothic-Identity-H" w:hint="eastAsia"/>
          <w:b/>
          <w:kern w:val="0"/>
        </w:rPr>
        <w:t>社会現象としてのいじめ</w:t>
      </w:r>
    </w:p>
    <w:p w:rsidR="00EE75DE" w:rsidRDefault="00EE75DE" w:rsidP="00EE75DE">
      <w:pPr>
        <w:autoSpaceDE w:val="0"/>
        <w:autoSpaceDN w:val="0"/>
        <w:adjustRightInd w:val="0"/>
        <w:ind w:firstLineChars="211" w:firstLine="424"/>
        <w:rPr>
          <w:rFonts w:asciiTheme="minorHAnsi" w:hAnsiTheme="minorHAnsi" w:cs="MS-Gothic-Identity-H"/>
          <w:kern w:val="0"/>
        </w:rPr>
      </w:pPr>
      <w:r w:rsidRPr="00DF6FD0">
        <w:rPr>
          <w:rFonts w:asciiTheme="minorHAnsi" w:hAnsiTheme="minorHAnsi" w:cs="MS-Gothic-Identity-H" w:hint="eastAsia"/>
          <w:kern w:val="0"/>
        </w:rPr>
        <w:t>排除・差別は社会生活</w:t>
      </w:r>
      <w:r>
        <w:rPr>
          <w:rFonts w:asciiTheme="minorHAnsi" w:hAnsiTheme="minorHAnsi" w:cs="MS-Gothic-Identity-H" w:hint="eastAsia"/>
          <w:kern w:val="0"/>
        </w:rPr>
        <w:t>において</w:t>
      </w:r>
      <w:r w:rsidRPr="00DF6FD0">
        <w:rPr>
          <w:rFonts w:asciiTheme="minorHAnsi" w:hAnsiTheme="minorHAnsi" w:cs="MS-Gothic-Identity-H" w:hint="eastAsia"/>
          <w:kern w:val="0"/>
        </w:rPr>
        <w:t>不可避</w:t>
      </w:r>
      <w:r>
        <w:rPr>
          <w:rFonts w:asciiTheme="minorHAnsi" w:hAnsiTheme="minorHAnsi" w:cs="MS-Gothic-Identity-H" w:hint="eastAsia"/>
          <w:kern w:val="0"/>
        </w:rPr>
        <w:t>のものであり</w:t>
      </w:r>
      <w:r w:rsidRPr="00DF6FD0">
        <w:rPr>
          <w:rFonts w:asciiTheme="minorHAnsi" w:hAnsiTheme="minorHAnsi" w:cs="MS-Gothic-Identity-H" w:hint="eastAsia"/>
          <w:kern w:val="0"/>
        </w:rPr>
        <w:t>、人間の社会性の根源に根ざしている</w:t>
      </w:r>
      <w:r>
        <w:rPr>
          <w:rFonts w:asciiTheme="minorHAnsi" w:hAnsiTheme="minorHAnsi" w:cs="MS-Gothic-Identity-H" w:hint="eastAsia"/>
          <w:kern w:val="0"/>
        </w:rPr>
        <w:t>といわれている</w:t>
      </w:r>
      <w:r>
        <w:rPr>
          <w:rStyle w:val="ac"/>
          <w:rFonts w:asciiTheme="minorHAnsi" w:hAnsiTheme="minorHAnsi" w:cs="MS-Gothic-Identity-H"/>
          <w:kern w:val="0"/>
        </w:rPr>
        <w:footnoteReference w:id="10"/>
      </w:r>
      <w:r>
        <w:rPr>
          <w:rFonts w:asciiTheme="minorHAnsi" w:hAnsiTheme="minorHAnsi" w:cs="MS-Gothic-Identity-H" w:hint="eastAsia"/>
          <w:kern w:val="0"/>
        </w:rPr>
        <w:t>。</w:t>
      </w:r>
      <w:r w:rsidRPr="00DF6FD0">
        <w:rPr>
          <w:rFonts w:asciiTheme="minorHAnsi" w:hAnsiTheme="minorHAnsi" w:cs="MS-Gothic-Identity-H" w:hint="eastAsia"/>
          <w:kern w:val="0"/>
        </w:rPr>
        <w:t>純度の高い道徳意識をもち良心堅固な人であっても、排除・差別をしてしまう</w:t>
      </w:r>
      <w:r>
        <w:rPr>
          <w:rFonts w:asciiTheme="minorHAnsi" w:hAnsiTheme="minorHAnsi" w:cs="MS-Gothic-Identity-H" w:hint="eastAsia"/>
          <w:kern w:val="0"/>
        </w:rPr>
        <w:t>ようだ。</w:t>
      </w:r>
    </w:p>
    <w:p w:rsidR="00EE75DE" w:rsidRDefault="00EE75DE" w:rsidP="00EE75DE">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村八分は村落の特定の住民を</w:t>
      </w:r>
      <w:r w:rsidRPr="00DF6FD0">
        <w:rPr>
          <w:rFonts w:asciiTheme="minorHAnsi" w:hAnsiTheme="minorHAnsi" w:cs="MS-Gothic-Identity-H" w:hint="eastAsia"/>
          <w:kern w:val="0"/>
        </w:rPr>
        <w:t>排除・差別</w:t>
      </w:r>
      <w:r>
        <w:rPr>
          <w:rFonts w:asciiTheme="minorHAnsi" w:hAnsiTheme="minorHAnsi" w:cs="MS-Gothic-Identity-H" w:hint="eastAsia"/>
          <w:kern w:val="0"/>
        </w:rPr>
        <w:t>するものであり、いじめといえる。村八分は現代社会においても見られるのではないだろうか。「キモイ」というだけで、ある生徒を無視し仲間はずれにする行為は、現代版村八分といえるだろう。</w:t>
      </w:r>
    </w:p>
    <w:p w:rsidR="00EE75DE" w:rsidRDefault="00EE75DE" w:rsidP="00EE75DE">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lastRenderedPageBreak/>
        <w:t>目を欧米に転ずれば、米国における人種差別は</w:t>
      </w:r>
      <w:r>
        <w:rPr>
          <w:rFonts w:asciiTheme="minorHAnsi" w:hAnsiTheme="minorHAnsi" w:cs="MS-Gothic-Identity-H" w:hint="eastAsia"/>
          <w:kern w:val="0"/>
        </w:rPr>
        <w:t>1964</w:t>
      </w:r>
      <w:r>
        <w:rPr>
          <w:rFonts w:asciiTheme="minorHAnsi" w:hAnsiTheme="minorHAnsi" w:cs="MS-Gothic-Identity-H" w:hint="eastAsia"/>
          <w:kern w:val="0"/>
        </w:rPr>
        <w:t>年の公民権法の制定により形式的にはなくなったものの、実質的にはいまだなくなっていないことは、周知の事実である</w:t>
      </w:r>
      <w:r>
        <w:rPr>
          <w:rStyle w:val="ac"/>
          <w:rFonts w:asciiTheme="minorHAnsi" w:hAnsiTheme="minorHAnsi" w:cs="MS-Gothic-Identity-H"/>
          <w:kern w:val="0"/>
        </w:rPr>
        <w:footnoteReference w:id="11"/>
      </w:r>
      <w:r>
        <w:rPr>
          <w:rFonts w:asciiTheme="minorHAnsi" w:hAnsiTheme="minorHAnsi" w:cs="MS-Gothic-Identity-H" w:hint="eastAsia"/>
          <w:kern w:val="0"/>
        </w:rPr>
        <w:t>。ドイツ・ヒットラー政権下で起きた</w:t>
      </w:r>
      <w:r w:rsidRPr="00DF6FD0">
        <w:rPr>
          <w:rFonts w:asciiTheme="minorHAnsi" w:hAnsiTheme="minorHAnsi" w:cs="MS-Gothic-Identity-H" w:hint="eastAsia"/>
          <w:kern w:val="0"/>
        </w:rPr>
        <w:t>ユダヤ人虐殺</w:t>
      </w:r>
      <w:r>
        <w:rPr>
          <w:rFonts w:asciiTheme="minorHAnsi" w:hAnsiTheme="minorHAnsi" w:cs="MS-Gothic-Identity-H" w:hint="eastAsia"/>
          <w:kern w:val="0"/>
        </w:rPr>
        <w:t>も、</w:t>
      </w:r>
      <w:r w:rsidRPr="00DF6FD0">
        <w:rPr>
          <w:rFonts w:asciiTheme="minorHAnsi" w:hAnsiTheme="minorHAnsi" w:cs="MS-Gothic-Identity-H" w:hint="eastAsia"/>
          <w:kern w:val="0"/>
        </w:rPr>
        <w:t>排除・差別</w:t>
      </w:r>
      <w:r>
        <w:rPr>
          <w:rFonts w:asciiTheme="minorHAnsi" w:hAnsiTheme="minorHAnsi" w:cs="MS-Gothic-Identity-H" w:hint="eastAsia"/>
          <w:kern w:val="0"/>
        </w:rPr>
        <w:t>の思想が極端な形で出たものであり、究極のいじめといえる。</w:t>
      </w:r>
      <w:r w:rsidRPr="00B06A73">
        <w:rPr>
          <w:rFonts w:hint="eastAsia"/>
        </w:rPr>
        <w:t>いじめは</w:t>
      </w:r>
      <w:r>
        <w:rPr>
          <w:rFonts w:hint="eastAsia"/>
        </w:rPr>
        <w:t>、</w:t>
      </w:r>
      <w:r w:rsidRPr="00B06A73">
        <w:rPr>
          <w:rFonts w:hint="eastAsia"/>
        </w:rPr>
        <w:t>普遍的な社会現象</w:t>
      </w:r>
      <w:r>
        <w:rPr>
          <w:rFonts w:hint="eastAsia"/>
        </w:rPr>
        <w:t>なのである。</w:t>
      </w:r>
    </w:p>
    <w:p w:rsidR="00EE75DE" w:rsidRDefault="00EE75DE" w:rsidP="00EE75DE">
      <w:pPr>
        <w:autoSpaceDE w:val="0"/>
        <w:autoSpaceDN w:val="0"/>
        <w:adjustRightInd w:val="0"/>
        <w:ind w:firstLineChars="211" w:firstLine="424"/>
      </w:pPr>
      <w:r>
        <w:rPr>
          <w:rFonts w:hint="eastAsia"/>
        </w:rPr>
        <w:t>このように、学校におけるいじめは、それが</w:t>
      </w:r>
      <w:r w:rsidRPr="00DF6FD0">
        <w:rPr>
          <w:rFonts w:asciiTheme="minorHAnsi" w:hAnsiTheme="minorHAnsi" w:cs="MS-Gothic-Identity-H" w:hint="eastAsia"/>
          <w:kern w:val="0"/>
        </w:rPr>
        <w:t>排除・差別</w:t>
      </w:r>
      <w:r>
        <w:rPr>
          <w:rFonts w:asciiTheme="minorHAnsi" w:hAnsiTheme="minorHAnsi" w:cs="MS-Gothic-Identity-H" w:hint="eastAsia"/>
          <w:kern w:val="0"/>
        </w:rPr>
        <w:t>の感情に発するものであれば、</w:t>
      </w:r>
      <w:r>
        <w:rPr>
          <w:rFonts w:hint="eastAsia"/>
        </w:rPr>
        <w:t>社会現象として</w:t>
      </w:r>
      <w:r w:rsidR="00874D16">
        <w:rPr>
          <w:rFonts w:hint="eastAsia"/>
        </w:rPr>
        <w:t>社会全般において</w:t>
      </w:r>
      <w:r>
        <w:rPr>
          <w:rFonts w:hint="eastAsia"/>
        </w:rPr>
        <w:t>起きてい</w:t>
      </w:r>
      <w:r w:rsidR="00874D16">
        <w:rPr>
          <w:rFonts w:hint="eastAsia"/>
        </w:rPr>
        <w:t>るいじめの一部分であり、この意味でパワーハラスメントも同様であろう</w:t>
      </w:r>
      <w:r>
        <w:rPr>
          <w:rFonts w:hint="eastAsia"/>
        </w:rPr>
        <w:t>。ただし、パワーハラスメントにおいては、上司が部下を指導するさいに感情が高じて思わず激しい言葉を投げつけることもあり、</w:t>
      </w:r>
      <w:r w:rsidRPr="00DF6FD0">
        <w:rPr>
          <w:rFonts w:asciiTheme="minorHAnsi" w:hAnsiTheme="minorHAnsi" w:cs="MS-Gothic-Identity-H" w:hint="eastAsia"/>
          <w:kern w:val="0"/>
        </w:rPr>
        <w:t>排除・差別</w:t>
      </w:r>
      <w:r w:rsidR="00C85C89">
        <w:rPr>
          <w:rFonts w:asciiTheme="minorHAnsi" w:hAnsiTheme="minorHAnsi" w:cs="MS-Gothic-Identity-H" w:hint="eastAsia"/>
          <w:kern w:val="0"/>
        </w:rPr>
        <w:t>とは</w:t>
      </w:r>
      <w:r>
        <w:rPr>
          <w:rFonts w:asciiTheme="minorHAnsi" w:hAnsiTheme="minorHAnsi" w:cs="MS-Gothic-Identity-H" w:hint="eastAsia"/>
          <w:kern w:val="0"/>
        </w:rPr>
        <w:t>関係の</w:t>
      </w:r>
      <w:r w:rsidR="00C85C89">
        <w:rPr>
          <w:rFonts w:asciiTheme="minorHAnsi" w:hAnsiTheme="minorHAnsi" w:cs="MS-Gothic-Identity-H" w:hint="eastAsia"/>
          <w:kern w:val="0"/>
        </w:rPr>
        <w:t>ない</w:t>
      </w:r>
      <w:r w:rsidR="00874D16">
        <w:rPr>
          <w:rFonts w:asciiTheme="minorHAnsi" w:hAnsiTheme="minorHAnsi" w:cs="MS-Gothic-Identity-H" w:hint="eastAsia"/>
          <w:kern w:val="0"/>
        </w:rPr>
        <w:t>パワーハラスメントもあるのかもしれない</w:t>
      </w:r>
      <w:r>
        <w:rPr>
          <w:rFonts w:asciiTheme="minorHAnsi" w:hAnsiTheme="minorHAnsi" w:cs="MS-Gothic-Identity-H" w:hint="eastAsia"/>
          <w:kern w:val="0"/>
        </w:rPr>
        <w:t>。しかし、</w:t>
      </w:r>
      <w:r>
        <w:rPr>
          <w:rFonts w:hint="eastAsia"/>
        </w:rPr>
        <w:t>上司が地位や権限にもとづき部下にたいして優越感情をもち、ある</w:t>
      </w:r>
      <w:r w:rsidR="00874D16">
        <w:rPr>
          <w:rFonts w:hint="eastAsia"/>
        </w:rPr>
        <w:t>いは部下を見下す意識があるからこそ、激しい言葉を投げつけるのであ</w:t>
      </w:r>
      <w:r>
        <w:rPr>
          <w:rFonts w:hint="eastAsia"/>
        </w:rPr>
        <w:t>れば、指導の延長で「思わずやってしまった</w:t>
      </w:r>
      <w:r w:rsidR="00C85C89">
        <w:rPr>
          <w:rFonts w:hint="eastAsia"/>
        </w:rPr>
        <w:t>」</w:t>
      </w:r>
      <w:r>
        <w:rPr>
          <w:rFonts w:hint="eastAsia"/>
        </w:rPr>
        <w:t>パワーハラスメントも差別感情の発露と考えられなくはない。</w:t>
      </w:r>
    </w:p>
    <w:p w:rsidR="00973A55" w:rsidRDefault="00EE75DE" w:rsidP="00801364">
      <w:pPr>
        <w:autoSpaceDE w:val="0"/>
        <w:autoSpaceDN w:val="0"/>
        <w:adjustRightInd w:val="0"/>
        <w:ind w:firstLineChars="211" w:firstLine="424"/>
        <w:jc w:val="left"/>
      </w:pPr>
      <w:r>
        <w:rPr>
          <w:rFonts w:hint="eastAsia"/>
        </w:rPr>
        <w:t>このようにいじめは、</w:t>
      </w:r>
      <w:r w:rsidRPr="00862371">
        <w:rPr>
          <w:rFonts w:ascii="AR P明朝体L" w:hAnsi="AR P明朝体L" w:cs="ＭＳ 明朝" w:hint="eastAsia"/>
          <w:kern w:val="0"/>
        </w:rPr>
        <w:t>「人間の社会性に根ざした現象」</w:t>
      </w:r>
      <w:r>
        <w:rPr>
          <w:rFonts w:hint="eastAsia"/>
        </w:rPr>
        <w:t>であるとの考え方をふまえ、学校におけるいじめを社会現象としてとらえ、社会問題としてその対策を</w:t>
      </w:r>
      <w:r w:rsidR="00D06AD8">
        <w:rPr>
          <w:rFonts w:hint="eastAsia"/>
        </w:rPr>
        <w:t>講じ</w:t>
      </w:r>
      <w:r w:rsidR="00A0492E">
        <w:rPr>
          <w:rFonts w:hint="eastAsia"/>
        </w:rPr>
        <w:t>ようという考え方</w:t>
      </w:r>
      <w:r>
        <w:rPr>
          <w:rFonts w:hint="eastAsia"/>
        </w:rPr>
        <w:t>がある。</w:t>
      </w:r>
      <w:r w:rsidR="00973A55">
        <w:rPr>
          <w:rFonts w:hint="eastAsia"/>
        </w:rPr>
        <w:t>一つは、シチズンシップ（市民性）教育であり、もう一つは、学級づくりである。</w:t>
      </w:r>
    </w:p>
    <w:p w:rsidR="00801364" w:rsidRDefault="00A0492E" w:rsidP="00801364">
      <w:pPr>
        <w:autoSpaceDE w:val="0"/>
        <w:autoSpaceDN w:val="0"/>
        <w:adjustRightInd w:val="0"/>
        <w:ind w:firstLineChars="211" w:firstLine="424"/>
        <w:jc w:val="left"/>
        <w:rPr>
          <w:rFonts w:ascii="AR P明朝体L" w:hAnsi="AR P明朝体L" w:cs="ＭＳ明朝"/>
          <w:kern w:val="0"/>
        </w:rPr>
      </w:pPr>
      <w:r>
        <w:rPr>
          <w:rFonts w:hint="eastAsia"/>
        </w:rPr>
        <w:t>まず、</w:t>
      </w:r>
      <w:r w:rsidR="002C0A94">
        <w:rPr>
          <w:rFonts w:hint="eastAsia"/>
        </w:rPr>
        <w:t>シチズンシップ</w:t>
      </w:r>
      <w:r w:rsidR="00973A55">
        <w:rPr>
          <w:rFonts w:hint="eastAsia"/>
        </w:rPr>
        <w:t>教育は</w:t>
      </w:r>
      <w:r w:rsidR="00EE75DE">
        <w:rPr>
          <w:rFonts w:hint="eastAsia"/>
        </w:rPr>
        <w:t>、内閣府教育再生実行会議や文部科学省中央教育審議会においても注目されたものである</w:t>
      </w:r>
      <w:r w:rsidR="00EE75DE">
        <w:rPr>
          <w:rStyle w:val="ac"/>
        </w:rPr>
        <w:footnoteReference w:id="12"/>
      </w:r>
      <w:r w:rsidR="00EE75DE">
        <w:rPr>
          <w:rFonts w:hint="eastAsia"/>
        </w:rPr>
        <w:t>。</w:t>
      </w:r>
      <w:r w:rsidR="00801364">
        <w:rPr>
          <w:rFonts w:hint="eastAsia"/>
        </w:rPr>
        <w:t>教育再生実行会議「いじめ問題等への対応について（第一次提言）」平成</w:t>
      </w:r>
      <w:r w:rsidR="00801364">
        <w:rPr>
          <w:rFonts w:hint="eastAsia"/>
        </w:rPr>
        <w:t>25</w:t>
      </w:r>
      <w:r w:rsidR="00801364">
        <w:rPr>
          <w:rFonts w:hint="eastAsia"/>
        </w:rPr>
        <w:t>年</w:t>
      </w:r>
      <w:r w:rsidR="00801364">
        <w:rPr>
          <w:rFonts w:hint="eastAsia"/>
        </w:rPr>
        <w:t>2</w:t>
      </w:r>
      <w:r w:rsidR="00801364">
        <w:rPr>
          <w:rFonts w:hint="eastAsia"/>
        </w:rPr>
        <w:t>月は、シチズンシップ教育について、</w:t>
      </w:r>
      <w:r w:rsidR="00801364" w:rsidRPr="001A7D3C">
        <w:rPr>
          <w:rFonts w:ascii="AR P明朝体L" w:hAnsi="AR P明朝体L" w:cs="ＭＳ明朝" w:hint="eastAsia"/>
          <w:kern w:val="0"/>
        </w:rPr>
        <w:t>「学校は、保護者も巻き込みながら、</w:t>
      </w:r>
      <w:r w:rsidR="00801364" w:rsidRPr="001A7D3C">
        <w:rPr>
          <w:rFonts w:ascii="AR P明朝体L" w:hAnsi="AR P明朝体L" w:cs="ＭＳゴシック" w:hint="eastAsia"/>
          <w:kern w:val="0"/>
        </w:rPr>
        <w:t>子どもたちが社会の一員として守らなければならない決まりや行動の仕方を身に付け、時と場合に応じて責任ある行動や態度をとることができるよう、市民性を育む教育（シティズンシップ教育）</w:t>
      </w:r>
      <w:r w:rsidR="00801364" w:rsidRPr="001A7D3C">
        <w:rPr>
          <w:rFonts w:ascii="AR P明朝体L" w:hAnsi="AR P明朝体L" w:cs="ＭＳ明朝" w:hint="eastAsia"/>
          <w:kern w:val="0"/>
        </w:rPr>
        <w:t>の観点を踏まえた指導に取り組む。</w:t>
      </w:r>
      <w:r w:rsidR="00801364">
        <w:rPr>
          <w:rFonts w:ascii="AR P明朝体L" w:hAnsi="AR P明朝体L" w:cs="ＭＳ明朝" w:hint="eastAsia"/>
          <w:kern w:val="0"/>
        </w:rPr>
        <w:t>」と提言している。</w:t>
      </w:r>
      <w:r w:rsidR="00D06AD8">
        <w:rPr>
          <w:rFonts w:ascii="AR P明朝体L" w:hAnsi="AR P明朝体L" w:cs="ＭＳ明朝" w:hint="eastAsia"/>
          <w:kern w:val="0"/>
        </w:rPr>
        <w:t>具体的</w:t>
      </w:r>
      <w:r w:rsidR="0019771C">
        <w:rPr>
          <w:rFonts w:ascii="AR P明朝体L" w:hAnsi="AR P明朝体L" w:cs="ＭＳ明朝" w:hint="eastAsia"/>
          <w:kern w:val="0"/>
        </w:rPr>
        <w:t>な教科として</w:t>
      </w:r>
      <w:r w:rsidR="00D06AD8">
        <w:rPr>
          <w:rFonts w:ascii="AR P明朝体L" w:hAnsi="AR P明朝体L" w:cs="ＭＳ明朝" w:hint="eastAsia"/>
          <w:kern w:val="0"/>
        </w:rPr>
        <w:t>は道徳や</w:t>
      </w:r>
      <w:r w:rsidR="002C3663">
        <w:rPr>
          <w:rFonts w:ascii="AR P明朝体L" w:hAnsi="AR P明朝体L" w:cs="ＭＳ明朝" w:hint="eastAsia"/>
          <w:kern w:val="0"/>
        </w:rPr>
        <w:t>社会科、</w:t>
      </w:r>
      <w:r w:rsidR="00D06AD8">
        <w:rPr>
          <w:rFonts w:ascii="AR P明朝体L" w:hAnsi="AR P明朝体L" w:cs="ＭＳ明朝" w:hint="eastAsia"/>
          <w:kern w:val="0"/>
        </w:rPr>
        <w:t>公民</w:t>
      </w:r>
      <w:r w:rsidR="0019771C">
        <w:rPr>
          <w:rFonts w:ascii="AR P明朝体L" w:hAnsi="AR P明朝体L" w:cs="ＭＳ明朝" w:hint="eastAsia"/>
          <w:kern w:val="0"/>
        </w:rPr>
        <w:t>の時間に学習されるが、学校生活全般においても挨拶</w:t>
      </w:r>
      <w:r w:rsidR="00BC6EE0">
        <w:rPr>
          <w:rFonts w:ascii="AR P明朝体L" w:hAnsi="AR P明朝体L" w:cs="ＭＳ明朝" w:hint="eastAsia"/>
          <w:kern w:val="0"/>
        </w:rPr>
        <w:t>や後片づけ、掃除当番等々をついじ社会生活においてとるべき行動を学んでいくことになる</w:t>
      </w:r>
      <w:r w:rsidR="0019771C">
        <w:rPr>
          <w:rFonts w:ascii="AR P明朝体L" w:hAnsi="AR P明朝体L" w:cs="ＭＳ明朝" w:hint="eastAsia"/>
          <w:kern w:val="0"/>
        </w:rPr>
        <w:t>。</w:t>
      </w:r>
    </w:p>
    <w:p w:rsidR="00EE75DE" w:rsidRPr="00801364" w:rsidRDefault="00A0492E" w:rsidP="00801364">
      <w:pPr>
        <w:autoSpaceDE w:val="0"/>
        <w:autoSpaceDN w:val="0"/>
        <w:adjustRightInd w:val="0"/>
        <w:ind w:firstLineChars="211" w:firstLine="424"/>
      </w:pPr>
      <w:r>
        <w:rPr>
          <w:rFonts w:hint="eastAsia"/>
        </w:rPr>
        <w:t>次に、</w:t>
      </w:r>
      <w:r w:rsidR="00973A55">
        <w:rPr>
          <w:rFonts w:hint="eastAsia"/>
        </w:rPr>
        <w:t>学級づくりは、学級をより良くするための取り組みであり</w:t>
      </w:r>
      <w:r w:rsidR="00EE75DE">
        <w:rPr>
          <w:rFonts w:hint="eastAsia"/>
        </w:rPr>
        <w:t>、いじめ対策として有効であることが指摘されている</w:t>
      </w:r>
      <w:r w:rsidR="00EE75DE">
        <w:rPr>
          <w:rStyle w:val="ac"/>
        </w:rPr>
        <w:footnoteReference w:id="13"/>
      </w:r>
      <w:r w:rsidR="00EE75DE">
        <w:rPr>
          <w:rFonts w:hint="eastAsia"/>
        </w:rPr>
        <w:t>。</w:t>
      </w:r>
      <w:r w:rsidR="00EF1E53">
        <w:rPr>
          <w:rFonts w:ascii="AR P明朝体L" w:hAnsi="AR P明朝体L" w:cs="ＭＳ明朝" w:hint="eastAsia"/>
          <w:kern w:val="0"/>
        </w:rPr>
        <w:t>学級づくりとは、</w:t>
      </w:r>
      <w:r w:rsidR="00252122">
        <w:rPr>
          <w:rFonts w:ascii="AR P明朝体L" w:hAnsi="AR P明朝体L" w:cs="ＭＳ明朝" w:hint="eastAsia"/>
          <w:kern w:val="0"/>
        </w:rPr>
        <w:t>学級自体が良い市民社会でなければならないという考え方にもとづき、(</w:t>
      </w:r>
      <w:r w:rsidR="00252122" w:rsidRPr="00252122">
        <w:rPr>
          <w:rFonts w:asciiTheme="minorHAnsi" w:hAnsiTheme="minorHAnsi" w:cs="ＭＳ明朝"/>
          <w:kern w:val="0"/>
        </w:rPr>
        <w:t>1</w:t>
      </w:r>
      <w:r w:rsidR="00252122">
        <w:rPr>
          <w:rFonts w:ascii="AR P明朝体L" w:hAnsi="AR P明朝体L" w:cs="ＭＳ明朝" w:hint="eastAsia"/>
          <w:kern w:val="0"/>
        </w:rPr>
        <w:t>)他の生徒の発言や行動について相手の立場になって考えること、(</w:t>
      </w:r>
      <w:r w:rsidR="00252122" w:rsidRPr="00252122">
        <w:rPr>
          <w:rFonts w:asciiTheme="minorHAnsi" w:hAnsiTheme="minorHAnsi" w:cs="ＭＳ明朝"/>
          <w:kern w:val="0"/>
        </w:rPr>
        <w:t>2</w:t>
      </w:r>
      <w:r w:rsidR="00252122">
        <w:rPr>
          <w:rFonts w:ascii="AR P明朝体L" w:hAnsi="AR P明朝体L" w:cs="ＭＳ明朝" w:hint="eastAsia"/>
          <w:kern w:val="0"/>
        </w:rPr>
        <w:t>)他の生徒を批判するのではなく良いところを発見するよう努めること、</w:t>
      </w:r>
      <w:r w:rsidR="004F707E">
        <w:rPr>
          <w:rFonts w:ascii="AR P明朝体L" w:hAnsi="AR P明朝体L" w:cs="ＭＳ明朝" w:hint="eastAsia"/>
          <w:kern w:val="0"/>
        </w:rPr>
        <w:t>そして、</w:t>
      </w:r>
      <w:r w:rsidR="00252122">
        <w:rPr>
          <w:rFonts w:ascii="AR P明朝体L" w:hAnsi="AR P明朝体L" w:cs="ＭＳ明朝" w:hint="eastAsia"/>
          <w:kern w:val="0"/>
        </w:rPr>
        <w:t>(</w:t>
      </w:r>
      <w:r w:rsidR="00252122" w:rsidRPr="00252122">
        <w:rPr>
          <w:rFonts w:asciiTheme="minorHAnsi" w:hAnsiTheme="minorHAnsi" w:cs="ＭＳ明朝"/>
          <w:kern w:val="0"/>
        </w:rPr>
        <w:t>3</w:t>
      </w:r>
      <w:r w:rsidR="00252122">
        <w:rPr>
          <w:rFonts w:ascii="AR P明朝体L" w:hAnsi="AR P明朝体L" w:cs="ＭＳ明朝" w:hint="eastAsia"/>
          <w:kern w:val="0"/>
        </w:rPr>
        <w:t>)ひとりひとりが安心して自分</w:t>
      </w:r>
      <w:r w:rsidR="00C6698E">
        <w:rPr>
          <w:rFonts w:ascii="AR P明朝体L" w:hAnsi="AR P明朝体L" w:cs="ＭＳ明朝" w:hint="eastAsia"/>
          <w:kern w:val="0"/>
        </w:rPr>
        <w:t>の考えを率直に言える雰囲気をみんなで作っていくこと、を学</w:t>
      </w:r>
      <w:r w:rsidR="00B865B0">
        <w:rPr>
          <w:rFonts w:ascii="AR P明朝体L" w:hAnsi="AR P明朝体L" w:cs="ＭＳ明朝" w:hint="eastAsia"/>
          <w:kern w:val="0"/>
        </w:rPr>
        <w:t>び学級において実践し</w:t>
      </w:r>
      <w:r w:rsidR="00C6698E">
        <w:rPr>
          <w:rFonts w:ascii="AR P明朝体L" w:hAnsi="AR P明朝体L" w:cs="ＭＳ明朝" w:hint="eastAsia"/>
          <w:kern w:val="0"/>
        </w:rPr>
        <w:t>ていくもの</w:t>
      </w:r>
      <w:r w:rsidR="00EF1E53">
        <w:rPr>
          <w:rFonts w:ascii="AR P明朝体L" w:hAnsi="AR P明朝体L" w:cs="ＭＳ明朝" w:hint="eastAsia"/>
          <w:kern w:val="0"/>
        </w:rPr>
        <w:t>である</w:t>
      </w:r>
      <w:r w:rsidR="00C6698E">
        <w:rPr>
          <w:rStyle w:val="ac"/>
          <w:rFonts w:ascii="AR P明朝体L" w:hAnsi="AR P明朝体L" w:cs="ＭＳ明朝"/>
          <w:kern w:val="0"/>
        </w:rPr>
        <w:footnoteReference w:id="14"/>
      </w:r>
      <w:r w:rsidR="00EF1E53">
        <w:rPr>
          <w:rFonts w:ascii="AR P明朝体L" w:hAnsi="AR P明朝体L" w:cs="ＭＳ明朝" w:hint="eastAsia"/>
          <w:kern w:val="0"/>
        </w:rPr>
        <w:t>。</w:t>
      </w:r>
      <w:r w:rsidR="00B238FE">
        <w:rPr>
          <w:rFonts w:ascii="AR P明朝体L" w:hAnsi="AR P明朝体L" w:cs="ＭＳ明朝" w:hint="eastAsia"/>
          <w:kern w:val="0"/>
        </w:rPr>
        <w:t>担任</w:t>
      </w:r>
      <w:r w:rsidR="006F42A6">
        <w:rPr>
          <w:rFonts w:ascii="AR P明朝体L" w:hAnsi="AR P明朝体L" w:cs="ＭＳ明朝" w:hint="eastAsia"/>
          <w:kern w:val="0"/>
        </w:rPr>
        <w:t>教師</w:t>
      </w:r>
      <w:r w:rsidR="00B238FE">
        <w:rPr>
          <w:rFonts w:ascii="AR P明朝体L" w:hAnsi="AR P明朝体L" w:cs="ＭＳ明朝" w:hint="eastAsia"/>
          <w:kern w:val="0"/>
        </w:rPr>
        <w:t>はより良い学級</w:t>
      </w:r>
      <w:r w:rsidR="006F42A6">
        <w:rPr>
          <w:rFonts w:ascii="AR P明朝体L" w:hAnsi="AR P明朝体L" w:cs="ＭＳ明朝" w:hint="eastAsia"/>
          <w:kern w:val="0"/>
        </w:rPr>
        <w:t>をつくるため生徒たちはなにをすべきかを生徒と一緒に考え、目標を設定し、その目標を達成するため一人ひとりが</w:t>
      </w:r>
      <w:r w:rsidR="00E85E11">
        <w:rPr>
          <w:rFonts w:ascii="AR P明朝体L" w:hAnsi="AR P明朝体L" w:cs="ＭＳ明朝" w:hint="eastAsia"/>
          <w:kern w:val="0"/>
        </w:rPr>
        <w:t>日々</w:t>
      </w:r>
      <w:r w:rsidR="006F42A6">
        <w:rPr>
          <w:rFonts w:ascii="AR P明朝体L" w:hAnsi="AR P明朝体L" w:cs="ＭＳ明朝" w:hint="eastAsia"/>
          <w:kern w:val="0"/>
        </w:rPr>
        <w:t>やるべきことを</w:t>
      </w:r>
      <w:r w:rsidR="00E85E11">
        <w:rPr>
          <w:rFonts w:ascii="AR P明朝体L" w:hAnsi="AR P明朝体L" w:cs="ＭＳ明朝" w:hint="eastAsia"/>
          <w:kern w:val="0"/>
        </w:rPr>
        <w:t>実行していくのである。</w:t>
      </w:r>
    </w:p>
    <w:p w:rsidR="00C6698E" w:rsidRPr="00EC4B6E" w:rsidRDefault="00EC4B6E" w:rsidP="00EC4B6E">
      <w:pPr>
        <w:autoSpaceDE w:val="0"/>
        <w:autoSpaceDN w:val="0"/>
        <w:adjustRightInd w:val="0"/>
        <w:ind w:firstLineChars="211" w:firstLine="424"/>
        <w:jc w:val="left"/>
        <w:rPr>
          <w:rFonts w:ascii="AR P明朝体L" w:hAnsi="AR P明朝体L" w:cs="ＭＳ明朝"/>
          <w:kern w:val="0"/>
        </w:rPr>
      </w:pPr>
      <w:r>
        <w:rPr>
          <w:rFonts w:ascii="AR P明朝体L" w:hAnsi="AR P明朝体L" w:cs="ＭＳ明朝" w:hint="eastAsia"/>
          <w:kern w:val="0"/>
        </w:rPr>
        <w:t>いじめ対策を考える場合、</w:t>
      </w:r>
      <w:r w:rsidR="00B865B0">
        <w:rPr>
          <w:rFonts w:ascii="AR P明朝体L" w:hAnsi="AR P明朝体L" w:cs="ＭＳ明朝" w:hint="eastAsia"/>
          <w:kern w:val="0"/>
        </w:rPr>
        <w:t>おうおうにしていじめという目の前の現象に目が奪われて、「いじめはダメ」と教え込むことに意識が向いてしまいがちになる</w:t>
      </w:r>
      <w:r>
        <w:rPr>
          <w:rFonts w:ascii="AR P明朝体L" w:hAnsi="AR P明朝体L" w:cs="ＭＳ明朝" w:hint="eastAsia"/>
          <w:kern w:val="0"/>
        </w:rPr>
        <w:t>が</w:t>
      </w:r>
      <w:r w:rsidR="00B865B0">
        <w:rPr>
          <w:rFonts w:ascii="AR P明朝体L" w:hAnsi="AR P明朝体L" w:cs="ＭＳ明朝" w:hint="eastAsia"/>
          <w:kern w:val="0"/>
        </w:rPr>
        <w:t>、</w:t>
      </w:r>
      <w:r w:rsidR="002C0A94">
        <w:rPr>
          <w:rFonts w:hint="eastAsia"/>
        </w:rPr>
        <w:t>シチズンシップ</w:t>
      </w:r>
      <w:r>
        <w:rPr>
          <w:rFonts w:hint="eastAsia"/>
        </w:rPr>
        <w:t>教育や</w:t>
      </w:r>
      <w:r>
        <w:rPr>
          <w:rFonts w:ascii="AR P明朝体L" w:hAnsi="AR P明朝体L" w:cs="ＭＳ明朝" w:hint="eastAsia"/>
          <w:kern w:val="0"/>
        </w:rPr>
        <w:t>学級づくりという</w:t>
      </w:r>
      <w:r w:rsidR="00A0492E">
        <w:rPr>
          <w:rFonts w:ascii="AR P明朝体L" w:hAnsi="AR P明朝体L" w:cs="ＭＳ明朝" w:hint="eastAsia"/>
          <w:kern w:val="0"/>
        </w:rPr>
        <w:t>一見</w:t>
      </w:r>
      <w:r>
        <w:rPr>
          <w:rFonts w:ascii="AR P明朝体L" w:hAnsi="AR P明朝体L" w:cs="ＭＳ明朝" w:hint="eastAsia"/>
          <w:kern w:val="0"/>
        </w:rPr>
        <w:t>いじめ対策としては遠まわりかと思われる手法は、</w:t>
      </w:r>
      <w:r w:rsidR="00EE3E61">
        <w:rPr>
          <w:rFonts w:ascii="AR P明朝体L" w:hAnsi="AR P明朝体L" w:cs="ＭＳ明朝" w:hint="eastAsia"/>
          <w:kern w:val="0"/>
        </w:rPr>
        <w:t>意外と</w:t>
      </w:r>
      <w:r w:rsidR="00044627">
        <w:rPr>
          <w:rFonts w:ascii="AR P明朝体L" w:hAnsi="AR P明朝体L" w:cs="ＭＳ明朝" w:hint="eastAsia"/>
          <w:kern w:val="0"/>
        </w:rPr>
        <w:t>いじめの原因を根本的に</w:t>
      </w:r>
      <w:r w:rsidR="0038495D">
        <w:rPr>
          <w:rFonts w:ascii="AR P明朝体L" w:hAnsi="AR P明朝体L" w:cs="ＭＳ明朝" w:hint="eastAsia"/>
          <w:kern w:val="0"/>
        </w:rPr>
        <w:t>解決す</w:t>
      </w:r>
      <w:r w:rsidR="00044627">
        <w:rPr>
          <w:rFonts w:ascii="AR P明朝体L" w:hAnsi="AR P明朝体L" w:cs="ＭＳ明朝" w:hint="eastAsia"/>
          <w:kern w:val="0"/>
        </w:rPr>
        <w:t>る</w:t>
      </w:r>
      <w:r>
        <w:rPr>
          <w:rFonts w:ascii="AR P明朝体L" w:hAnsi="AR P明朝体L" w:cs="ＭＳ明朝" w:hint="eastAsia"/>
          <w:kern w:val="0"/>
        </w:rPr>
        <w:t>も</w:t>
      </w:r>
      <w:r w:rsidR="00EE3E61">
        <w:rPr>
          <w:rFonts w:ascii="AR P明朝体L" w:hAnsi="AR P明朝体L" w:cs="ＭＳ明朝" w:hint="eastAsia"/>
          <w:kern w:val="0"/>
        </w:rPr>
        <w:t>の</w:t>
      </w:r>
      <w:r>
        <w:rPr>
          <w:rFonts w:ascii="AR P明朝体L" w:hAnsi="AR P明朝体L" w:cs="ＭＳ明朝" w:hint="eastAsia"/>
          <w:kern w:val="0"/>
        </w:rPr>
        <w:t>なの</w:t>
      </w:r>
      <w:r w:rsidR="00EE3E61">
        <w:rPr>
          <w:rFonts w:ascii="AR P明朝体L" w:hAnsi="AR P明朝体L" w:cs="ＭＳ明朝" w:hint="eastAsia"/>
          <w:kern w:val="0"/>
        </w:rPr>
        <w:t>かもしれない</w:t>
      </w:r>
      <w:r w:rsidR="0079020D">
        <w:rPr>
          <w:rFonts w:ascii="AR P明朝体L" w:hAnsi="AR P明朝体L" w:cs="ＭＳ明朝" w:hint="eastAsia"/>
          <w:kern w:val="0"/>
        </w:rPr>
        <w:t>。</w:t>
      </w:r>
      <w:r w:rsidR="00044627">
        <w:rPr>
          <w:rFonts w:ascii="AR P明朝体L" w:hAnsi="AR P明朝体L" w:cs="ＭＳ明朝" w:hint="eastAsia"/>
          <w:kern w:val="0"/>
        </w:rPr>
        <w:t>このような発想は、</w:t>
      </w:r>
      <w:r w:rsidR="00C6698E">
        <w:rPr>
          <w:rFonts w:ascii="AR P明朝体L" w:hAnsi="AR P明朝体L" w:cs="ＭＳ明朝" w:hint="eastAsia"/>
          <w:kern w:val="0"/>
        </w:rPr>
        <w:t>企業にお</w:t>
      </w:r>
      <w:r w:rsidR="00044627">
        <w:rPr>
          <w:rFonts w:ascii="AR P明朝体L" w:hAnsi="AR P明朝体L" w:cs="ＭＳ明朝" w:hint="eastAsia"/>
          <w:kern w:val="0"/>
        </w:rPr>
        <w:t>けるパワーハラスメント対策</w:t>
      </w:r>
      <w:r w:rsidR="00072A60">
        <w:rPr>
          <w:rFonts w:ascii="AR P明朝体L" w:hAnsi="AR P明朝体L" w:cs="ＭＳ明朝" w:hint="eastAsia"/>
          <w:kern w:val="0"/>
        </w:rPr>
        <w:t>を考えるうえでも</w:t>
      </w:r>
      <w:r w:rsidR="00044627">
        <w:rPr>
          <w:rFonts w:ascii="AR P明朝体L" w:hAnsi="AR P明朝体L" w:cs="ＭＳ明朝" w:hint="eastAsia"/>
          <w:kern w:val="0"/>
        </w:rPr>
        <w:t>参考に</w:t>
      </w:r>
      <w:r w:rsidR="00072A60">
        <w:rPr>
          <w:rFonts w:ascii="AR P明朝体L" w:hAnsi="AR P明朝体L" w:cs="ＭＳ明朝" w:hint="eastAsia"/>
          <w:kern w:val="0"/>
        </w:rPr>
        <w:t>するべき</w:t>
      </w:r>
      <w:r w:rsidR="00044627">
        <w:rPr>
          <w:rFonts w:ascii="AR P明朝体L" w:hAnsi="AR P明朝体L" w:cs="ＭＳ明朝" w:hint="eastAsia"/>
          <w:kern w:val="0"/>
        </w:rPr>
        <w:t>ではないだろうか。</w:t>
      </w:r>
    </w:p>
    <w:p w:rsidR="001E2885" w:rsidRPr="001A7D3C" w:rsidRDefault="001E2885" w:rsidP="00EE75DE">
      <w:pPr>
        <w:autoSpaceDE w:val="0"/>
        <w:autoSpaceDN w:val="0"/>
        <w:adjustRightInd w:val="0"/>
        <w:ind w:firstLineChars="211" w:firstLine="424"/>
        <w:rPr>
          <w:rFonts w:asciiTheme="minorHAnsi" w:hAnsiTheme="minorHAnsi" w:cs="MS-Gothic-Identity-H"/>
          <w:kern w:val="0"/>
        </w:rPr>
      </w:pPr>
    </w:p>
    <w:p w:rsidR="00EE75DE" w:rsidRDefault="00EE75DE" w:rsidP="00800260">
      <w:pPr>
        <w:pStyle w:val="a3"/>
        <w:numPr>
          <w:ilvl w:val="1"/>
          <w:numId w:val="35"/>
        </w:numPr>
        <w:ind w:leftChars="0"/>
        <w:rPr>
          <w:b/>
        </w:rPr>
      </w:pPr>
      <w:r w:rsidRPr="00EE75DE">
        <w:rPr>
          <w:rFonts w:hint="eastAsia"/>
          <w:b/>
        </w:rPr>
        <w:t>いじめと全体主義</w:t>
      </w:r>
    </w:p>
    <w:p w:rsidR="0057156A" w:rsidRDefault="0057156A" w:rsidP="001F1559">
      <w:pPr>
        <w:autoSpaceDE w:val="0"/>
        <w:autoSpaceDN w:val="0"/>
        <w:adjustRightInd w:val="0"/>
        <w:ind w:firstLineChars="211" w:firstLine="424"/>
        <w:rPr>
          <w:rFonts w:asciiTheme="minorHAnsi" w:hAnsiTheme="minorHAnsi" w:cs="MS-Gothic-Identity-H"/>
          <w:kern w:val="0"/>
        </w:rPr>
      </w:pPr>
      <w:r w:rsidRPr="0057156A">
        <w:rPr>
          <w:rFonts w:asciiTheme="minorHAnsi" w:hAnsiTheme="minorHAnsi" w:cs="MS-Gothic-Identity-H" w:hint="eastAsia"/>
          <w:kern w:val="0"/>
        </w:rPr>
        <w:lastRenderedPageBreak/>
        <w:t>全体主義的</w:t>
      </w:r>
      <w:r w:rsidR="001F1559">
        <w:rPr>
          <w:rFonts w:asciiTheme="minorHAnsi" w:hAnsiTheme="minorHAnsi" w:cs="MS-Gothic-Identity-H" w:hint="eastAsia"/>
          <w:kern w:val="0"/>
        </w:rPr>
        <w:t>な</w:t>
      </w:r>
      <w:r w:rsidRPr="0057156A">
        <w:rPr>
          <w:rFonts w:asciiTheme="minorHAnsi" w:hAnsiTheme="minorHAnsi" w:cs="MS-Gothic-Identity-H" w:hint="eastAsia"/>
          <w:kern w:val="0"/>
        </w:rPr>
        <w:t>社会</w:t>
      </w:r>
      <w:r w:rsidR="00B902C0">
        <w:rPr>
          <w:rStyle w:val="ac"/>
          <w:rFonts w:asciiTheme="minorHAnsi" w:hAnsiTheme="minorHAnsi" w:cs="MS-Gothic-Identity-H"/>
          <w:kern w:val="0"/>
        </w:rPr>
        <w:footnoteReference w:id="15"/>
      </w:r>
      <w:r w:rsidRPr="0057156A">
        <w:rPr>
          <w:rFonts w:asciiTheme="minorHAnsi" w:hAnsiTheme="minorHAnsi" w:cs="MS-Gothic-Identity-H" w:hint="eastAsia"/>
          <w:kern w:val="0"/>
        </w:rPr>
        <w:t>にお</w:t>
      </w:r>
      <w:r w:rsidR="001F1559">
        <w:rPr>
          <w:rFonts w:asciiTheme="minorHAnsi" w:hAnsiTheme="minorHAnsi" w:cs="MS-Gothic-Identity-H" w:hint="eastAsia"/>
          <w:kern w:val="0"/>
        </w:rPr>
        <w:t>いては、</w:t>
      </w:r>
      <w:r w:rsidRPr="0057156A">
        <w:rPr>
          <w:rFonts w:asciiTheme="minorHAnsi" w:hAnsiTheme="minorHAnsi" w:cs="MS-Gothic-Identity-H" w:hint="eastAsia"/>
          <w:kern w:val="0"/>
        </w:rPr>
        <w:t>いじめ</w:t>
      </w:r>
      <w:r w:rsidR="001F1559">
        <w:rPr>
          <w:rFonts w:asciiTheme="minorHAnsi" w:hAnsiTheme="minorHAnsi" w:cs="MS-Gothic-Identity-H" w:hint="eastAsia"/>
          <w:kern w:val="0"/>
        </w:rPr>
        <w:t>は必然的に起きると言われている</w:t>
      </w:r>
      <w:r w:rsidR="001F1559">
        <w:rPr>
          <w:rStyle w:val="ac"/>
          <w:rFonts w:asciiTheme="minorHAnsi" w:hAnsiTheme="minorHAnsi" w:cs="MS-Gothic-Identity-H"/>
          <w:kern w:val="0"/>
        </w:rPr>
        <w:footnoteReference w:id="16"/>
      </w:r>
      <w:r w:rsidR="001F1559">
        <w:rPr>
          <w:rFonts w:asciiTheme="minorHAnsi" w:hAnsiTheme="minorHAnsi" w:cs="MS-Gothic-Identity-H" w:hint="eastAsia"/>
          <w:kern w:val="0"/>
        </w:rPr>
        <w:t>。</w:t>
      </w:r>
      <w:r w:rsidR="00811507">
        <w:rPr>
          <w:rFonts w:asciiTheme="minorHAnsi" w:hAnsiTheme="minorHAnsi" w:cs="MS-Gothic-Identity-H" w:hint="eastAsia"/>
          <w:kern w:val="0"/>
        </w:rPr>
        <w:t>学級の中の</w:t>
      </w:r>
      <w:r w:rsidR="00B63470">
        <w:rPr>
          <w:rFonts w:asciiTheme="minorHAnsi" w:hAnsiTheme="minorHAnsi" w:cs="MS-Gothic-Identity-H" w:hint="eastAsia"/>
          <w:kern w:val="0"/>
        </w:rPr>
        <w:t>ある生徒</w:t>
      </w:r>
      <w:r w:rsidR="00811507">
        <w:rPr>
          <w:rFonts w:asciiTheme="minorHAnsi" w:hAnsiTheme="minorHAnsi" w:cs="MS-Gothic-Identity-H" w:hint="eastAsia"/>
          <w:kern w:val="0"/>
        </w:rPr>
        <w:t>が「あいつ</w:t>
      </w:r>
      <w:r w:rsidR="001F1559">
        <w:rPr>
          <w:rFonts w:asciiTheme="minorHAnsi" w:hAnsiTheme="minorHAnsi" w:cs="MS-Gothic-Identity-H" w:hint="eastAsia"/>
          <w:kern w:val="0"/>
        </w:rPr>
        <w:t>キモイよね」と言うと、集団の意識が同調し、その意識が</w:t>
      </w:r>
      <w:r w:rsidR="002C621C">
        <w:rPr>
          <w:rFonts w:asciiTheme="minorHAnsi" w:hAnsiTheme="minorHAnsi" w:cs="MS-Gothic-Identity-H" w:hint="eastAsia"/>
          <w:kern w:val="0"/>
        </w:rPr>
        <w:t>集団心理で</w:t>
      </w:r>
      <w:r w:rsidRPr="0057156A">
        <w:rPr>
          <w:rFonts w:asciiTheme="minorHAnsi" w:hAnsiTheme="minorHAnsi" w:cs="MS-Gothic-Identity-H" w:hint="eastAsia"/>
          <w:kern w:val="0"/>
        </w:rPr>
        <w:t>高まっていき、いじめが発生する。戦時中、國防婦人會が「パーマネントはやめませう」と言うと、</w:t>
      </w:r>
      <w:r w:rsidR="001F1559">
        <w:rPr>
          <w:rFonts w:asciiTheme="minorHAnsi" w:hAnsiTheme="minorHAnsi" w:cs="MS-Gothic-Identity-H" w:hint="eastAsia"/>
          <w:kern w:val="0"/>
        </w:rPr>
        <w:t>普段は善良な市民が</w:t>
      </w:r>
      <w:r w:rsidRPr="0057156A">
        <w:rPr>
          <w:rFonts w:asciiTheme="minorHAnsi" w:hAnsiTheme="minorHAnsi" w:cs="MS-Gothic-Identity-H" w:hint="eastAsia"/>
          <w:kern w:val="0"/>
        </w:rPr>
        <w:t>パーマをかけた女性を</w:t>
      </w:r>
      <w:r w:rsidR="001F1559">
        <w:rPr>
          <w:rFonts w:asciiTheme="minorHAnsi" w:hAnsiTheme="minorHAnsi" w:cs="MS-Gothic-Identity-H" w:hint="eastAsia"/>
          <w:kern w:val="0"/>
        </w:rPr>
        <w:t>見つけると、</w:t>
      </w:r>
      <w:r w:rsidRPr="0057156A">
        <w:rPr>
          <w:rFonts w:asciiTheme="minorHAnsi" w:hAnsiTheme="minorHAnsi" w:cs="MS-Gothic-Identity-H" w:hint="eastAsia"/>
          <w:kern w:val="0"/>
        </w:rPr>
        <w:t>「非国民」と烙印を押し、つるし上げに</w:t>
      </w:r>
      <w:r w:rsidR="001F1559">
        <w:rPr>
          <w:rFonts w:asciiTheme="minorHAnsi" w:hAnsiTheme="minorHAnsi" w:cs="MS-Gothic-Identity-H" w:hint="eastAsia"/>
          <w:kern w:val="0"/>
        </w:rPr>
        <w:t>したそうである。</w:t>
      </w:r>
      <w:r w:rsidR="00A0492E">
        <w:rPr>
          <w:rFonts w:asciiTheme="minorHAnsi" w:hAnsiTheme="minorHAnsi" w:cs="MS-Gothic-Identity-H" w:hint="eastAsia"/>
          <w:kern w:val="0"/>
        </w:rPr>
        <w:t>これは、</w:t>
      </w:r>
      <w:r w:rsidR="00811507" w:rsidRPr="0057156A">
        <w:rPr>
          <w:rFonts w:asciiTheme="minorHAnsi" w:hAnsiTheme="minorHAnsi" w:cs="MS-Gothic-Identity-H" w:hint="eastAsia"/>
          <w:kern w:val="0"/>
        </w:rPr>
        <w:t>全体主義的</w:t>
      </w:r>
      <w:r w:rsidR="00811507">
        <w:rPr>
          <w:rFonts w:asciiTheme="minorHAnsi" w:hAnsiTheme="minorHAnsi" w:cs="MS-Gothic-Identity-H" w:hint="eastAsia"/>
          <w:kern w:val="0"/>
        </w:rPr>
        <w:t>な</w:t>
      </w:r>
      <w:r w:rsidR="00811507" w:rsidRPr="0057156A">
        <w:rPr>
          <w:rFonts w:asciiTheme="minorHAnsi" w:hAnsiTheme="minorHAnsi" w:cs="MS-Gothic-Identity-H" w:hint="eastAsia"/>
          <w:kern w:val="0"/>
        </w:rPr>
        <w:t>社会にお</w:t>
      </w:r>
      <w:r w:rsidR="00811507">
        <w:rPr>
          <w:rFonts w:asciiTheme="minorHAnsi" w:hAnsiTheme="minorHAnsi" w:cs="MS-Gothic-Identity-H" w:hint="eastAsia"/>
          <w:kern w:val="0"/>
        </w:rPr>
        <w:t>いて</w:t>
      </w:r>
      <w:r w:rsidR="00B63470">
        <w:rPr>
          <w:rFonts w:asciiTheme="minorHAnsi" w:hAnsiTheme="minorHAnsi" w:cs="MS-Gothic-Identity-H" w:hint="eastAsia"/>
          <w:kern w:val="0"/>
        </w:rPr>
        <w:t>必然的に</w:t>
      </w:r>
      <w:r w:rsidR="00811507">
        <w:rPr>
          <w:rFonts w:asciiTheme="minorHAnsi" w:hAnsiTheme="minorHAnsi" w:cs="MS-Gothic-Identity-H" w:hint="eastAsia"/>
          <w:kern w:val="0"/>
        </w:rPr>
        <w:t>発生したいじめ</w:t>
      </w:r>
      <w:r w:rsidR="00AD61A8">
        <w:rPr>
          <w:rFonts w:asciiTheme="minorHAnsi" w:hAnsiTheme="minorHAnsi" w:cs="MS-Gothic-Identity-H" w:hint="eastAsia"/>
          <w:kern w:val="0"/>
        </w:rPr>
        <w:t>と言えるであろう</w:t>
      </w:r>
      <w:r w:rsidR="00811507">
        <w:rPr>
          <w:rFonts w:asciiTheme="minorHAnsi" w:hAnsiTheme="minorHAnsi" w:cs="MS-Gothic-Identity-H" w:hint="eastAsia"/>
          <w:kern w:val="0"/>
        </w:rPr>
        <w:t>。</w:t>
      </w:r>
    </w:p>
    <w:p w:rsidR="00B63470" w:rsidRPr="00B63470" w:rsidRDefault="00FB110C" w:rsidP="00FB110C">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日本では</w:t>
      </w:r>
      <w:r w:rsidR="00B902C0">
        <w:rPr>
          <w:rFonts w:asciiTheme="minorHAnsi" w:hAnsiTheme="minorHAnsi" w:cs="MS-Gothic-Identity-H" w:hint="eastAsia"/>
          <w:kern w:val="0"/>
        </w:rPr>
        <w:t>戦後、全体主義は徐々に消えていったが、学校と企業にはいまだ全体主義が残っている</w:t>
      </w:r>
      <w:r w:rsidR="00A0492E">
        <w:rPr>
          <w:rFonts w:asciiTheme="minorHAnsi" w:hAnsiTheme="minorHAnsi" w:cs="MS-Gothic-Identity-H" w:hint="eastAsia"/>
          <w:kern w:val="0"/>
        </w:rPr>
        <w:t>と言われている</w:t>
      </w:r>
      <w:r>
        <w:rPr>
          <w:rStyle w:val="ac"/>
          <w:rFonts w:asciiTheme="minorHAnsi" w:hAnsiTheme="minorHAnsi" w:cs="MS-Gothic-Identity-H"/>
          <w:kern w:val="0"/>
        </w:rPr>
        <w:footnoteReference w:id="17"/>
      </w:r>
      <w:r w:rsidR="00B902C0">
        <w:rPr>
          <w:rFonts w:asciiTheme="minorHAnsi" w:hAnsiTheme="minorHAnsi" w:cs="MS-Gothic-Identity-H" w:hint="eastAsia"/>
          <w:kern w:val="0"/>
        </w:rPr>
        <w:t>。</w:t>
      </w:r>
      <w:r w:rsidR="00B63470">
        <w:rPr>
          <w:rFonts w:asciiTheme="minorHAnsi" w:hAnsiTheme="minorHAnsi" w:cs="MS-Gothic-Identity-H" w:hint="eastAsia"/>
          <w:kern w:val="0"/>
        </w:rPr>
        <w:t>学校が</w:t>
      </w:r>
      <w:r w:rsidR="00B63470" w:rsidRPr="0057156A">
        <w:rPr>
          <w:rFonts w:asciiTheme="minorHAnsi" w:hAnsiTheme="minorHAnsi" w:cs="MS-Gothic-Identity-H" w:hint="eastAsia"/>
          <w:kern w:val="0"/>
        </w:rPr>
        <w:t>全体主義的</w:t>
      </w:r>
      <w:r w:rsidR="00B63470">
        <w:rPr>
          <w:rFonts w:asciiTheme="minorHAnsi" w:hAnsiTheme="minorHAnsi" w:cs="MS-Gothic-Identity-H" w:hint="eastAsia"/>
          <w:kern w:val="0"/>
        </w:rPr>
        <w:t>な</w:t>
      </w:r>
      <w:r w:rsidR="00B63470" w:rsidRPr="0057156A">
        <w:rPr>
          <w:rFonts w:asciiTheme="minorHAnsi" w:hAnsiTheme="minorHAnsi" w:cs="MS-Gothic-Identity-H" w:hint="eastAsia"/>
          <w:kern w:val="0"/>
        </w:rPr>
        <w:t>社会</w:t>
      </w:r>
      <w:r w:rsidR="00A0492E">
        <w:rPr>
          <w:rFonts w:asciiTheme="minorHAnsi" w:hAnsiTheme="minorHAnsi" w:cs="MS-Gothic-Identity-H" w:hint="eastAsia"/>
          <w:kern w:val="0"/>
        </w:rPr>
        <w:t>である</w:t>
      </w:r>
      <w:r w:rsidR="00B902C0">
        <w:rPr>
          <w:rFonts w:asciiTheme="minorHAnsi" w:hAnsiTheme="minorHAnsi" w:cs="MS-Gothic-Identity-H" w:hint="eastAsia"/>
          <w:kern w:val="0"/>
        </w:rPr>
        <w:t>ことは、多くの事実が物語っている。たとえば、</w:t>
      </w:r>
      <w:r w:rsidR="0055595C">
        <w:rPr>
          <w:rFonts w:asciiTheme="minorHAnsi" w:hAnsiTheme="minorHAnsi" w:cs="MS-Gothic-Identity-H" w:hint="eastAsia"/>
          <w:kern w:val="0"/>
        </w:rPr>
        <w:t>公立の小中学校に進学する場合、学校を選択できず強制的に所属学校が決められてしまい、学級も選べない</w:t>
      </w:r>
      <w:r w:rsidR="009E1103">
        <w:rPr>
          <w:rFonts w:asciiTheme="minorHAnsi" w:hAnsiTheme="minorHAnsi" w:cs="MS-Gothic-Identity-H" w:hint="eastAsia"/>
          <w:kern w:val="0"/>
        </w:rPr>
        <w:t>。中学校では</w:t>
      </w:r>
      <w:r w:rsidR="00656177">
        <w:rPr>
          <w:rFonts w:asciiTheme="minorHAnsi" w:hAnsiTheme="minorHAnsi" w:cs="MS-Gothic-Identity-H" w:hint="eastAsia"/>
          <w:kern w:val="0"/>
        </w:rPr>
        <w:t>所定の</w:t>
      </w:r>
      <w:r w:rsidR="009E1103">
        <w:rPr>
          <w:rFonts w:asciiTheme="minorHAnsi" w:hAnsiTheme="minorHAnsi" w:cs="MS-Gothic-Identity-H" w:hint="eastAsia"/>
          <w:kern w:val="0"/>
        </w:rPr>
        <w:t>制服が強制され、通学カバンやその他の持ち物についても</w:t>
      </w:r>
      <w:r w:rsidR="00656177">
        <w:rPr>
          <w:rFonts w:asciiTheme="minorHAnsi" w:hAnsiTheme="minorHAnsi" w:cs="MS-Gothic-Identity-H" w:hint="eastAsia"/>
          <w:kern w:val="0"/>
        </w:rPr>
        <w:t>通常</w:t>
      </w:r>
      <w:r w:rsidR="009E1103">
        <w:rPr>
          <w:rFonts w:asciiTheme="minorHAnsi" w:hAnsiTheme="minorHAnsi" w:cs="MS-Gothic-Identity-H" w:hint="eastAsia"/>
          <w:kern w:val="0"/>
        </w:rPr>
        <w:t>厳しい制約が課せられている。学校での授業</w:t>
      </w:r>
      <w:r w:rsidR="0055595C">
        <w:rPr>
          <w:rFonts w:asciiTheme="minorHAnsi" w:hAnsiTheme="minorHAnsi" w:cs="MS-Gothic-Identity-H" w:hint="eastAsia"/>
          <w:kern w:val="0"/>
        </w:rPr>
        <w:t>は学級という</w:t>
      </w:r>
      <w:r w:rsidR="009E1103">
        <w:rPr>
          <w:rFonts w:asciiTheme="minorHAnsi" w:hAnsiTheme="minorHAnsi" w:cs="MS-Gothic-Identity-H" w:hint="eastAsia"/>
          <w:kern w:val="0"/>
        </w:rPr>
        <w:t>固定的な</w:t>
      </w:r>
      <w:r w:rsidR="0055595C">
        <w:rPr>
          <w:rFonts w:asciiTheme="minorHAnsi" w:hAnsiTheme="minorHAnsi" w:cs="MS-Gothic-Identity-H" w:hint="eastAsia"/>
          <w:kern w:val="0"/>
        </w:rPr>
        <w:t>集団単位でおこなわれ、食事の場所も学級内の自分の机が強</w:t>
      </w:r>
      <w:r w:rsidR="009E1103">
        <w:rPr>
          <w:rFonts w:asciiTheme="minorHAnsi" w:hAnsiTheme="minorHAnsi" w:cs="MS-Gothic-Identity-H" w:hint="eastAsia"/>
          <w:kern w:val="0"/>
        </w:rPr>
        <w:t>制される。</w:t>
      </w:r>
      <w:r w:rsidR="0055595C">
        <w:rPr>
          <w:rFonts w:asciiTheme="minorHAnsi" w:hAnsiTheme="minorHAnsi" w:cs="MS-Gothic-Identity-H" w:hint="eastAsia"/>
          <w:kern w:val="0"/>
        </w:rPr>
        <w:t>掃除も</w:t>
      </w:r>
      <w:r w:rsidR="009E1103">
        <w:rPr>
          <w:rFonts w:asciiTheme="minorHAnsi" w:hAnsiTheme="minorHAnsi" w:cs="MS-Gothic-Identity-H" w:hint="eastAsia"/>
          <w:kern w:val="0"/>
        </w:rPr>
        <w:t>班やグループと呼ばれる集団でおこなうのが通常である。所属する学校・学級からの</w:t>
      </w:r>
      <w:r w:rsidR="00AD61A8">
        <w:rPr>
          <w:rFonts w:asciiTheme="minorHAnsi" w:hAnsiTheme="minorHAnsi" w:cs="MS-Gothic-Identity-H" w:hint="eastAsia"/>
          <w:kern w:val="0"/>
        </w:rPr>
        <w:t>離脱</w:t>
      </w:r>
      <w:r w:rsidR="009E1103">
        <w:rPr>
          <w:rFonts w:asciiTheme="minorHAnsi" w:hAnsiTheme="minorHAnsi" w:cs="MS-Gothic-Identity-H" w:hint="eastAsia"/>
          <w:kern w:val="0"/>
        </w:rPr>
        <w:t>の自由</w:t>
      </w:r>
      <w:r w:rsidR="00DC51B5">
        <w:rPr>
          <w:rFonts w:asciiTheme="minorHAnsi" w:hAnsiTheme="minorHAnsi" w:cs="MS-Gothic-Identity-H" w:hint="eastAsia"/>
          <w:kern w:val="0"/>
        </w:rPr>
        <w:t>は</w:t>
      </w:r>
      <w:r w:rsidR="00AD61A8">
        <w:rPr>
          <w:rFonts w:asciiTheme="minorHAnsi" w:hAnsiTheme="minorHAnsi" w:cs="MS-Gothic-Identity-H" w:hint="eastAsia"/>
          <w:kern w:val="0"/>
        </w:rPr>
        <w:t>なく</w:t>
      </w:r>
      <w:r w:rsidR="00656177">
        <w:rPr>
          <w:rFonts w:asciiTheme="minorHAnsi" w:hAnsiTheme="minorHAnsi" w:cs="MS-Gothic-Identity-H" w:hint="eastAsia"/>
          <w:kern w:val="0"/>
        </w:rPr>
        <w:t>、</w:t>
      </w:r>
      <w:r w:rsidR="0055595C">
        <w:rPr>
          <w:rFonts w:asciiTheme="minorHAnsi" w:hAnsiTheme="minorHAnsi" w:cs="MS-Gothic-Identity-H" w:hint="eastAsia"/>
          <w:kern w:val="0"/>
        </w:rPr>
        <w:t>いったん登校したら校外に出</w:t>
      </w:r>
      <w:r w:rsidR="00656177">
        <w:rPr>
          <w:rFonts w:asciiTheme="minorHAnsi" w:hAnsiTheme="minorHAnsi" w:cs="MS-Gothic-Identity-H" w:hint="eastAsia"/>
          <w:kern w:val="0"/>
        </w:rPr>
        <w:t>ることはできない</w:t>
      </w:r>
      <w:r w:rsidR="00DC51B5">
        <w:rPr>
          <w:rStyle w:val="ac"/>
          <w:rFonts w:asciiTheme="minorHAnsi" w:hAnsiTheme="minorHAnsi" w:cs="MS-Gothic-Identity-H"/>
          <w:kern w:val="0"/>
        </w:rPr>
        <w:footnoteReference w:id="18"/>
      </w:r>
      <w:r w:rsidR="00656177">
        <w:rPr>
          <w:rFonts w:asciiTheme="minorHAnsi" w:hAnsiTheme="minorHAnsi" w:cs="MS-Gothic-Identity-H" w:hint="eastAsia"/>
          <w:kern w:val="0"/>
        </w:rPr>
        <w:t>。</w:t>
      </w:r>
    </w:p>
    <w:p w:rsidR="00767E77" w:rsidRDefault="001F1559" w:rsidP="00C70A20">
      <w:pPr>
        <w:autoSpaceDE w:val="0"/>
        <w:autoSpaceDN w:val="0"/>
        <w:adjustRightInd w:val="0"/>
        <w:ind w:firstLineChars="211" w:firstLine="424"/>
        <w:rPr>
          <w:rFonts w:asciiTheme="minorHAnsi" w:hAnsiTheme="minorHAnsi" w:cs="MS-Gothic-Identity-H"/>
          <w:kern w:val="0"/>
        </w:rPr>
      </w:pPr>
      <w:r w:rsidRPr="0057156A">
        <w:rPr>
          <w:rFonts w:asciiTheme="minorHAnsi" w:hAnsiTheme="minorHAnsi" w:cs="MS-Gothic-Identity-H" w:hint="eastAsia"/>
          <w:kern w:val="0"/>
        </w:rPr>
        <w:t>会社</w:t>
      </w:r>
      <w:r w:rsidR="00C70A20">
        <w:rPr>
          <w:rFonts w:asciiTheme="minorHAnsi" w:hAnsiTheme="minorHAnsi" w:cs="MS-Gothic-Identity-H" w:hint="eastAsia"/>
          <w:kern w:val="0"/>
        </w:rPr>
        <w:t>も全体主義的な性格を随所に見せている</w:t>
      </w:r>
      <w:r w:rsidR="003E1D5B">
        <w:rPr>
          <w:rStyle w:val="ac"/>
          <w:rFonts w:asciiTheme="minorHAnsi" w:hAnsiTheme="minorHAnsi" w:cs="MS-Gothic-Identity-H"/>
          <w:kern w:val="0"/>
        </w:rPr>
        <w:footnoteReference w:id="19"/>
      </w:r>
      <w:r w:rsidR="00C70A20">
        <w:rPr>
          <w:rFonts w:asciiTheme="minorHAnsi" w:hAnsiTheme="minorHAnsi" w:cs="MS-Gothic-Identity-H" w:hint="eastAsia"/>
          <w:kern w:val="0"/>
        </w:rPr>
        <w:t>。</w:t>
      </w:r>
      <w:r w:rsidRPr="0057156A">
        <w:rPr>
          <w:rFonts w:asciiTheme="minorHAnsi" w:hAnsiTheme="minorHAnsi" w:cs="MS-Gothic-Identity-H" w:hint="eastAsia"/>
          <w:kern w:val="0"/>
        </w:rPr>
        <w:t>独身寮</w:t>
      </w:r>
      <w:r w:rsidR="003E1D5B">
        <w:rPr>
          <w:rFonts w:asciiTheme="minorHAnsi" w:hAnsiTheme="minorHAnsi" w:cs="MS-Gothic-Identity-H" w:hint="eastAsia"/>
          <w:kern w:val="0"/>
        </w:rPr>
        <w:t>という会社の延長線上にある施設で集団生活がおこなわれ、</w:t>
      </w:r>
      <w:r w:rsidRPr="0057156A">
        <w:rPr>
          <w:rFonts w:asciiTheme="minorHAnsi" w:hAnsiTheme="minorHAnsi" w:cs="MS-Gothic-Identity-H" w:hint="eastAsia"/>
          <w:kern w:val="0"/>
        </w:rPr>
        <w:t>結婚後は社宅で生活全体が上司</w:t>
      </w:r>
      <w:r w:rsidR="003E1D5B">
        <w:rPr>
          <w:rFonts w:asciiTheme="minorHAnsi" w:hAnsiTheme="minorHAnsi" w:cs="MS-Gothic-Identity-H" w:hint="eastAsia"/>
          <w:kern w:val="0"/>
        </w:rPr>
        <w:t>・部下の関係で規律される。事実上の強制参加の運動会・社員旅行・忘年会において</w:t>
      </w:r>
      <w:r w:rsidRPr="0057156A">
        <w:rPr>
          <w:rFonts w:asciiTheme="minorHAnsi" w:hAnsiTheme="minorHAnsi" w:cs="MS-Gothic-Identity-H" w:hint="eastAsia"/>
          <w:kern w:val="0"/>
        </w:rPr>
        <w:t>オフの時間にも会社が持ち込まれ、会社</w:t>
      </w:r>
      <w:r w:rsidR="003E1D5B">
        <w:rPr>
          <w:rFonts w:asciiTheme="minorHAnsi" w:hAnsiTheme="minorHAnsi" w:cs="MS-Gothic-Identity-H" w:hint="eastAsia"/>
          <w:kern w:val="0"/>
        </w:rPr>
        <w:t>（工場、窓口業務等）では制服が強制され、朝礼・ラジオ体操という集団規律を職務の一部として強制している。</w:t>
      </w:r>
      <w:r w:rsidR="00381FD3">
        <w:rPr>
          <w:rFonts w:asciiTheme="minorHAnsi" w:hAnsiTheme="minorHAnsi" w:cs="MS-Gothic-Identity-H" w:hint="eastAsia"/>
          <w:kern w:val="0"/>
        </w:rPr>
        <w:t>仕事は厳しいヒエラルキーの秩序</w:t>
      </w:r>
      <w:r w:rsidRPr="0057156A">
        <w:rPr>
          <w:rFonts w:asciiTheme="minorHAnsi" w:hAnsiTheme="minorHAnsi" w:cs="MS-Gothic-Identity-H" w:hint="eastAsia"/>
          <w:kern w:val="0"/>
        </w:rPr>
        <w:t>の中で</w:t>
      </w:r>
      <w:r w:rsidR="00381FD3">
        <w:rPr>
          <w:rFonts w:asciiTheme="minorHAnsi" w:hAnsiTheme="minorHAnsi" w:cs="MS-Gothic-Identity-H" w:hint="eastAsia"/>
          <w:kern w:val="0"/>
        </w:rPr>
        <w:t>おこなわれ、この秩序を無視した</w:t>
      </w:r>
      <w:r w:rsidRPr="0057156A">
        <w:rPr>
          <w:rFonts w:asciiTheme="minorHAnsi" w:hAnsiTheme="minorHAnsi" w:cs="MS-Gothic-Identity-H" w:hint="eastAsia"/>
          <w:kern w:val="0"/>
        </w:rPr>
        <w:t>個人プレーは</w:t>
      </w:r>
      <w:r w:rsidR="003E1D5B">
        <w:rPr>
          <w:rFonts w:asciiTheme="minorHAnsi" w:hAnsiTheme="minorHAnsi" w:cs="MS-Gothic-Identity-H" w:hint="eastAsia"/>
          <w:kern w:val="0"/>
        </w:rPr>
        <w:t>歓迎されない。</w:t>
      </w:r>
    </w:p>
    <w:p w:rsidR="00296AAB" w:rsidRDefault="00381FD3" w:rsidP="00C70A20">
      <w:pPr>
        <w:autoSpaceDE w:val="0"/>
        <w:autoSpaceDN w:val="0"/>
        <w:adjustRightInd w:val="0"/>
        <w:ind w:firstLineChars="211" w:firstLine="424"/>
        <w:rPr>
          <w:rFonts w:asciiTheme="minorHAnsi" w:hAnsiTheme="minorHAnsi" w:cs="MS-Gothic-Identity-H"/>
          <w:kern w:val="0"/>
        </w:rPr>
      </w:pPr>
      <w:r>
        <w:rPr>
          <w:rFonts w:ascii="AR P明朝体L" w:hAnsi="AR P明朝体L" w:cs="ＭＳ 明朝" w:hint="eastAsia"/>
          <w:kern w:val="0"/>
        </w:rPr>
        <w:t>パワーハラスメントは上司と部下の関係においておこなわれるいじめである</w:t>
      </w:r>
      <w:r w:rsidR="004109CE">
        <w:rPr>
          <w:rFonts w:ascii="AR P明朝体L" w:hAnsi="AR P明朝体L" w:cs="ＭＳ 明朝" w:hint="eastAsia"/>
          <w:kern w:val="0"/>
        </w:rPr>
        <w:t>ことを考えると、</w:t>
      </w:r>
      <w:r w:rsidR="004F0D7D">
        <w:rPr>
          <w:rFonts w:asciiTheme="minorHAnsi" w:hAnsiTheme="minorHAnsi" w:cs="MS-Gothic-Identity-H" w:hint="eastAsia"/>
          <w:kern w:val="0"/>
        </w:rPr>
        <w:t>全体主義的な</w:t>
      </w:r>
      <w:r w:rsidR="007F0662">
        <w:rPr>
          <w:rFonts w:asciiTheme="minorHAnsi" w:hAnsiTheme="minorHAnsi" w:cs="MS-Gothic-Identity-H" w:hint="eastAsia"/>
          <w:kern w:val="0"/>
        </w:rPr>
        <w:t>企業文化</w:t>
      </w:r>
      <w:r w:rsidR="004F0D7D">
        <w:rPr>
          <w:rFonts w:asciiTheme="minorHAnsi" w:hAnsiTheme="minorHAnsi" w:cs="MS-Gothic-Identity-H" w:hint="eastAsia"/>
          <w:kern w:val="0"/>
        </w:rPr>
        <w:t>を持つ会社においては</w:t>
      </w:r>
      <w:r w:rsidR="00B40FC1">
        <w:rPr>
          <w:rFonts w:asciiTheme="minorHAnsi" w:hAnsiTheme="minorHAnsi" w:cs="MS-Gothic-Identity-H" w:hint="eastAsia"/>
          <w:kern w:val="0"/>
        </w:rPr>
        <w:t>、</w:t>
      </w:r>
      <w:r w:rsidR="00F96B73">
        <w:rPr>
          <w:rFonts w:ascii="AR P明朝体L" w:hAnsi="AR P明朝体L" w:cs="ＭＳ 明朝" w:hint="eastAsia"/>
          <w:kern w:val="0"/>
        </w:rPr>
        <w:t>パワーハラスメントは</w:t>
      </w:r>
      <w:r w:rsidR="00B40FC1">
        <w:rPr>
          <w:rFonts w:asciiTheme="minorHAnsi" w:hAnsiTheme="minorHAnsi" w:cs="MS-Gothic-Identity-H" w:hint="eastAsia"/>
          <w:kern w:val="0"/>
        </w:rPr>
        <w:t>より発生しやすいように思われる</w:t>
      </w:r>
      <w:r w:rsidR="004F0D7D">
        <w:rPr>
          <w:rFonts w:asciiTheme="minorHAnsi" w:hAnsiTheme="minorHAnsi" w:cs="MS-Gothic-Identity-H" w:hint="eastAsia"/>
          <w:kern w:val="0"/>
        </w:rPr>
        <w:t>。</w:t>
      </w:r>
      <w:r w:rsidR="00296AAB">
        <w:rPr>
          <w:rFonts w:asciiTheme="minorHAnsi" w:hAnsiTheme="minorHAnsi" w:cs="MS-Gothic-Identity-H" w:hint="eastAsia"/>
          <w:kern w:val="0"/>
        </w:rPr>
        <w:t>そのような企業文化を持つ会社においては、</w:t>
      </w:r>
      <w:r w:rsidR="002C5834">
        <w:rPr>
          <w:rFonts w:asciiTheme="minorHAnsi" w:hAnsiTheme="minorHAnsi" w:cs="MS-Gothic-Identity-H" w:hint="eastAsia"/>
          <w:kern w:val="0"/>
        </w:rPr>
        <w:t>部下は上司というだけでその権威を認め、上司の価値観や判断を無批判に</w:t>
      </w:r>
      <w:r w:rsidR="00DD7CEA">
        <w:rPr>
          <w:rFonts w:asciiTheme="minorHAnsi" w:hAnsiTheme="minorHAnsi" w:cs="MS-Gothic-Identity-H" w:hint="eastAsia"/>
          <w:kern w:val="0"/>
        </w:rPr>
        <w:t>受け入れる</w:t>
      </w:r>
      <w:r w:rsidR="002C5834">
        <w:rPr>
          <w:rFonts w:asciiTheme="minorHAnsi" w:hAnsiTheme="minorHAnsi" w:cs="MS-Gothic-Identity-H" w:hint="eastAsia"/>
          <w:kern w:val="0"/>
        </w:rPr>
        <w:t>傾向がある</w:t>
      </w:r>
      <w:r w:rsidR="00B40FC1">
        <w:rPr>
          <w:rFonts w:asciiTheme="minorHAnsi" w:hAnsiTheme="minorHAnsi" w:cs="MS-Gothic-Identity-H" w:hint="eastAsia"/>
          <w:kern w:val="0"/>
        </w:rPr>
        <w:t>のではないだろうか</w:t>
      </w:r>
      <w:r w:rsidR="00BF7A06">
        <w:rPr>
          <w:rStyle w:val="ac"/>
          <w:rFonts w:asciiTheme="minorHAnsi" w:hAnsiTheme="minorHAnsi" w:cs="MS-Gothic-Identity-H"/>
          <w:kern w:val="0"/>
        </w:rPr>
        <w:footnoteReference w:id="20"/>
      </w:r>
      <w:r w:rsidR="00DD7CEA">
        <w:rPr>
          <w:rFonts w:asciiTheme="minorHAnsi" w:hAnsiTheme="minorHAnsi" w:cs="MS-Gothic-Identity-H" w:hint="eastAsia"/>
          <w:kern w:val="0"/>
        </w:rPr>
        <w:t>。</w:t>
      </w:r>
      <w:r w:rsidR="00861AFA">
        <w:rPr>
          <w:rFonts w:asciiTheme="minorHAnsi" w:hAnsiTheme="minorHAnsi" w:cs="MS-Gothic-Identity-H" w:hint="eastAsia"/>
          <w:kern w:val="0"/>
        </w:rPr>
        <w:t>このような</w:t>
      </w:r>
      <w:r w:rsidR="00DD7CEA">
        <w:rPr>
          <w:rFonts w:asciiTheme="minorHAnsi" w:hAnsiTheme="minorHAnsi" w:cs="MS-Gothic-Identity-H" w:hint="eastAsia"/>
          <w:kern w:val="0"/>
        </w:rPr>
        <w:t>会社においては、上司</w:t>
      </w:r>
      <w:r w:rsidR="0072598E">
        <w:rPr>
          <w:rFonts w:asciiTheme="minorHAnsi" w:hAnsiTheme="minorHAnsi" w:cs="MS-Gothic-Identity-H" w:hint="eastAsia"/>
          <w:kern w:val="0"/>
        </w:rPr>
        <w:t>は</w:t>
      </w:r>
      <w:r w:rsidR="00DD7CEA">
        <w:rPr>
          <w:rFonts w:asciiTheme="minorHAnsi" w:hAnsiTheme="minorHAnsi" w:cs="MS-Gothic-Identity-H" w:hint="eastAsia"/>
          <w:kern w:val="0"/>
        </w:rPr>
        <w:t>権威</w:t>
      </w:r>
      <w:r w:rsidR="0072598E">
        <w:rPr>
          <w:rFonts w:asciiTheme="minorHAnsi" w:hAnsiTheme="minorHAnsi" w:cs="MS-Gothic-Identity-H" w:hint="eastAsia"/>
          <w:kern w:val="0"/>
        </w:rPr>
        <w:t>を</w:t>
      </w:r>
      <w:r w:rsidR="003360B0">
        <w:rPr>
          <w:rFonts w:asciiTheme="minorHAnsi" w:hAnsiTheme="minorHAnsi" w:cs="MS-Gothic-Identity-H" w:hint="eastAsia"/>
          <w:kern w:val="0"/>
        </w:rPr>
        <w:t>笠に着て</w:t>
      </w:r>
      <w:r w:rsidR="00335895">
        <w:rPr>
          <w:rFonts w:asciiTheme="minorHAnsi" w:hAnsiTheme="minorHAnsi" w:cs="MS-Gothic-Identity-H" w:hint="eastAsia"/>
          <w:kern w:val="0"/>
        </w:rPr>
        <w:t>、あるいは部下を見下す意識から</w:t>
      </w:r>
      <w:r w:rsidR="00A0492E">
        <w:rPr>
          <w:rFonts w:asciiTheme="minorHAnsi" w:hAnsiTheme="minorHAnsi" w:cs="MS-Gothic-Identity-H" w:hint="eastAsia"/>
          <w:kern w:val="0"/>
        </w:rPr>
        <w:t>、</w:t>
      </w:r>
      <w:r w:rsidR="00065F1F">
        <w:rPr>
          <w:rFonts w:asciiTheme="minorHAnsi" w:hAnsiTheme="minorHAnsi" w:cs="MS-Gothic-Identity-H" w:hint="eastAsia"/>
          <w:kern w:val="0"/>
        </w:rPr>
        <w:t>部下にたいして</w:t>
      </w:r>
      <w:r w:rsidR="00335895">
        <w:rPr>
          <w:rFonts w:asciiTheme="minorHAnsi" w:hAnsiTheme="minorHAnsi" w:cs="MS-Gothic-Identity-H" w:hint="eastAsia"/>
          <w:kern w:val="0"/>
        </w:rPr>
        <w:t>威圧的な発言をしたり</w:t>
      </w:r>
      <w:r w:rsidR="00065F1F">
        <w:rPr>
          <w:rFonts w:asciiTheme="minorHAnsi" w:hAnsiTheme="minorHAnsi" w:cs="MS-Gothic-Identity-H" w:hint="eastAsia"/>
          <w:kern w:val="0"/>
        </w:rPr>
        <w:t>暴力的な</w:t>
      </w:r>
      <w:r w:rsidR="00335895">
        <w:rPr>
          <w:rFonts w:asciiTheme="minorHAnsi" w:hAnsiTheme="minorHAnsi" w:cs="MS-Gothic-Identity-H" w:hint="eastAsia"/>
          <w:kern w:val="0"/>
        </w:rPr>
        <w:t>ふるまいをするようになるのではないだろうか。</w:t>
      </w:r>
    </w:p>
    <w:p w:rsidR="00065F1F" w:rsidRPr="00065F1F" w:rsidRDefault="00065F1F" w:rsidP="00C70A20">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このように考えると、</w:t>
      </w:r>
      <w:r>
        <w:rPr>
          <w:rFonts w:ascii="AR P明朝体L" w:hAnsi="AR P明朝体L" w:cs="ＭＳ 明朝" w:hint="eastAsia"/>
          <w:kern w:val="0"/>
        </w:rPr>
        <w:t>パワーハラスメントをなくすためには、</w:t>
      </w:r>
      <w:r w:rsidR="003360B0">
        <w:rPr>
          <w:rFonts w:ascii="AR P明朝体L" w:hAnsi="AR P明朝体L" w:cs="ＭＳ 明朝" w:hint="eastAsia"/>
          <w:kern w:val="0"/>
        </w:rPr>
        <w:t>(</w:t>
      </w:r>
      <w:r w:rsidR="003360B0" w:rsidRPr="001F26E6">
        <w:rPr>
          <w:rFonts w:asciiTheme="minorHAnsi" w:hAnsiTheme="minorHAnsi" w:cs="ＭＳ 明朝"/>
          <w:kern w:val="0"/>
        </w:rPr>
        <w:t>1</w:t>
      </w:r>
      <w:r w:rsidR="003360B0">
        <w:rPr>
          <w:rFonts w:ascii="AR P明朝体L" w:hAnsi="AR P明朝体L" w:cs="ＭＳ 明朝" w:hint="eastAsia"/>
          <w:kern w:val="0"/>
        </w:rPr>
        <w:t>)</w:t>
      </w:r>
      <w:r w:rsidR="002D0830">
        <w:rPr>
          <w:rFonts w:ascii="AR P明朝体L" w:hAnsi="AR P明朝体L" w:cs="ＭＳ 明朝" w:hint="eastAsia"/>
          <w:kern w:val="0"/>
        </w:rPr>
        <w:t>会社全体の問題としては</w:t>
      </w:r>
      <w:r w:rsidR="00F967C8">
        <w:rPr>
          <w:rFonts w:asciiTheme="minorHAnsi" w:hAnsiTheme="minorHAnsi" w:cs="MS-Gothic-Identity-H" w:hint="eastAsia"/>
          <w:kern w:val="0"/>
        </w:rPr>
        <w:t>企業文化の</w:t>
      </w:r>
      <w:r w:rsidR="00633144">
        <w:rPr>
          <w:rFonts w:asciiTheme="minorHAnsi" w:hAnsiTheme="minorHAnsi" w:cs="MS-Gothic-Identity-H" w:hint="eastAsia"/>
          <w:kern w:val="0"/>
        </w:rPr>
        <w:t>見直し</w:t>
      </w:r>
      <w:r w:rsidR="002D0830">
        <w:rPr>
          <w:rFonts w:asciiTheme="minorHAnsi" w:hAnsiTheme="minorHAnsi" w:cs="MS-Gothic-Identity-H" w:hint="eastAsia"/>
          <w:kern w:val="0"/>
        </w:rPr>
        <w:t>が検討されなければならず</w:t>
      </w:r>
      <w:r w:rsidR="00F967C8">
        <w:rPr>
          <w:rFonts w:asciiTheme="minorHAnsi" w:hAnsiTheme="minorHAnsi" w:cs="MS-Gothic-Identity-H" w:hint="eastAsia"/>
          <w:kern w:val="0"/>
        </w:rPr>
        <w:t>、そして</w:t>
      </w:r>
      <w:r w:rsidR="003360B0">
        <w:rPr>
          <w:rFonts w:asciiTheme="minorHAnsi" w:hAnsiTheme="minorHAnsi" w:cs="MS-Gothic-Identity-H" w:hint="eastAsia"/>
          <w:kern w:val="0"/>
        </w:rPr>
        <w:t>(2)</w:t>
      </w:r>
      <w:r w:rsidR="002D0830">
        <w:rPr>
          <w:rFonts w:asciiTheme="minorHAnsi" w:hAnsiTheme="minorHAnsi" w:cs="MS-Gothic-Identity-H" w:hint="eastAsia"/>
          <w:kern w:val="0"/>
        </w:rPr>
        <w:t>より身近な</w:t>
      </w:r>
      <w:r w:rsidR="00F967C8">
        <w:rPr>
          <w:rFonts w:asciiTheme="minorHAnsi" w:hAnsiTheme="minorHAnsi" w:cs="MS-Gothic-Identity-H" w:hint="eastAsia"/>
          <w:kern w:val="0"/>
        </w:rPr>
        <w:t>問題としては</w:t>
      </w:r>
      <w:r w:rsidR="002D0830">
        <w:rPr>
          <w:rFonts w:asciiTheme="minorHAnsi" w:hAnsiTheme="minorHAnsi" w:cs="MS-Gothic-Identity-H" w:hint="eastAsia"/>
          <w:kern w:val="0"/>
        </w:rPr>
        <w:t>各自の職場でどのような職場づくりをしていくべきなのかを考えていか</w:t>
      </w:r>
      <w:r w:rsidR="001F26E6">
        <w:rPr>
          <w:rFonts w:asciiTheme="minorHAnsi" w:hAnsiTheme="minorHAnsi" w:cs="MS-Gothic-Identity-H" w:hint="eastAsia"/>
          <w:kern w:val="0"/>
        </w:rPr>
        <w:t>なければならない</w:t>
      </w:r>
      <w:r w:rsidR="002D0830">
        <w:rPr>
          <w:rFonts w:asciiTheme="minorHAnsi" w:hAnsiTheme="minorHAnsi" w:cs="MS-Gothic-Identity-H" w:hint="eastAsia"/>
          <w:kern w:val="0"/>
        </w:rPr>
        <w:t>であろう。</w:t>
      </w:r>
    </w:p>
    <w:p w:rsidR="0057156A" w:rsidRPr="0057156A" w:rsidRDefault="0057156A" w:rsidP="0057156A">
      <w:pPr>
        <w:ind w:left="424"/>
      </w:pPr>
    </w:p>
    <w:p w:rsidR="00800260" w:rsidRPr="00800260" w:rsidRDefault="003A32C8" w:rsidP="00800260">
      <w:pPr>
        <w:pStyle w:val="a3"/>
        <w:numPr>
          <w:ilvl w:val="1"/>
          <w:numId w:val="35"/>
        </w:numPr>
        <w:ind w:leftChars="0"/>
        <w:rPr>
          <w:b/>
        </w:rPr>
      </w:pPr>
      <w:r>
        <w:rPr>
          <w:rFonts w:hint="eastAsia"/>
          <w:b/>
        </w:rPr>
        <w:t>いじめへの対応</w:t>
      </w:r>
    </w:p>
    <w:p w:rsidR="007C1C01" w:rsidRPr="007C1C01" w:rsidRDefault="007C1C01" w:rsidP="007C1C01">
      <w:pPr>
        <w:pStyle w:val="a3"/>
        <w:numPr>
          <w:ilvl w:val="2"/>
          <w:numId w:val="35"/>
        </w:numPr>
        <w:autoSpaceDE w:val="0"/>
        <w:autoSpaceDN w:val="0"/>
        <w:adjustRightInd w:val="0"/>
        <w:ind w:leftChars="0"/>
        <w:rPr>
          <w:rFonts w:asciiTheme="minorHAnsi" w:hAnsiTheme="minorHAnsi" w:cs="MS-Gothic-Identity-H"/>
          <w:b/>
          <w:kern w:val="0"/>
        </w:rPr>
      </w:pPr>
      <w:r w:rsidRPr="007C1C01">
        <w:rPr>
          <w:rFonts w:asciiTheme="minorHAnsi" w:hAnsiTheme="minorHAnsi" w:cs="MS-Gothic-Identity-H" w:hint="eastAsia"/>
          <w:b/>
          <w:kern w:val="0"/>
        </w:rPr>
        <w:lastRenderedPageBreak/>
        <w:t>非行・犯罪行為</w:t>
      </w:r>
    </w:p>
    <w:p w:rsidR="00B02B36" w:rsidRDefault="00590918" w:rsidP="000176B6">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ある学者の主張によれば</w:t>
      </w:r>
      <w:r w:rsidR="00E069BF">
        <w:rPr>
          <w:rStyle w:val="ac"/>
          <w:rFonts w:asciiTheme="minorHAnsi" w:hAnsiTheme="minorHAnsi" w:cs="MS-Gothic-Identity-H"/>
          <w:kern w:val="0"/>
        </w:rPr>
        <w:footnoteReference w:id="21"/>
      </w:r>
      <w:r>
        <w:rPr>
          <w:rFonts w:asciiTheme="minorHAnsi" w:hAnsiTheme="minorHAnsi" w:cs="MS-Gothic-Identity-H" w:hint="eastAsia"/>
          <w:kern w:val="0"/>
        </w:rPr>
        <w:t>、</w:t>
      </w:r>
      <w:r w:rsidR="000176B6">
        <w:rPr>
          <w:rFonts w:asciiTheme="minorHAnsi" w:hAnsiTheme="minorHAnsi" w:cs="MS-Gothic-Identity-H" w:hint="eastAsia"/>
          <w:kern w:val="0"/>
        </w:rPr>
        <w:t>物理的な暴力によるいじめ、あるいは</w:t>
      </w:r>
      <w:r>
        <w:rPr>
          <w:rFonts w:asciiTheme="minorHAnsi" w:hAnsiTheme="minorHAnsi" w:cs="MS-Gothic-Identity-H" w:hint="eastAsia"/>
          <w:kern w:val="0"/>
        </w:rPr>
        <w:t>金銭を強要するような</w:t>
      </w:r>
      <w:r w:rsidR="007C1C01">
        <w:rPr>
          <w:rFonts w:asciiTheme="minorHAnsi" w:hAnsiTheme="minorHAnsi" w:cs="MS-Gothic-Identity-H" w:hint="eastAsia"/>
          <w:kern w:val="0"/>
        </w:rPr>
        <w:t>悪質な</w:t>
      </w:r>
      <w:r w:rsidR="000176B6">
        <w:rPr>
          <w:rFonts w:asciiTheme="minorHAnsi" w:hAnsiTheme="minorHAnsi" w:cs="MS-Gothic-Identity-H" w:hint="eastAsia"/>
          <w:kern w:val="0"/>
        </w:rPr>
        <w:t>いじめ</w:t>
      </w:r>
      <w:r>
        <w:rPr>
          <w:rFonts w:asciiTheme="minorHAnsi" w:hAnsiTheme="minorHAnsi" w:cs="MS-Gothic-Identity-H" w:hint="eastAsia"/>
          <w:kern w:val="0"/>
        </w:rPr>
        <w:t>は、いじめと呼ぶべきではないと</w:t>
      </w:r>
      <w:r w:rsidR="00A0492E">
        <w:rPr>
          <w:rFonts w:asciiTheme="minorHAnsi" w:hAnsiTheme="minorHAnsi" w:cs="MS-Gothic-Identity-H" w:hint="eastAsia"/>
          <w:kern w:val="0"/>
        </w:rPr>
        <w:t>のことであ</w:t>
      </w:r>
      <w:r>
        <w:rPr>
          <w:rFonts w:asciiTheme="minorHAnsi" w:hAnsiTheme="minorHAnsi" w:cs="MS-Gothic-Identity-H" w:hint="eastAsia"/>
          <w:kern w:val="0"/>
        </w:rPr>
        <w:t>る。このような悪質ないじめは</w:t>
      </w:r>
      <w:r w:rsidR="004705F5">
        <w:rPr>
          <w:rFonts w:asciiTheme="minorHAnsi" w:hAnsiTheme="minorHAnsi" w:cs="MS-Gothic-Identity-H" w:hint="eastAsia"/>
          <w:kern w:val="0"/>
        </w:rPr>
        <w:t>非行・犯罪行為</w:t>
      </w:r>
      <w:r>
        <w:rPr>
          <w:rFonts w:asciiTheme="minorHAnsi" w:hAnsiTheme="minorHAnsi" w:cs="MS-Gothic-Identity-H" w:hint="eastAsia"/>
          <w:kern w:val="0"/>
        </w:rPr>
        <w:t>と</w:t>
      </w:r>
      <w:r w:rsidR="007C1C01">
        <w:rPr>
          <w:rFonts w:asciiTheme="minorHAnsi" w:hAnsiTheme="minorHAnsi" w:cs="MS-Gothic-Identity-H" w:hint="eastAsia"/>
          <w:kern w:val="0"/>
        </w:rPr>
        <w:t>呼ぶ</w:t>
      </w:r>
      <w:r>
        <w:rPr>
          <w:rFonts w:asciiTheme="minorHAnsi" w:hAnsiTheme="minorHAnsi" w:cs="MS-Gothic-Identity-H" w:hint="eastAsia"/>
          <w:kern w:val="0"/>
        </w:rPr>
        <w:t>べきであって、</w:t>
      </w:r>
      <w:r w:rsidR="004705F5">
        <w:rPr>
          <w:rFonts w:asciiTheme="minorHAnsi" w:hAnsiTheme="minorHAnsi" w:cs="MS-Gothic-Identity-H" w:hint="eastAsia"/>
          <w:kern w:val="0"/>
        </w:rPr>
        <w:t>適切な</w:t>
      </w:r>
      <w:r w:rsidR="00DF5CB3">
        <w:rPr>
          <w:rFonts w:asciiTheme="minorHAnsi" w:hAnsiTheme="minorHAnsi" w:cs="MS-Gothic-Identity-H" w:hint="eastAsia"/>
          <w:kern w:val="0"/>
        </w:rPr>
        <w:t>行政・</w:t>
      </w:r>
      <w:r w:rsidR="004705F5">
        <w:rPr>
          <w:rFonts w:asciiTheme="minorHAnsi" w:hAnsiTheme="minorHAnsi" w:cs="MS-Gothic-Identity-H" w:hint="eastAsia"/>
          <w:kern w:val="0"/>
        </w:rPr>
        <w:t>警察</w:t>
      </w:r>
      <w:r w:rsidR="003360B0">
        <w:rPr>
          <w:rFonts w:asciiTheme="minorHAnsi" w:hAnsiTheme="minorHAnsi" w:cs="MS-Gothic-Identity-H" w:hint="eastAsia"/>
          <w:kern w:val="0"/>
        </w:rPr>
        <w:t>機関と連携して対応するべきである。</w:t>
      </w:r>
      <w:r w:rsidR="00DF5CB3">
        <w:rPr>
          <w:rFonts w:asciiTheme="minorHAnsi" w:hAnsiTheme="minorHAnsi" w:cs="MS-Gothic-Identity-H" w:hint="eastAsia"/>
          <w:kern w:val="0"/>
        </w:rPr>
        <w:t>学校を</w:t>
      </w:r>
      <w:r w:rsidR="007C1C01">
        <w:rPr>
          <w:rFonts w:asciiTheme="minorHAnsi" w:hAnsiTheme="minorHAnsi" w:cs="MS-Gothic-Identity-H" w:hint="eastAsia"/>
          <w:kern w:val="0"/>
        </w:rPr>
        <w:t>治外法権に</w:t>
      </w:r>
      <w:r w:rsidR="003360B0">
        <w:rPr>
          <w:rFonts w:asciiTheme="minorHAnsi" w:hAnsiTheme="minorHAnsi" w:cs="MS-Gothic-Identity-H" w:hint="eastAsia"/>
          <w:kern w:val="0"/>
        </w:rPr>
        <w:t>するべきではない</w:t>
      </w:r>
      <w:r w:rsidR="007C1C01">
        <w:rPr>
          <w:rFonts w:asciiTheme="minorHAnsi" w:hAnsiTheme="minorHAnsi" w:cs="MS-Gothic-Identity-H" w:hint="eastAsia"/>
          <w:kern w:val="0"/>
        </w:rPr>
        <w:t>。</w:t>
      </w:r>
      <w:r w:rsidR="0040713A">
        <w:rPr>
          <w:rFonts w:asciiTheme="minorHAnsi" w:hAnsiTheme="minorHAnsi" w:cs="MS-Gothic-Identity-H" w:hint="eastAsia"/>
          <w:kern w:val="0"/>
        </w:rPr>
        <w:t>文部科学省</w:t>
      </w:r>
      <w:r w:rsidR="001230EC">
        <w:rPr>
          <w:rFonts w:asciiTheme="minorHAnsi" w:hAnsiTheme="minorHAnsi" w:cs="MS-Gothic-Identity-H" w:hint="eastAsia"/>
          <w:kern w:val="0"/>
        </w:rPr>
        <w:t>において</w:t>
      </w:r>
      <w:r w:rsidR="001F26E6">
        <w:rPr>
          <w:rFonts w:asciiTheme="minorHAnsi" w:hAnsiTheme="minorHAnsi" w:cs="MS-Gothic-Identity-H" w:hint="eastAsia"/>
          <w:kern w:val="0"/>
        </w:rPr>
        <w:t>も、犯罪というべきいじめには警察との連携が必要との認識を示し</w:t>
      </w:r>
      <w:r w:rsidR="001230EC">
        <w:rPr>
          <w:rFonts w:asciiTheme="minorHAnsi" w:hAnsiTheme="minorHAnsi" w:cs="MS-Gothic-Identity-H" w:hint="eastAsia"/>
          <w:kern w:val="0"/>
        </w:rPr>
        <w:t>ている</w:t>
      </w:r>
      <w:r w:rsidR="0040713A">
        <w:rPr>
          <w:rStyle w:val="ac"/>
          <w:rFonts w:asciiTheme="minorHAnsi" w:hAnsiTheme="minorHAnsi" w:cs="MS-Gothic-Identity-H"/>
          <w:kern w:val="0"/>
        </w:rPr>
        <w:footnoteReference w:id="22"/>
      </w:r>
      <w:r w:rsidR="0040713A">
        <w:rPr>
          <w:rFonts w:asciiTheme="minorHAnsi" w:hAnsiTheme="minorHAnsi" w:cs="MS-Gothic-Identity-H" w:hint="eastAsia"/>
          <w:kern w:val="0"/>
        </w:rPr>
        <w:t>。</w:t>
      </w:r>
    </w:p>
    <w:p w:rsidR="00FD6AE3" w:rsidRDefault="007C1C01" w:rsidP="000176B6">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この</w:t>
      </w:r>
      <w:r w:rsidR="001230EC">
        <w:rPr>
          <w:rFonts w:asciiTheme="minorHAnsi" w:hAnsiTheme="minorHAnsi" w:cs="MS-Gothic-Identity-H" w:hint="eastAsia"/>
          <w:kern w:val="0"/>
        </w:rPr>
        <w:t>ような姿勢</w:t>
      </w:r>
      <w:r>
        <w:rPr>
          <w:rFonts w:asciiTheme="minorHAnsi" w:hAnsiTheme="minorHAnsi" w:cs="MS-Gothic-Identity-H" w:hint="eastAsia"/>
          <w:kern w:val="0"/>
        </w:rPr>
        <w:t>は、パワーハラスメントについても</w:t>
      </w:r>
      <w:r w:rsidR="00C32081">
        <w:rPr>
          <w:rFonts w:asciiTheme="minorHAnsi" w:hAnsiTheme="minorHAnsi" w:cs="MS-Gothic-Identity-H" w:hint="eastAsia"/>
          <w:kern w:val="0"/>
        </w:rPr>
        <w:t>当てはまるのではないだろうか。</w:t>
      </w:r>
      <w:r w:rsidR="00732F01">
        <w:rPr>
          <w:rFonts w:asciiTheme="minorHAnsi" w:hAnsiTheme="minorHAnsi" w:cs="MS-Gothic-Identity-H" w:hint="eastAsia"/>
          <w:kern w:val="0"/>
        </w:rPr>
        <w:t>たとえば、</w:t>
      </w:r>
      <w:r w:rsidR="003360B0">
        <w:rPr>
          <w:rFonts w:asciiTheme="minorHAnsi" w:hAnsiTheme="minorHAnsi" w:cs="MS-Gothic-Identity-H" w:hint="eastAsia"/>
          <w:kern w:val="0"/>
        </w:rPr>
        <w:t>物理的な暴力</w:t>
      </w:r>
      <w:r w:rsidR="00F0126B">
        <w:rPr>
          <w:rFonts w:asciiTheme="minorHAnsi" w:hAnsiTheme="minorHAnsi" w:cs="MS-Gothic-Identity-H" w:hint="eastAsia"/>
          <w:kern w:val="0"/>
        </w:rPr>
        <w:t>や公然と侮辱的な</w:t>
      </w:r>
      <w:r w:rsidR="00DF5CB3">
        <w:rPr>
          <w:rFonts w:asciiTheme="minorHAnsi" w:hAnsiTheme="minorHAnsi" w:cs="MS-Gothic-Identity-H" w:hint="eastAsia"/>
          <w:kern w:val="0"/>
        </w:rPr>
        <w:t>言葉</w:t>
      </w:r>
      <w:r w:rsidR="00F0126B">
        <w:rPr>
          <w:rFonts w:asciiTheme="minorHAnsi" w:hAnsiTheme="minorHAnsi" w:cs="MS-Gothic-Identity-H" w:hint="eastAsia"/>
          <w:kern w:val="0"/>
        </w:rPr>
        <w:t>を投げつけ</w:t>
      </w:r>
      <w:r w:rsidR="00E069BF">
        <w:rPr>
          <w:rStyle w:val="ac"/>
          <w:rFonts w:asciiTheme="minorHAnsi" w:hAnsiTheme="minorHAnsi" w:cs="MS-Gothic-Identity-H"/>
          <w:kern w:val="0"/>
        </w:rPr>
        <w:footnoteReference w:id="23"/>
      </w:r>
      <w:r w:rsidR="00F0126B">
        <w:rPr>
          <w:rFonts w:asciiTheme="minorHAnsi" w:hAnsiTheme="minorHAnsi" w:cs="MS-Gothic-Identity-H" w:hint="eastAsia"/>
          <w:kern w:val="0"/>
        </w:rPr>
        <w:t>、あるいは</w:t>
      </w:r>
      <w:r w:rsidR="003360B0">
        <w:rPr>
          <w:rFonts w:asciiTheme="minorHAnsi" w:hAnsiTheme="minorHAnsi" w:cs="MS-Gothic-Identity-H" w:hint="eastAsia"/>
          <w:kern w:val="0"/>
        </w:rPr>
        <w:t>相手を畏怖させるような言葉を投げつける口頭による暴力</w:t>
      </w:r>
      <w:r w:rsidR="00732F01">
        <w:rPr>
          <w:rFonts w:asciiTheme="minorHAnsi" w:hAnsiTheme="minorHAnsi" w:cs="MS-Gothic-Identity-H" w:hint="eastAsia"/>
          <w:kern w:val="0"/>
        </w:rPr>
        <w:t>、そして</w:t>
      </w:r>
      <w:r w:rsidR="00F0126B">
        <w:rPr>
          <w:rFonts w:asciiTheme="minorHAnsi" w:hAnsiTheme="minorHAnsi" w:cs="MS-Gothic-Identity-H" w:hint="eastAsia"/>
          <w:kern w:val="0"/>
        </w:rPr>
        <w:t>業務に無関係の行為（土下座での謝罪など）を強要するような</w:t>
      </w:r>
      <w:r w:rsidR="00DF5CB3">
        <w:rPr>
          <w:rFonts w:asciiTheme="minorHAnsi" w:hAnsiTheme="minorHAnsi" w:cs="MS-Gothic-Identity-H" w:hint="eastAsia"/>
          <w:kern w:val="0"/>
        </w:rPr>
        <w:t>行為</w:t>
      </w:r>
      <w:r w:rsidR="00F0126B">
        <w:rPr>
          <w:rFonts w:asciiTheme="minorHAnsi" w:hAnsiTheme="minorHAnsi" w:cs="MS-Gothic-Identity-H" w:hint="eastAsia"/>
          <w:kern w:val="0"/>
        </w:rPr>
        <w:t>は、</w:t>
      </w:r>
      <w:r w:rsidR="0010195F">
        <w:rPr>
          <w:rFonts w:asciiTheme="minorHAnsi" w:hAnsiTheme="minorHAnsi" w:cs="MS-Gothic-Identity-H" w:hint="eastAsia"/>
          <w:kern w:val="0"/>
        </w:rPr>
        <w:t>刑法</w:t>
      </w:r>
      <w:r w:rsidR="00E069BF">
        <w:rPr>
          <w:rFonts w:asciiTheme="minorHAnsi" w:hAnsiTheme="minorHAnsi" w:cs="MS-Gothic-Identity-H" w:hint="eastAsia"/>
          <w:kern w:val="0"/>
        </w:rPr>
        <w:t>上の</w:t>
      </w:r>
      <w:r w:rsidR="0010195F">
        <w:rPr>
          <w:rFonts w:asciiTheme="minorHAnsi" w:hAnsiTheme="minorHAnsi" w:cs="MS-Gothic-Identity-H" w:hint="eastAsia"/>
          <w:kern w:val="0"/>
        </w:rPr>
        <w:t>犯罪</w:t>
      </w:r>
      <w:r w:rsidR="00E069BF">
        <w:rPr>
          <w:rFonts w:asciiTheme="minorHAnsi" w:hAnsiTheme="minorHAnsi" w:cs="MS-Gothic-Identity-H" w:hint="eastAsia"/>
          <w:kern w:val="0"/>
        </w:rPr>
        <w:t>に該当する可能性がある</w:t>
      </w:r>
      <w:r w:rsidR="003501C8">
        <w:rPr>
          <w:rStyle w:val="ac"/>
          <w:rFonts w:asciiTheme="minorHAnsi" w:hAnsiTheme="minorHAnsi" w:cs="MS-Gothic-Identity-H"/>
          <w:kern w:val="0"/>
        </w:rPr>
        <w:footnoteReference w:id="24"/>
      </w:r>
      <w:r w:rsidR="00E069BF">
        <w:rPr>
          <w:rFonts w:asciiTheme="minorHAnsi" w:hAnsiTheme="minorHAnsi" w:cs="MS-Gothic-Identity-H" w:hint="eastAsia"/>
          <w:kern w:val="0"/>
        </w:rPr>
        <w:t>。</w:t>
      </w:r>
      <w:r w:rsidR="0079337B">
        <w:rPr>
          <w:rFonts w:asciiTheme="minorHAnsi" w:hAnsiTheme="minorHAnsi" w:cs="MS-Gothic-Identity-H" w:hint="eastAsia"/>
          <w:kern w:val="0"/>
        </w:rPr>
        <w:t>このような行為をパワーハラスメントと言うべきではなく、犯罪と言うべきなのであろう。</w:t>
      </w:r>
      <w:r w:rsidR="003360B0">
        <w:rPr>
          <w:rFonts w:asciiTheme="minorHAnsi" w:hAnsiTheme="minorHAnsi" w:cs="MS-Gothic-Identity-H" w:hint="eastAsia"/>
          <w:kern w:val="0"/>
        </w:rPr>
        <w:t>犯罪との認識があれば</w:t>
      </w:r>
      <w:r w:rsidR="00C253FE">
        <w:rPr>
          <w:rFonts w:asciiTheme="minorHAnsi" w:hAnsiTheme="minorHAnsi" w:cs="MS-Gothic-Identity-H" w:hint="eastAsia"/>
          <w:kern w:val="0"/>
        </w:rPr>
        <w:t>、「絶対にダメ」という確固とした規範意識が形づくられるように思われる。</w:t>
      </w:r>
    </w:p>
    <w:p w:rsidR="007C1C01" w:rsidRPr="001E2885" w:rsidRDefault="00DF5CB3" w:rsidP="000176B6">
      <w:pPr>
        <w:autoSpaceDE w:val="0"/>
        <w:autoSpaceDN w:val="0"/>
        <w:adjustRightInd w:val="0"/>
        <w:ind w:firstLineChars="211" w:firstLine="424"/>
        <w:rPr>
          <w:rFonts w:asciiTheme="minorHAnsi" w:hAnsiTheme="minorHAnsi" w:cs="MS-Gothic-Identity-H"/>
          <w:kern w:val="0"/>
        </w:rPr>
      </w:pPr>
      <w:r>
        <w:rPr>
          <w:rFonts w:asciiTheme="minorHAnsi" w:hAnsiTheme="minorHAnsi" w:cs="MS-Gothic-Identity-H" w:hint="eastAsia"/>
          <w:kern w:val="0"/>
        </w:rPr>
        <w:t>また、</w:t>
      </w:r>
      <w:r w:rsidR="00FD6AE3">
        <w:rPr>
          <w:rFonts w:asciiTheme="minorHAnsi" w:hAnsiTheme="minorHAnsi" w:cs="MS-Gothic-Identity-H" w:hint="eastAsia"/>
          <w:kern w:val="0"/>
        </w:rPr>
        <w:t>ある種の</w:t>
      </w:r>
      <w:r w:rsidR="002D30EC">
        <w:rPr>
          <w:rFonts w:asciiTheme="minorHAnsi" w:hAnsiTheme="minorHAnsi" w:cs="MS-Gothic-Identity-H" w:hint="eastAsia"/>
          <w:kern w:val="0"/>
        </w:rPr>
        <w:t>パワーハラスメント</w:t>
      </w:r>
      <w:r w:rsidR="00FD6AE3">
        <w:rPr>
          <w:rFonts w:asciiTheme="minorHAnsi" w:hAnsiTheme="minorHAnsi" w:cs="MS-Gothic-Identity-H" w:hint="eastAsia"/>
          <w:kern w:val="0"/>
        </w:rPr>
        <w:t>は</w:t>
      </w:r>
      <w:r w:rsidR="002D30EC">
        <w:rPr>
          <w:rFonts w:asciiTheme="minorHAnsi" w:hAnsiTheme="minorHAnsi" w:cs="MS-Gothic-Identity-H" w:hint="eastAsia"/>
          <w:kern w:val="0"/>
        </w:rPr>
        <w:t>犯罪</w:t>
      </w:r>
      <w:r w:rsidR="00FD6AE3">
        <w:rPr>
          <w:rFonts w:asciiTheme="minorHAnsi" w:hAnsiTheme="minorHAnsi" w:cs="MS-Gothic-Identity-H" w:hint="eastAsia"/>
          <w:kern w:val="0"/>
        </w:rPr>
        <w:t>になりうるとの認識にたてば</w:t>
      </w:r>
      <w:r w:rsidR="002D30EC">
        <w:rPr>
          <w:rFonts w:asciiTheme="minorHAnsi" w:hAnsiTheme="minorHAnsi" w:cs="MS-Gothic-Identity-H" w:hint="eastAsia"/>
          <w:kern w:val="0"/>
        </w:rPr>
        <w:t>、会社としても</w:t>
      </w:r>
      <w:r w:rsidR="00FD6AE3">
        <w:rPr>
          <w:rFonts w:asciiTheme="minorHAnsi" w:hAnsiTheme="minorHAnsi" w:cs="MS-Gothic-Identity-H" w:hint="eastAsia"/>
          <w:kern w:val="0"/>
        </w:rPr>
        <w:t>それなりの対応がもとめられることになる。たとえば、社員への注意喚起のメッセージとして</w:t>
      </w:r>
      <w:r w:rsidR="00066B5C">
        <w:rPr>
          <w:rFonts w:asciiTheme="minorHAnsi" w:hAnsiTheme="minorHAnsi" w:cs="MS-Gothic-Identity-H" w:hint="eastAsia"/>
          <w:kern w:val="0"/>
        </w:rPr>
        <w:t>、</w:t>
      </w:r>
      <w:r w:rsidR="00FD6AE3">
        <w:rPr>
          <w:rFonts w:asciiTheme="minorHAnsi" w:hAnsiTheme="minorHAnsi" w:cs="MS-Gothic-Identity-H" w:hint="eastAsia"/>
          <w:kern w:val="0"/>
        </w:rPr>
        <w:t>「パワーハラスメントはやめましょう」よりも</w:t>
      </w:r>
      <w:r>
        <w:rPr>
          <w:rFonts w:asciiTheme="minorHAnsi" w:hAnsiTheme="minorHAnsi" w:cs="MS-Gothic-Identity-H" w:hint="eastAsia"/>
          <w:kern w:val="0"/>
        </w:rPr>
        <w:t>、一定の</w:t>
      </w:r>
      <w:r w:rsidR="00FD6AE3">
        <w:rPr>
          <w:rFonts w:asciiTheme="minorHAnsi" w:hAnsiTheme="minorHAnsi" w:cs="MS-Gothic-Identity-H" w:hint="eastAsia"/>
          <w:kern w:val="0"/>
        </w:rPr>
        <w:t>パワーハラスメント</w:t>
      </w:r>
      <w:r>
        <w:rPr>
          <w:rFonts w:asciiTheme="minorHAnsi" w:hAnsiTheme="minorHAnsi" w:cs="MS-Gothic-Identity-H" w:hint="eastAsia"/>
          <w:kern w:val="0"/>
        </w:rPr>
        <w:t>について</w:t>
      </w:r>
      <w:r w:rsidR="00FD6AE3">
        <w:rPr>
          <w:rFonts w:asciiTheme="minorHAnsi" w:hAnsiTheme="minorHAnsi" w:cs="MS-Gothic-Identity-H" w:hint="eastAsia"/>
          <w:kern w:val="0"/>
        </w:rPr>
        <w:t>は</w:t>
      </w:r>
      <w:r>
        <w:rPr>
          <w:rFonts w:asciiTheme="minorHAnsi" w:hAnsiTheme="minorHAnsi" w:cs="MS-Gothic-Identity-H" w:hint="eastAsia"/>
          <w:kern w:val="0"/>
        </w:rPr>
        <w:t>、「</w:t>
      </w:r>
      <w:r w:rsidR="00FD6AE3">
        <w:rPr>
          <w:rFonts w:asciiTheme="minorHAnsi" w:hAnsiTheme="minorHAnsi" w:cs="MS-Gothic-Identity-H" w:hint="eastAsia"/>
          <w:kern w:val="0"/>
        </w:rPr>
        <w:t>犯罪だからやめましょう」</w:t>
      </w:r>
      <w:r>
        <w:rPr>
          <w:rFonts w:asciiTheme="minorHAnsi" w:hAnsiTheme="minorHAnsi" w:cs="MS-Gothic-Identity-H" w:hint="eastAsia"/>
          <w:kern w:val="0"/>
        </w:rPr>
        <w:t>と言った</w:t>
      </w:r>
      <w:r w:rsidR="00FD6AE3">
        <w:rPr>
          <w:rFonts w:asciiTheme="minorHAnsi" w:hAnsiTheme="minorHAnsi" w:cs="MS-Gothic-Identity-H" w:hint="eastAsia"/>
          <w:kern w:val="0"/>
        </w:rPr>
        <w:t>ほうがより強い</w:t>
      </w:r>
      <w:r w:rsidR="00E7165F">
        <w:rPr>
          <w:rFonts w:asciiTheme="minorHAnsi" w:hAnsiTheme="minorHAnsi" w:cs="MS-Gothic-Identity-H" w:hint="eastAsia"/>
          <w:kern w:val="0"/>
        </w:rPr>
        <w:t>抑制効果</w:t>
      </w:r>
      <w:r w:rsidR="00FD6AE3">
        <w:rPr>
          <w:rFonts w:asciiTheme="minorHAnsi" w:hAnsiTheme="minorHAnsi" w:cs="MS-Gothic-Identity-H" w:hint="eastAsia"/>
          <w:kern w:val="0"/>
        </w:rPr>
        <w:t>をもつので</w:t>
      </w:r>
      <w:r w:rsidR="00AA371F">
        <w:rPr>
          <w:rFonts w:asciiTheme="minorHAnsi" w:hAnsiTheme="minorHAnsi" w:cs="MS-Gothic-Identity-H" w:hint="eastAsia"/>
          <w:kern w:val="0"/>
        </w:rPr>
        <w:t>はないだろうか</w:t>
      </w:r>
      <w:r w:rsidR="00FD6AE3">
        <w:rPr>
          <w:rFonts w:asciiTheme="minorHAnsi" w:hAnsiTheme="minorHAnsi" w:cs="MS-Gothic-Identity-H" w:hint="eastAsia"/>
          <w:kern w:val="0"/>
        </w:rPr>
        <w:t>。</w:t>
      </w:r>
      <w:r w:rsidR="00E7165F">
        <w:rPr>
          <w:rFonts w:asciiTheme="minorHAnsi" w:hAnsiTheme="minorHAnsi" w:cs="MS-Gothic-Identity-H" w:hint="eastAsia"/>
          <w:kern w:val="0"/>
        </w:rPr>
        <w:t>日本人のムラ社会の意識から、身内の恥を外にさらすことに強い抵抗感をおぼえる心理は、会社内の不祥事を警察沙汰にすることを</w:t>
      </w:r>
      <w:r w:rsidR="00066B5C">
        <w:rPr>
          <w:rFonts w:asciiTheme="minorHAnsi" w:hAnsiTheme="minorHAnsi" w:cs="MS-Gothic-Identity-H" w:hint="eastAsia"/>
          <w:kern w:val="0"/>
        </w:rPr>
        <w:t>嫌う。しかし、</w:t>
      </w:r>
      <w:r w:rsidR="00AA371F">
        <w:rPr>
          <w:rFonts w:asciiTheme="minorHAnsi" w:hAnsiTheme="minorHAnsi" w:cs="MS-Gothic-Identity-H" w:hint="eastAsia"/>
          <w:kern w:val="0"/>
        </w:rPr>
        <w:t>これは犯罪</w:t>
      </w:r>
      <w:r w:rsidR="00066B5C">
        <w:rPr>
          <w:rFonts w:asciiTheme="minorHAnsi" w:hAnsiTheme="minorHAnsi" w:cs="MS-Gothic-Identity-H" w:hint="eastAsia"/>
          <w:kern w:val="0"/>
        </w:rPr>
        <w:t>の</w:t>
      </w:r>
      <w:r w:rsidR="00AA371F">
        <w:rPr>
          <w:rFonts w:asciiTheme="minorHAnsi" w:hAnsiTheme="minorHAnsi" w:cs="MS-Gothic-Identity-H" w:hint="eastAsia"/>
          <w:kern w:val="0"/>
        </w:rPr>
        <w:t>隠ぺいにつながりかねない。</w:t>
      </w:r>
      <w:r w:rsidR="00066B5C">
        <w:rPr>
          <w:rFonts w:asciiTheme="minorHAnsi" w:hAnsiTheme="minorHAnsi" w:cs="MS-Gothic-Identity-H" w:hint="eastAsia"/>
          <w:kern w:val="0"/>
        </w:rPr>
        <w:t>会社は治外法権ではない。犯罪に</w:t>
      </w:r>
      <w:r w:rsidR="0061056B">
        <w:rPr>
          <w:rFonts w:asciiTheme="minorHAnsi" w:hAnsiTheme="minorHAnsi" w:cs="MS-Gothic-Identity-H" w:hint="eastAsia"/>
          <w:kern w:val="0"/>
        </w:rPr>
        <w:t>該当する</w:t>
      </w:r>
      <w:r w:rsidR="00066B5C">
        <w:rPr>
          <w:rFonts w:asciiTheme="minorHAnsi" w:hAnsiTheme="minorHAnsi" w:cs="MS-Gothic-Identity-H" w:hint="eastAsia"/>
          <w:kern w:val="0"/>
        </w:rPr>
        <w:t>パワーハラスメントについては、</w:t>
      </w:r>
      <w:r w:rsidR="00AA371F">
        <w:rPr>
          <w:rFonts w:asciiTheme="minorHAnsi" w:hAnsiTheme="minorHAnsi" w:cs="MS-Gothic-Identity-H" w:hint="eastAsia"/>
          <w:kern w:val="0"/>
        </w:rPr>
        <w:t>会社は市民社会の常識に則して</w:t>
      </w:r>
      <w:r w:rsidR="00465F89">
        <w:rPr>
          <w:rFonts w:asciiTheme="minorHAnsi" w:hAnsiTheme="minorHAnsi" w:cs="MS-Gothic-Identity-H" w:hint="eastAsia"/>
          <w:kern w:val="0"/>
        </w:rPr>
        <w:t>適切な</w:t>
      </w:r>
      <w:r w:rsidR="00AA371F">
        <w:rPr>
          <w:rFonts w:asciiTheme="minorHAnsi" w:hAnsiTheme="minorHAnsi" w:cs="MS-Gothic-Identity-H" w:hint="eastAsia"/>
          <w:kern w:val="0"/>
        </w:rPr>
        <w:t>対応</w:t>
      </w:r>
      <w:r w:rsidR="00465F89">
        <w:rPr>
          <w:rFonts w:asciiTheme="minorHAnsi" w:hAnsiTheme="minorHAnsi" w:cs="MS-Gothic-Identity-H" w:hint="eastAsia"/>
          <w:kern w:val="0"/>
        </w:rPr>
        <w:t>が求められるのである</w:t>
      </w:r>
      <w:r w:rsidR="00066B5C">
        <w:rPr>
          <w:rFonts w:asciiTheme="minorHAnsi" w:hAnsiTheme="minorHAnsi" w:cs="MS-Gothic-Identity-H" w:hint="eastAsia"/>
          <w:kern w:val="0"/>
        </w:rPr>
        <w:t>。</w:t>
      </w:r>
    </w:p>
    <w:p w:rsidR="00C80A84" w:rsidRPr="00066B5C" w:rsidRDefault="00066B5C" w:rsidP="00066B5C">
      <w:pPr>
        <w:pStyle w:val="a3"/>
        <w:numPr>
          <w:ilvl w:val="2"/>
          <w:numId w:val="35"/>
        </w:numPr>
        <w:autoSpaceDE w:val="0"/>
        <w:autoSpaceDN w:val="0"/>
        <w:adjustRightInd w:val="0"/>
        <w:ind w:leftChars="0"/>
        <w:rPr>
          <w:rFonts w:asciiTheme="minorHAnsi" w:hAnsiTheme="minorHAnsi" w:cs="MS-Gothic-Identity-H"/>
          <w:b/>
          <w:kern w:val="0"/>
        </w:rPr>
      </w:pPr>
      <w:r w:rsidRPr="00066B5C">
        <w:rPr>
          <w:rFonts w:asciiTheme="minorHAnsi" w:hAnsiTheme="minorHAnsi" w:cs="MS-Gothic-Identity-H" w:hint="eastAsia"/>
          <w:b/>
          <w:kern w:val="0"/>
        </w:rPr>
        <w:t>マニュアル化</w:t>
      </w:r>
    </w:p>
    <w:p w:rsidR="00B30744" w:rsidRDefault="00066B5C" w:rsidP="00B30744">
      <w:pPr>
        <w:autoSpaceDE w:val="0"/>
        <w:autoSpaceDN w:val="0"/>
        <w:adjustRightInd w:val="0"/>
        <w:ind w:firstLineChars="219" w:firstLine="440"/>
        <w:rPr>
          <w:rFonts w:asciiTheme="minorHAnsi" w:hAnsiTheme="minorHAnsi" w:cs="MS-Gothic-Identity-H"/>
          <w:kern w:val="0"/>
        </w:rPr>
      </w:pPr>
      <w:r>
        <w:rPr>
          <w:rFonts w:asciiTheme="minorHAnsi" w:hAnsiTheme="minorHAnsi" w:cs="MS-Gothic-Identity-H" w:hint="eastAsia"/>
          <w:kern w:val="0"/>
        </w:rPr>
        <w:t>小中学校の生徒は、いじめを受けたときどのように対処してよいのかわからない</w:t>
      </w:r>
      <w:r w:rsidR="003221FF">
        <w:rPr>
          <w:rFonts w:asciiTheme="minorHAnsi" w:hAnsiTheme="minorHAnsi" w:cs="MS-Gothic-Identity-H" w:hint="eastAsia"/>
          <w:kern w:val="0"/>
        </w:rPr>
        <w:t>場合</w:t>
      </w:r>
      <w:r>
        <w:rPr>
          <w:rFonts w:asciiTheme="minorHAnsi" w:hAnsiTheme="minorHAnsi" w:cs="MS-Gothic-Identity-H" w:hint="eastAsia"/>
          <w:kern w:val="0"/>
        </w:rPr>
        <w:t>があるようである。また、</w:t>
      </w:r>
      <w:r w:rsidR="003221FF">
        <w:rPr>
          <w:rFonts w:asciiTheme="minorHAnsi" w:hAnsiTheme="minorHAnsi" w:cs="MS-Gothic-Identity-H" w:hint="eastAsia"/>
          <w:kern w:val="0"/>
        </w:rPr>
        <w:t>いじめを見かけた生徒も、ど</w:t>
      </w:r>
      <w:r w:rsidR="00851C33">
        <w:rPr>
          <w:rFonts w:asciiTheme="minorHAnsi" w:hAnsiTheme="minorHAnsi" w:cs="MS-Gothic-Identity-H" w:hint="eastAsia"/>
          <w:kern w:val="0"/>
        </w:rPr>
        <w:t>のような行動をとるべきかわからないことがある。したがって、生徒は</w:t>
      </w:r>
      <w:r w:rsidR="003221FF">
        <w:rPr>
          <w:rFonts w:asciiTheme="minorHAnsi" w:hAnsiTheme="minorHAnsi" w:cs="MS-Gothic-Identity-H" w:hint="eastAsia"/>
          <w:kern w:val="0"/>
        </w:rPr>
        <w:t>どのように対処し、どのような行動をとるべきかをマニュアル化して示しておくことは、いじめの被害を深刻化させないことに</w:t>
      </w:r>
      <w:r w:rsidR="00B30744">
        <w:rPr>
          <w:rFonts w:asciiTheme="minorHAnsi" w:hAnsiTheme="minorHAnsi" w:cs="MS-Gothic-Identity-H" w:hint="eastAsia"/>
          <w:kern w:val="0"/>
        </w:rPr>
        <w:t>効果的だと言われている</w:t>
      </w:r>
      <w:r w:rsidR="00851C33">
        <w:rPr>
          <w:rStyle w:val="ac"/>
          <w:rFonts w:asciiTheme="minorHAnsi" w:hAnsiTheme="minorHAnsi" w:cs="MS-Gothic-Identity-H"/>
          <w:kern w:val="0"/>
        </w:rPr>
        <w:footnoteReference w:id="25"/>
      </w:r>
      <w:r w:rsidR="00B30744">
        <w:rPr>
          <w:rFonts w:asciiTheme="minorHAnsi" w:hAnsiTheme="minorHAnsi" w:cs="MS-Gothic-Identity-H" w:hint="eastAsia"/>
          <w:kern w:val="0"/>
        </w:rPr>
        <w:t>。このマニュアルを</w:t>
      </w:r>
      <w:r w:rsidR="003221FF">
        <w:rPr>
          <w:rFonts w:asciiTheme="minorHAnsi" w:hAnsiTheme="minorHAnsi" w:cs="MS-Gothic-Identity-H" w:hint="eastAsia"/>
          <w:kern w:val="0"/>
        </w:rPr>
        <w:t>教師と生徒で共有化</w:t>
      </w:r>
      <w:r w:rsidR="00B30744">
        <w:rPr>
          <w:rFonts w:asciiTheme="minorHAnsi" w:hAnsiTheme="minorHAnsi" w:cs="MS-Gothic-Identity-H" w:hint="eastAsia"/>
          <w:kern w:val="0"/>
        </w:rPr>
        <w:t>しておけば、生徒としては</w:t>
      </w:r>
      <w:r w:rsidR="00851C33">
        <w:rPr>
          <w:rFonts w:asciiTheme="minorHAnsi" w:hAnsiTheme="minorHAnsi" w:cs="MS-Gothic-Identity-H" w:hint="eastAsia"/>
          <w:kern w:val="0"/>
        </w:rPr>
        <w:t>、</w:t>
      </w:r>
      <w:r w:rsidR="00B30744">
        <w:rPr>
          <w:rFonts w:asciiTheme="minorHAnsi" w:hAnsiTheme="minorHAnsi" w:cs="MS-Gothic-Identity-H" w:hint="eastAsia"/>
          <w:kern w:val="0"/>
        </w:rPr>
        <w:t>先生は必ずこういう対応をしてくれると期待することができ、安心材料になるだろう。また、加害生徒としては、いじめをすれば被害生徒や周りにいる生徒はなんらかの行動をおこすと予想されることになり、そのマニュアル自体がいじめを</w:t>
      </w:r>
      <w:r w:rsidR="00465F89">
        <w:rPr>
          <w:rFonts w:asciiTheme="minorHAnsi" w:hAnsiTheme="minorHAnsi" w:cs="MS-Gothic-Identity-H" w:hint="eastAsia"/>
          <w:kern w:val="0"/>
        </w:rPr>
        <w:t>抑制</w:t>
      </w:r>
      <w:r w:rsidR="00B30744">
        <w:rPr>
          <w:rFonts w:asciiTheme="minorHAnsi" w:hAnsiTheme="minorHAnsi" w:cs="MS-Gothic-Identity-H" w:hint="eastAsia"/>
          <w:kern w:val="0"/>
        </w:rPr>
        <w:t>することになる</w:t>
      </w:r>
      <w:r w:rsidR="003221FF">
        <w:rPr>
          <w:rFonts w:asciiTheme="minorHAnsi" w:hAnsiTheme="minorHAnsi" w:cs="MS-Gothic-Identity-H" w:hint="eastAsia"/>
          <w:kern w:val="0"/>
        </w:rPr>
        <w:t>。</w:t>
      </w:r>
    </w:p>
    <w:p w:rsidR="00B02B36" w:rsidRDefault="00851C33" w:rsidP="00B30744">
      <w:pPr>
        <w:autoSpaceDE w:val="0"/>
        <w:autoSpaceDN w:val="0"/>
        <w:adjustRightInd w:val="0"/>
        <w:ind w:firstLineChars="219" w:firstLine="440"/>
        <w:rPr>
          <w:rFonts w:asciiTheme="minorHAnsi" w:hAnsiTheme="minorHAnsi" w:cs="MS-Gothic-Identity-H"/>
          <w:kern w:val="0"/>
        </w:rPr>
      </w:pPr>
      <w:r>
        <w:rPr>
          <w:rFonts w:asciiTheme="minorHAnsi" w:hAnsiTheme="minorHAnsi" w:cs="MS-Gothic-Identity-H" w:hint="eastAsia"/>
          <w:kern w:val="0"/>
        </w:rPr>
        <w:t>パワーハラスメント</w:t>
      </w:r>
      <w:r w:rsidR="00B02B36" w:rsidRPr="00B30744">
        <w:rPr>
          <w:rFonts w:asciiTheme="minorHAnsi" w:hAnsiTheme="minorHAnsi" w:cs="MS-Gothic-Identity-H" w:hint="eastAsia"/>
          <w:kern w:val="0"/>
        </w:rPr>
        <w:t>についても</w:t>
      </w:r>
      <w:r w:rsidR="00B30744">
        <w:rPr>
          <w:rFonts w:asciiTheme="minorHAnsi" w:hAnsiTheme="minorHAnsi" w:cs="MS-Gothic-Identity-H" w:hint="eastAsia"/>
          <w:kern w:val="0"/>
        </w:rPr>
        <w:t>このような対処のためのマニュアルとその共有化は</w:t>
      </w:r>
      <w:r w:rsidR="003F30DC">
        <w:rPr>
          <w:rFonts w:asciiTheme="minorHAnsi" w:hAnsiTheme="minorHAnsi" w:cs="MS-Gothic-Identity-H" w:hint="eastAsia"/>
          <w:kern w:val="0"/>
        </w:rPr>
        <w:t>、パワーハラスメント</w:t>
      </w:r>
      <w:r w:rsidR="003F30DC" w:rsidRPr="00B30744">
        <w:rPr>
          <w:rFonts w:asciiTheme="minorHAnsi" w:hAnsiTheme="minorHAnsi" w:cs="MS-Gothic-Identity-H" w:hint="eastAsia"/>
          <w:kern w:val="0"/>
        </w:rPr>
        <w:t>抑制に</w:t>
      </w:r>
      <w:r w:rsidR="003F30DC">
        <w:rPr>
          <w:rFonts w:asciiTheme="minorHAnsi" w:hAnsiTheme="minorHAnsi" w:cs="MS-Gothic-Identity-H" w:hint="eastAsia"/>
          <w:kern w:val="0"/>
        </w:rPr>
        <w:t>一定の効果があるのではないだろうか。内部通報窓口やメンタルヘルスの相談窓口等によりこの種の施策は</w:t>
      </w:r>
      <w:r>
        <w:rPr>
          <w:rFonts w:asciiTheme="minorHAnsi" w:hAnsiTheme="minorHAnsi" w:cs="MS-Gothic-Identity-H" w:hint="eastAsia"/>
          <w:kern w:val="0"/>
        </w:rPr>
        <w:t>、</w:t>
      </w:r>
      <w:r w:rsidR="003F30DC" w:rsidRPr="00B30744">
        <w:rPr>
          <w:rFonts w:asciiTheme="minorHAnsi" w:hAnsiTheme="minorHAnsi" w:cs="MS-Gothic-Identity-H" w:hint="eastAsia"/>
          <w:kern w:val="0"/>
        </w:rPr>
        <w:t>すでに実施</w:t>
      </w:r>
      <w:r>
        <w:rPr>
          <w:rFonts w:asciiTheme="minorHAnsi" w:hAnsiTheme="minorHAnsi" w:cs="MS-Gothic-Identity-H" w:hint="eastAsia"/>
          <w:kern w:val="0"/>
        </w:rPr>
        <w:t>されている会社も</w:t>
      </w:r>
      <w:r w:rsidR="003F30DC" w:rsidRPr="00B30744">
        <w:rPr>
          <w:rFonts w:asciiTheme="minorHAnsi" w:hAnsiTheme="minorHAnsi" w:cs="MS-Gothic-Identity-H" w:hint="eastAsia"/>
          <w:kern w:val="0"/>
        </w:rPr>
        <w:t>あるのではない</w:t>
      </w:r>
      <w:r w:rsidR="003F30DC">
        <w:rPr>
          <w:rFonts w:asciiTheme="minorHAnsi" w:hAnsiTheme="minorHAnsi" w:cs="MS-Gothic-Identity-H" w:hint="eastAsia"/>
          <w:kern w:val="0"/>
        </w:rPr>
        <w:t>だろう</w:t>
      </w:r>
      <w:r w:rsidR="003F30DC" w:rsidRPr="00B30744">
        <w:rPr>
          <w:rFonts w:asciiTheme="minorHAnsi" w:hAnsiTheme="minorHAnsi" w:cs="MS-Gothic-Identity-H" w:hint="eastAsia"/>
          <w:kern w:val="0"/>
        </w:rPr>
        <w:t>か。</w:t>
      </w:r>
      <w:r>
        <w:rPr>
          <w:rFonts w:asciiTheme="minorHAnsi" w:hAnsiTheme="minorHAnsi" w:cs="MS-Gothic-Identity-H" w:hint="eastAsia"/>
          <w:kern w:val="0"/>
        </w:rPr>
        <w:t>より多くの会社で同様の取り組みがなされることが期待される。</w:t>
      </w:r>
    </w:p>
    <w:p w:rsidR="003F30DC" w:rsidRPr="00C26A3D" w:rsidRDefault="00517C9F" w:rsidP="003F30DC">
      <w:pPr>
        <w:pStyle w:val="a3"/>
        <w:numPr>
          <w:ilvl w:val="2"/>
          <w:numId w:val="35"/>
        </w:numPr>
        <w:autoSpaceDE w:val="0"/>
        <w:autoSpaceDN w:val="0"/>
        <w:adjustRightInd w:val="0"/>
        <w:ind w:leftChars="0"/>
        <w:rPr>
          <w:rFonts w:asciiTheme="minorHAnsi" w:hAnsiTheme="minorHAnsi" w:cs="MS-Gothic-Identity-H"/>
          <w:b/>
          <w:kern w:val="0"/>
        </w:rPr>
      </w:pPr>
      <w:r>
        <w:rPr>
          <w:rFonts w:asciiTheme="minorHAnsi" w:hAnsiTheme="minorHAnsi" w:cs="MS-Gothic-Identity-H" w:hint="eastAsia"/>
          <w:b/>
          <w:kern w:val="0"/>
        </w:rPr>
        <w:t>総合的な対</w:t>
      </w:r>
      <w:r w:rsidR="00C26A3D" w:rsidRPr="00C26A3D">
        <w:rPr>
          <w:rFonts w:asciiTheme="minorHAnsi" w:hAnsiTheme="minorHAnsi" w:cs="MS-Gothic-Identity-H" w:hint="eastAsia"/>
          <w:b/>
          <w:kern w:val="0"/>
        </w:rPr>
        <w:t>策</w:t>
      </w:r>
    </w:p>
    <w:p w:rsidR="00B02B36" w:rsidRDefault="00851C33" w:rsidP="00C26A3D">
      <w:pPr>
        <w:pStyle w:val="ad"/>
        <w:ind w:firstLineChars="211" w:firstLine="424"/>
        <w:jc w:val="both"/>
      </w:pPr>
      <w:r>
        <w:rPr>
          <w:rFonts w:hint="eastAsia"/>
        </w:rPr>
        <w:t>いじめ問題の解決には、唯一絶対の</w:t>
      </w:r>
      <w:r w:rsidR="00FC09F7">
        <w:rPr>
          <w:rFonts w:hint="eastAsia"/>
        </w:rPr>
        <w:t>対</w:t>
      </w:r>
      <w:r w:rsidR="00C26A3D">
        <w:rPr>
          <w:rFonts w:hint="eastAsia"/>
        </w:rPr>
        <w:t>策があるわけではない。</w:t>
      </w:r>
      <w:r w:rsidR="00CA5B84">
        <w:rPr>
          <w:rFonts w:hint="eastAsia"/>
        </w:rPr>
        <w:t>即効性のある対</w:t>
      </w:r>
      <w:r w:rsidR="00873645">
        <w:rPr>
          <w:rFonts w:hint="eastAsia"/>
        </w:rPr>
        <w:t>策</w:t>
      </w:r>
      <w:r w:rsidR="00CA5B84">
        <w:rPr>
          <w:rFonts w:hint="eastAsia"/>
        </w:rPr>
        <w:t>もない。</w:t>
      </w:r>
      <w:r w:rsidR="00716FED">
        <w:rPr>
          <w:rFonts w:hint="eastAsia"/>
        </w:rPr>
        <w:t>文部科学省のい</w:t>
      </w:r>
      <w:r w:rsidR="00716FED">
        <w:rPr>
          <w:rFonts w:hint="eastAsia"/>
        </w:rPr>
        <w:lastRenderedPageBreak/>
        <w:t>じめ問題への対応についての考え方を見ても、家庭と地域そして警察との連携により総合的な取り組み方針のもとさまざまな施策を実施していくべきことがうたわれている</w:t>
      </w:r>
      <w:r w:rsidR="00716FED">
        <w:rPr>
          <w:rStyle w:val="ac"/>
        </w:rPr>
        <w:footnoteReference w:id="26"/>
      </w:r>
      <w:r w:rsidR="00716FED">
        <w:rPr>
          <w:rFonts w:hint="eastAsia"/>
        </w:rPr>
        <w:t>。</w:t>
      </w:r>
      <w:r w:rsidR="00873645">
        <w:rPr>
          <w:rFonts w:hint="eastAsia"/>
        </w:rPr>
        <w:t>実際、</w:t>
      </w:r>
      <w:r w:rsidR="004F3EB2">
        <w:rPr>
          <w:rFonts w:hint="eastAsia"/>
        </w:rPr>
        <w:t>教育現場では</w:t>
      </w:r>
      <w:r w:rsidR="00873645">
        <w:rPr>
          <w:rFonts w:hint="eastAsia"/>
        </w:rPr>
        <w:t>実にさまざまな取り組みがおこなわ</w:t>
      </w:r>
      <w:r w:rsidR="007F416B">
        <w:rPr>
          <w:rFonts w:hint="eastAsia"/>
        </w:rPr>
        <w:t>れている</w:t>
      </w:r>
      <w:r w:rsidR="00FC09F7">
        <w:rPr>
          <w:rStyle w:val="ac"/>
        </w:rPr>
        <w:footnoteReference w:id="27"/>
      </w:r>
      <w:r w:rsidR="00FC09F7">
        <w:rPr>
          <w:rFonts w:hint="eastAsia"/>
        </w:rPr>
        <w:t>。</w:t>
      </w:r>
      <w:r w:rsidR="00C26A3D">
        <w:rPr>
          <w:rFonts w:hint="eastAsia"/>
        </w:rPr>
        <w:t>道徳教育を厳しく教え込めばいじめはなくなるなどという単純な問題認識は、</w:t>
      </w:r>
      <w:r w:rsidR="0040713A">
        <w:rPr>
          <w:rFonts w:hint="eastAsia"/>
        </w:rPr>
        <w:t>教育界では過去のものとなっ</w:t>
      </w:r>
      <w:r w:rsidR="00EB3A9D">
        <w:rPr>
          <w:rFonts w:hint="eastAsia"/>
        </w:rPr>
        <w:t>ているようだ</w:t>
      </w:r>
      <w:r w:rsidR="00517C9F">
        <w:rPr>
          <w:rStyle w:val="ac"/>
        </w:rPr>
        <w:footnoteReference w:id="28"/>
      </w:r>
      <w:r w:rsidR="00EB3A9D">
        <w:rPr>
          <w:rFonts w:hint="eastAsia"/>
        </w:rPr>
        <w:t>。</w:t>
      </w:r>
    </w:p>
    <w:p w:rsidR="00240079" w:rsidRDefault="00A736F3" w:rsidP="00C26A3D">
      <w:pPr>
        <w:pStyle w:val="ad"/>
        <w:ind w:firstLineChars="211" w:firstLine="424"/>
        <w:jc w:val="both"/>
      </w:pPr>
      <w:r>
        <w:rPr>
          <w:rFonts w:hint="eastAsia"/>
        </w:rPr>
        <w:t>パワーハラスメントについても、これは参考にす</w:t>
      </w:r>
      <w:r w:rsidR="007A5DEF">
        <w:rPr>
          <w:rFonts w:hint="eastAsia"/>
        </w:rPr>
        <w:t>る</w:t>
      </w:r>
      <w:r>
        <w:rPr>
          <w:rFonts w:hint="eastAsia"/>
        </w:rPr>
        <w:t>べき</w:t>
      </w:r>
      <w:r w:rsidR="00FC09F7">
        <w:rPr>
          <w:rFonts w:hint="eastAsia"/>
        </w:rPr>
        <w:t>である。</w:t>
      </w:r>
      <w:r w:rsidR="00FB31BF">
        <w:rPr>
          <w:rFonts w:hint="eastAsia"/>
        </w:rPr>
        <w:t>「パワーハラスメントはダメ」と教え込め</w:t>
      </w:r>
      <w:r w:rsidR="00873645">
        <w:rPr>
          <w:rFonts w:hint="eastAsia"/>
        </w:rPr>
        <w:t>ばパワーハラスメントはなくなるなどという単純な問題認識は、</w:t>
      </w:r>
      <w:r w:rsidR="00FB31BF">
        <w:rPr>
          <w:rFonts w:hint="eastAsia"/>
        </w:rPr>
        <w:t>捨て去るべきであろう。</w:t>
      </w:r>
    </w:p>
    <w:p w:rsidR="00FC09F7" w:rsidRDefault="0040713A" w:rsidP="00C26A3D">
      <w:pPr>
        <w:pStyle w:val="ad"/>
        <w:ind w:firstLineChars="211" w:firstLine="424"/>
        <w:jc w:val="both"/>
      </w:pPr>
      <w:r>
        <w:rPr>
          <w:rFonts w:hint="eastAsia"/>
        </w:rPr>
        <w:t>さらには、</w:t>
      </w:r>
      <w:r w:rsidR="00CA5B84">
        <w:rPr>
          <w:rFonts w:hint="eastAsia"/>
        </w:rPr>
        <w:t>上記においてシチズンシップ教育が学校教育に導入されていることを紹介したが、</w:t>
      </w:r>
      <w:r w:rsidR="00873645">
        <w:rPr>
          <w:rFonts w:hint="eastAsia"/>
        </w:rPr>
        <w:t>これ</w:t>
      </w:r>
      <w:r w:rsidR="00240079">
        <w:rPr>
          <w:rFonts w:hint="eastAsia"/>
        </w:rPr>
        <w:t>が導入された</w:t>
      </w:r>
      <w:r w:rsidR="00B576E7">
        <w:rPr>
          <w:rFonts w:hint="eastAsia"/>
        </w:rPr>
        <w:t>理由の一つは、</w:t>
      </w:r>
      <w:r w:rsidR="00240079">
        <w:rPr>
          <w:rFonts w:hint="eastAsia"/>
        </w:rPr>
        <w:t>学校教育</w:t>
      </w:r>
      <w:r w:rsidR="00B576E7">
        <w:rPr>
          <w:rFonts w:hint="eastAsia"/>
        </w:rPr>
        <w:t>の目的は良い市民をつくること</w:t>
      </w:r>
      <w:r w:rsidR="00344DD8">
        <w:rPr>
          <w:rFonts w:hint="eastAsia"/>
        </w:rPr>
        <w:t>であり、したがって学級自体が生徒にとって安心して楽しく過ごせる社会でなければならない</w:t>
      </w:r>
      <w:r w:rsidR="00B576E7">
        <w:rPr>
          <w:rFonts w:hint="eastAsia"/>
        </w:rPr>
        <w:t>という考え方にある。こ</w:t>
      </w:r>
      <w:r w:rsidR="00344DD8">
        <w:rPr>
          <w:rFonts w:hint="eastAsia"/>
        </w:rPr>
        <w:t>れ</w:t>
      </w:r>
      <w:r w:rsidR="00B576E7">
        <w:rPr>
          <w:rFonts w:hint="eastAsia"/>
        </w:rPr>
        <w:t>を</w:t>
      </w:r>
      <w:r w:rsidR="00344DD8">
        <w:rPr>
          <w:rFonts w:hint="eastAsia"/>
        </w:rPr>
        <w:t>会社に敷衍すれば、会社はそこで働く人々が</w:t>
      </w:r>
      <w:r w:rsidR="00265700">
        <w:rPr>
          <w:rFonts w:hint="eastAsia"/>
        </w:rPr>
        <w:t>安心して楽しく過ごせる社会でなければならないということになるだろう。</w:t>
      </w:r>
      <w:r w:rsidR="00232495">
        <w:rPr>
          <w:rFonts w:hint="eastAsia"/>
        </w:rPr>
        <w:t>そうであれば、</w:t>
      </w:r>
      <w:r w:rsidR="00627B80">
        <w:rPr>
          <w:rFonts w:hint="eastAsia"/>
        </w:rPr>
        <w:t>会社は単にパワーハラスメント</w:t>
      </w:r>
      <w:r w:rsidR="007A5DEF">
        <w:rPr>
          <w:rFonts w:hint="eastAsia"/>
        </w:rPr>
        <w:t>がなければそれでよいわけ</w:t>
      </w:r>
      <w:r w:rsidR="00AF10A0">
        <w:rPr>
          <w:rFonts w:hint="eastAsia"/>
        </w:rPr>
        <w:t>ではなく、働く人々が安心して楽しく過ごせる会社</w:t>
      </w:r>
      <w:r w:rsidR="007A5DEF">
        <w:rPr>
          <w:rFonts w:hint="eastAsia"/>
        </w:rPr>
        <w:t>でなければならないのであろう</w:t>
      </w:r>
      <w:r w:rsidR="00AF10A0">
        <w:rPr>
          <w:rFonts w:hint="eastAsia"/>
        </w:rPr>
        <w:t>。</w:t>
      </w:r>
      <w:r w:rsidR="007A5DEF">
        <w:rPr>
          <w:rFonts w:hint="eastAsia"/>
        </w:rPr>
        <w:t>そして</w:t>
      </w:r>
      <w:r w:rsidR="00AF10A0">
        <w:rPr>
          <w:rFonts w:hint="eastAsia"/>
        </w:rPr>
        <w:t>そ</w:t>
      </w:r>
      <w:r w:rsidR="001234DA">
        <w:rPr>
          <w:rFonts w:hint="eastAsia"/>
        </w:rPr>
        <w:t>の結果として</w:t>
      </w:r>
      <w:r w:rsidR="00AF10A0">
        <w:rPr>
          <w:rFonts w:hint="eastAsia"/>
        </w:rPr>
        <w:t>、おのずとパワーハラスメントはなくなっていく。このような会社にするためには、</w:t>
      </w:r>
      <w:r w:rsidR="00A736F3">
        <w:rPr>
          <w:rFonts w:hint="eastAsia"/>
        </w:rPr>
        <w:t>即効性のある対策はなく、</w:t>
      </w:r>
      <w:r w:rsidR="001234DA">
        <w:rPr>
          <w:rFonts w:hint="eastAsia"/>
        </w:rPr>
        <w:t>総合的</w:t>
      </w:r>
      <w:r w:rsidR="00A736F3">
        <w:rPr>
          <w:rFonts w:hint="eastAsia"/>
        </w:rPr>
        <w:t>な対策を継続的におこなっていくことが必要であることは容易に理解されるところである。</w:t>
      </w:r>
    </w:p>
    <w:p w:rsidR="00C26A3D" w:rsidRDefault="00C26A3D" w:rsidP="00800260">
      <w:pPr>
        <w:pStyle w:val="ad"/>
        <w:jc w:val="both"/>
      </w:pPr>
    </w:p>
    <w:p w:rsidR="00A70751" w:rsidRPr="00EA1A23" w:rsidRDefault="00A70751" w:rsidP="006D6AD7">
      <w:pPr>
        <w:pStyle w:val="ad"/>
        <w:numPr>
          <w:ilvl w:val="0"/>
          <w:numId w:val="35"/>
        </w:numPr>
        <w:jc w:val="both"/>
        <w:rPr>
          <w:b/>
          <w:sz w:val="22"/>
          <w:szCs w:val="22"/>
        </w:rPr>
      </w:pPr>
      <w:r w:rsidRPr="00EA1A23">
        <w:rPr>
          <w:rFonts w:hint="eastAsia"/>
          <w:b/>
          <w:sz w:val="22"/>
          <w:szCs w:val="22"/>
        </w:rPr>
        <w:t>まとめ－パワーハラスメントをなくすために</w:t>
      </w:r>
    </w:p>
    <w:p w:rsidR="00C35C75" w:rsidRDefault="00873645" w:rsidP="00800260">
      <w:pPr>
        <w:pStyle w:val="ad"/>
        <w:ind w:firstLineChars="211" w:firstLine="424"/>
        <w:jc w:val="both"/>
      </w:pPr>
      <w:r>
        <w:rPr>
          <w:rFonts w:hint="eastAsia"/>
        </w:rPr>
        <w:t>パワーハラスメント対策はいかにあるべき</w:t>
      </w:r>
      <w:r w:rsidR="001230EC">
        <w:rPr>
          <w:rFonts w:hint="eastAsia"/>
        </w:rPr>
        <w:t>か</w:t>
      </w:r>
      <w:r w:rsidR="001F267C">
        <w:rPr>
          <w:rFonts w:hint="eastAsia"/>
        </w:rPr>
        <w:t>、上記で見てきたいじめ問題に関する学説・見解から</w:t>
      </w:r>
      <w:r w:rsidR="0061056B">
        <w:rPr>
          <w:rFonts w:hint="eastAsia"/>
        </w:rPr>
        <w:t>示唆を受けた</w:t>
      </w:r>
      <w:r w:rsidR="001F267C">
        <w:rPr>
          <w:rFonts w:hint="eastAsia"/>
        </w:rPr>
        <w:t>点を</w:t>
      </w:r>
      <w:r w:rsidR="00686D9B" w:rsidRPr="005F31CD">
        <w:rPr>
          <w:rFonts w:hint="eastAsia"/>
        </w:rPr>
        <w:t>五</w:t>
      </w:r>
      <w:r w:rsidR="0061056B">
        <w:rPr>
          <w:rFonts w:hint="eastAsia"/>
        </w:rPr>
        <w:t>点にしぼって以下に列挙する</w:t>
      </w:r>
      <w:r w:rsidR="001230EC">
        <w:rPr>
          <w:rFonts w:hint="eastAsia"/>
        </w:rPr>
        <w:t>。</w:t>
      </w:r>
    </w:p>
    <w:p w:rsidR="003B51BD" w:rsidRDefault="003B51BD" w:rsidP="00800260">
      <w:pPr>
        <w:pStyle w:val="ad"/>
        <w:ind w:firstLineChars="211" w:firstLine="424"/>
        <w:jc w:val="both"/>
      </w:pPr>
      <w:r>
        <w:rPr>
          <w:rFonts w:hint="eastAsia"/>
        </w:rPr>
        <w:t>まず一点目は、</w:t>
      </w:r>
      <w:r w:rsidR="003D07B1">
        <w:rPr>
          <w:rFonts w:hint="eastAsia"/>
        </w:rPr>
        <w:t>パワーハラスメント対策は、働く人々が安心して楽しく過ごせる会社</w:t>
      </w:r>
      <w:r w:rsidR="00103688">
        <w:rPr>
          <w:rFonts w:hint="eastAsia"/>
        </w:rPr>
        <w:t>をつくるという大きな</w:t>
      </w:r>
      <w:r w:rsidR="00873645">
        <w:rPr>
          <w:rFonts w:hint="eastAsia"/>
        </w:rPr>
        <w:t>目標</w:t>
      </w:r>
      <w:r w:rsidR="00103688">
        <w:rPr>
          <w:rFonts w:hint="eastAsia"/>
        </w:rPr>
        <w:t>の中の一項目としてとらえるべきことであ</w:t>
      </w:r>
      <w:r w:rsidR="0061056B">
        <w:rPr>
          <w:rFonts w:hint="eastAsia"/>
        </w:rPr>
        <w:t>る。ここには、より良い職場づくりのための取り組みも</w:t>
      </w:r>
      <w:r w:rsidR="00103688">
        <w:rPr>
          <w:rFonts w:hint="eastAsia"/>
        </w:rPr>
        <w:t>含まれてくる。当然、さまざまな施策を組み合わせた総合的な対策が必要になる</w:t>
      </w:r>
      <w:r w:rsidR="0061056B">
        <w:rPr>
          <w:rFonts w:hint="eastAsia"/>
        </w:rPr>
        <w:t>だろう</w:t>
      </w:r>
      <w:r w:rsidR="00103688">
        <w:rPr>
          <w:rFonts w:hint="eastAsia"/>
        </w:rPr>
        <w:t>。禁止行為を</w:t>
      </w:r>
      <w:r w:rsidR="006C57CE">
        <w:rPr>
          <w:rFonts w:hint="eastAsia"/>
        </w:rPr>
        <w:t>教え込めば事足りるとの単純な問題認識は、</w:t>
      </w:r>
      <w:r w:rsidR="0061056B">
        <w:rPr>
          <w:rFonts w:hint="eastAsia"/>
        </w:rPr>
        <w:t>もはや</w:t>
      </w:r>
      <w:r w:rsidR="006C57CE">
        <w:rPr>
          <w:rFonts w:hint="eastAsia"/>
        </w:rPr>
        <w:t>捨て去るべきである</w:t>
      </w:r>
      <w:r w:rsidR="00873645">
        <w:rPr>
          <w:rStyle w:val="ac"/>
        </w:rPr>
        <w:footnoteReference w:id="29"/>
      </w:r>
      <w:r w:rsidR="006C57CE">
        <w:rPr>
          <w:rFonts w:hint="eastAsia"/>
        </w:rPr>
        <w:t>。</w:t>
      </w:r>
    </w:p>
    <w:p w:rsidR="006D6AD7" w:rsidRDefault="006C57CE" w:rsidP="00800260">
      <w:pPr>
        <w:pStyle w:val="ad"/>
        <w:ind w:firstLineChars="211" w:firstLine="424"/>
        <w:jc w:val="both"/>
      </w:pPr>
      <w:r>
        <w:rPr>
          <w:rFonts w:hint="eastAsia"/>
        </w:rPr>
        <w:t>二点目は、</w:t>
      </w:r>
      <w:r w:rsidR="00C44C08">
        <w:rPr>
          <w:rFonts w:hint="eastAsia"/>
        </w:rPr>
        <w:t>企業文化</w:t>
      </w:r>
      <w:r w:rsidR="006679D3">
        <w:rPr>
          <w:rFonts w:hint="eastAsia"/>
        </w:rPr>
        <w:t>に着目すべき</w:t>
      </w:r>
      <w:r w:rsidR="00872CB0">
        <w:rPr>
          <w:rFonts w:hint="eastAsia"/>
        </w:rPr>
        <w:t>である。</w:t>
      </w:r>
      <w:r w:rsidR="00BF4F9C">
        <w:rPr>
          <w:rFonts w:hint="eastAsia"/>
        </w:rPr>
        <w:t>全体主義的な企業文化は、パワーハラスメントを生みやすいようである</w:t>
      </w:r>
      <w:r w:rsidR="00BF4F9C">
        <w:rPr>
          <w:rStyle w:val="ac"/>
        </w:rPr>
        <w:footnoteReference w:id="30"/>
      </w:r>
      <w:r w:rsidR="00BF4F9C">
        <w:rPr>
          <w:rFonts w:hint="eastAsia"/>
        </w:rPr>
        <w:t>。</w:t>
      </w:r>
      <w:r w:rsidR="00FA2A30">
        <w:rPr>
          <w:rFonts w:hint="eastAsia"/>
        </w:rPr>
        <w:t>パワーハラスメントが問題になっている企業については、自社の企業文化がどのようなものなのか把握し、企業文化の改革に取り組むべきである。</w:t>
      </w:r>
    </w:p>
    <w:p w:rsidR="006C57CE" w:rsidRDefault="006D6AD7" w:rsidP="00800260">
      <w:pPr>
        <w:pStyle w:val="ad"/>
        <w:ind w:firstLineChars="211" w:firstLine="424"/>
        <w:jc w:val="both"/>
      </w:pPr>
      <w:r>
        <w:rPr>
          <w:rFonts w:hint="eastAsia"/>
        </w:rPr>
        <w:t>三点目は、</w:t>
      </w:r>
      <w:r w:rsidR="006C57CE">
        <w:rPr>
          <w:rFonts w:hint="eastAsia"/>
        </w:rPr>
        <w:t>パワーハラスメントと</w:t>
      </w:r>
      <w:r w:rsidR="006679D3">
        <w:rPr>
          <w:rFonts w:hint="eastAsia"/>
        </w:rPr>
        <w:t>犯罪を</w:t>
      </w:r>
      <w:r w:rsidR="008F7494">
        <w:rPr>
          <w:rFonts w:hint="eastAsia"/>
        </w:rPr>
        <w:t>明確に</w:t>
      </w:r>
      <w:r w:rsidR="006679D3">
        <w:rPr>
          <w:rFonts w:hint="eastAsia"/>
        </w:rPr>
        <w:t>峻別するべきである。犯罪</w:t>
      </w:r>
      <w:r w:rsidR="006C57CE">
        <w:rPr>
          <w:rFonts w:hint="eastAsia"/>
        </w:rPr>
        <w:t>をパワーハラスメントと呼べば、「パワーハラスメントも時と場合により許される」</w:t>
      </w:r>
      <w:r w:rsidR="00BF4F9C">
        <w:rPr>
          <w:rFonts w:hint="eastAsia"/>
        </w:rPr>
        <w:t>あるいは「被害者にも責任がある」</w:t>
      </w:r>
      <w:r w:rsidR="006679D3">
        <w:rPr>
          <w:rFonts w:hint="eastAsia"/>
        </w:rPr>
        <w:t>という犯罪</w:t>
      </w:r>
      <w:r w:rsidR="006C57CE">
        <w:rPr>
          <w:rFonts w:hint="eastAsia"/>
        </w:rPr>
        <w:t>の相対化が</w:t>
      </w:r>
      <w:r w:rsidR="008F7494">
        <w:rPr>
          <w:rFonts w:hint="eastAsia"/>
        </w:rPr>
        <w:t>おこなわれてしまう。このような相対化の意識は、少しぐらいのパワーハラスメ</w:t>
      </w:r>
      <w:r w:rsidR="006679D3">
        <w:rPr>
          <w:rFonts w:hint="eastAsia"/>
        </w:rPr>
        <w:t>ントなら許されるとの意識を蔓延させることになる。会社は、犯罪</w:t>
      </w:r>
      <w:r w:rsidR="008F7494">
        <w:rPr>
          <w:rFonts w:hint="eastAsia"/>
        </w:rPr>
        <w:t>にたいして厳格な態度でのぞむべきである。</w:t>
      </w:r>
    </w:p>
    <w:p w:rsidR="006679D3" w:rsidRDefault="00686D9B" w:rsidP="00800260">
      <w:pPr>
        <w:pStyle w:val="ad"/>
        <w:ind w:firstLineChars="211" w:firstLine="424"/>
        <w:jc w:val="both"/>
      </w:pPr>
      <w:r>
        <w:rPr>
          <w:rFonts w:hint="eastAsia"/>
        </w:rPr>
        <w:t>四点目は、</w:t>
      </w:r>
      <w:r w:rsidR="006679D3">
        <w:rPr>
          <w:rFonts w:hint="eastAsia"/>
        </w:rPr>
        <w:t>問題</w:t>
      </w:r>
      <w:r w:rsidR="00712BB6">
        <w:rPr>
          <w:rFonts w:hint="eastAsia"/>
        </w:rPr>
        <w:t>解決に向けた科学的なアプローチである。</w:t>
      </w:r>
      <w:r w:rsidR="003F200A">
        <w:rPr>
          <w:rFonts w:hint="eastAsia"/>
        </w:rPr>
        <w:t>その</w:t>
      </w:r>
      <w:r w:rsidR="00DB11A0">
        <w:rPr>
          <w:rFonts w:hint="eastAsia"/>
        </w:rPr>
        <w:t>一つは、</w:t>
      </w:r>
      <w:r w:rsidR="00712BB6">
        <w:rPr>
          <w:rFonts w:hint="eastAsia"/>
        </w:rPr>
        <w:t>さまざまな形で発生する現象を分類・整理する</w:t>
      </w:r>
      <w:r w:rsidR="00DB11A0">
        <w:rPr>
          <w:rFonts w:hint="eastAsia"/>
        </w:rPr>
        <w:t>ことであ</w:t>
      </w:r>
      <w:r w:rsidR="00B377FC">
        <w:rPr>
          <w:rFonts w:hint="eastAsia"/>
        </w:rPr>
        <w:t>り、</w:t>
      </w:r>
      <w:r w:rsidR="00DB11A0">
        <w:rPr>
          <w:rFonts w:hint="eastAsia"/>
        </w:rPr>
        <w:t>もう一つは、</w:t>
      </w:r>
      <w:r w:rsidR="00712BB6">
        <w:rPr>
          <w:rFonts w:hint="eastAsia"/>
        </w:rPr>
        <w:t>データにもとづき客観的に判断する</w:t>
      </w:r>
      <w:r w:rsidR="00DB11A0">
        <w:rPr>
          <w:rFonts w:hint="eastAsia"/>
        </w:rPr>
        <w:t>ことである。パワーハラスメントについては、特にコンプライアンスの専門家</w:t>
      </w:r>
      <w:r w:rsidR="0094717D">
        <w:rPr>
          <w:rFonts w:hint="eastAsia"/>
        </w:rPr>
        <w:t>において、</w:t>
      </w:r>
      <w:r w:rsidR="00DB11A0">
        <w:rPr>
          <w:rFonts w:hint="eastAsia"/>
        </w:rPr>
        <w:t>この当たり前のことができていないのではないだろうか。</w:t>
      </w:r>
      <w:r w:rsidR="0094717D">
        <w:rPr>
          <w:rFonts w:hint="eastAsia"/>
        </w:rPr>
        <w:t>今後の</w:t>
      </w:r>
      <w:r w:rsidR="003F200A">
        <w:rPr>
          <w:rFonts w:hint="eastAsia"/>
        </w:rPr>
        <w:lastRenderedPageBreak/>
        <w:t>パワーハラスメントのみならずコンプライアンスに関する</w:t>
      </w:r>
      <w:r w:rsidR="0094717D">
        <w:rPr>
          <w:rFonts w:hint="eastAsia"/>
        </w:rPr>
        <w:t>研究において、科学的なアプローチが</w:t>
      </w:r>
      <w:r w:rsidR="003F200A">
        <w:rPr>
          <w:rFonts w:hint="eastAsia"/>
        </w:rPr>
        <w:t>広</w:t>
      </w:r>
      <w:r w:rsidR="00B377FC">
        <w:rPr>
          <w:rFonts w:hint="eastAsia"/>
        </w:rPr>
        <w:t>く</w:t>
      </w:r>
      <w:r w:rsidR="003F200A">
        <w:rPr>
          <w:rFonts w:hint="eastAsia"/>
        </w:rPr>
        <w:t>受け入れられていく</w:t>
      </w:r>
      <w:r w:rsidR="00B377FC">
        <w:rPr>
          <w:rFonts w:hint="eastAsia"/>
        </w:rPr>
        <w:t>ことが</w:t>
      </w:r>
      <w:r w:rsidR="0094717D">
        <w:rPr>
          <w:rFonts w:hint="eastAsia"/>
        </w:rPr>
        <w:t>期待される。</w:t>
      </w:r>
    </w:p>
    <w:p w:rsidR="00686D9B" w:rsidRDefault="00686D9B" w:rsidP="00800260">
      <w:pPr>
        <w:pStyle w:val="ad"/>
        <w:ind w:firstLineChars="211" w:firstLine="424"/>
        <w:jc w:val="both"/>
      </w:pPr>
      <w:r w:rsidRPr="005F31CD">
        <w:rPr>
          <w:rFonts w:hint="eastAsia"/>
        </w:rPr>
        <w:t>最後に指摘したいのは、</w:t>
      </w:r>
      <w:r w:rsidR="00046CFC" w:rsidRPr="005F31CD">
        <w:rPr>
          <w:rFonts w:hint="eastAsia"/>
        </w:rPr>
        <w:t>パワーハラスメント</w:t>
      </w:r>
      <w:r w:rsidRPr="005F31CD">
        <w:rPr>
          <w:rFonts w:hint="eastAsia"/>
        </w:rPr>
        <w:t>に関する</w:t>
      </w:r>
      <w:r w:rsidR="00081FE2" w:rsidRPr="005F31CD">
        <w:rPr>
          <w:rFonts w:hint="eastAsia"/>
        </w:rPr>
        <w:t>研究において</w:t>
      </w:r>
      <w:r w:rsidR="006F3231" w:rsidRPr="005F31CD">
        <w:rPr>
          <w:rFonts w:hint="eastAsia"/>
        </w:rPr>
        <w:t>日本人の心や</w:t>
      </w:r>
      <w:r w:rsidRPr="005F31CD">
        <w:rPr>
          <w:rFonts w:hint="eastAsia"/>
        </w:rPr>
        <w:t>日本の文化に着目することがきわめて重要ではないかということである。いじめ問題</w:t>
      </w:r>
      <w:r w:rsidR="006F3231" w:rsidRPr="005F31CD">
        <w:rPr>
          <w:rFonts w:hint="eastAsia"/>
        </w:rPr>
        <w:t>について</w:t>
      </w:r>
      <w:r w:rsidR="00081FE2" w:rsidRPr="005F31CD">
        <w:rPr>
          <w:rFonts w:hint="eastAsia"/>
        </w:rPr>
        <w:t>は、多くの教育学者が研究している</w:t>
      </w:r>
      <w:r w:rsidR="00046CFC" w:rsidRPr="005F31CD">
        <w:rPr>
          <w:rFonts w:hint="eastAsia"/>
        </w:rPr>
        <w:t>。</w:t>
      </w:r>
      <w:r w:rsidR="00081FE2" w:rsidRPr="005F31CD">
        <w:rPr>
          <w:rFonts w:hint="eastAsia"/>
        </w:rPr>
        <w:t>教育学</w:t>
      </w:r>
      <w:r w:rsidR="00046CFC" w:rsidRPr="005F31CD">
        <w:rPr>
          <w:rFonts w:hint="eastAsia"/>
        </w:rPr>
        <w:t>は</w:t>
      </w:r>
      <w:r w:rsidR="00081FE2" w:rsidRPr="005F31CD">
        <w:rPr>
          <w:rFonts w:hint="eastAsia"/>
        </w:rPr>
        <w:t>子どもの心や知能の発達を研究する</w:t>
      </w:r>
      <w:r w:rsidR="00046CFC" w:rsidRPr="005F31CD">
        <w:rPr>
          <w:rFonts w:hint="eastAsia"/>
        </w:rPr>
        <w:t>学問分野であるため、教育学者の目は子どもの心やその心に影響を与える日本の文化に注意が向けられているように見うけられる。いじめは子どもの心から生まれ、その心は日本の文化から影響を受けている。パワーハラスメント</w:t>
      </w:r>
      <w:r w:rsidR="006F3231" w:rsidRPr="005F31CD">
        <w:rPr>
          <w:rFonts w:hint="eastAsia"/>
        </w:rPr>
        <w:t>も同じではないだろうか。パワーハラスメント</w:t>
      </w:r>
      <w:r w:rsidR="00046CFC" w:rsidRPr="005F31CD">
        <w:rPr>
          <w:rFonts w:hint="eastAsia"/>
        </w:rPr>
        <w:t>に関する研究において、</w:t>
      </w:r>
      <w:r w:rsidR="006F3231" w:rsidRPr="005F31CD">
        <w:rPr>
          <w:rFonts w:hint="eastAsia"/>
        </w:rPr>
        <w:t>日本人の心や日本の文化という</w:t>
      </w:r>
      <w:r w:rsidR="00046CFC" w:rsidRPr="005F31CD">
        <w:rPr>
          <w:rFonts w:hint="eastAsia"/>
        </w:rPr>
        <w:t>視点</w:t>
      </w:r>
      <w:r w:rsidR="006F3231" w:rsidRPr="005F31CD">
        <w:rPr>
          <w:rFonts w:hint="eastAsia"/>
        </w:rPr>
        <w:t>からさらなる研究がなされていくことが必要と考える</w:t>
      </w:r>
      <w:r w:rsidR="00046CFC" w:rsidRPr="005F31CD">
        <w:rPr>
          <w:rFonts w:hint="eastAsia"/>
        </w:rPr>
        <w:t>。</w:t>
      </w:r>
    </w:p>
    <w:p w:rsidR="008F7494" w:rsidRDefault="008F7494" w:rsidP="00800260">
      <w:pPr>
        <w:pStyle w:val="ad"/>
        <w:ind w:firstLineChars="211" w:firstLine="424"/>
        <w:jc w:val="both"/>
      </w:pPr>
    </w:p>
    <w:p w:rsidR="00FA2A30" w:rsidRDefault="00FA2A30" w:rsidP="00703B4E">
      <w:pPr>
        <w:pStyle w:val="ad"/>
      </w:pPr>
      <w:r>
        <w:rPr>
          <w:rFonts w:hint="eastAsia"/>
        </w:rPr>
        <w:t>以上</w:t>
      </w:r>
    </w:p>
    <w:p w:rsidR="0021024E" w:rsidRPr="007F416B" w:rsidRDefault="0021024E" w:rsidP="00800260">
      <w:pPr>
        <w:pStyle w:val="ad"/>
        <w:jc w:val="both"/>
        <w:rPr>
          <w:rFonts w:ascii="AR P明朝体L" w:hAnsi="AR P明朝体L"/>
        </w:rPr>
      </w:pPr>
    </w:p>
    <w:sectPr w:rsidR="0021024E" w:rsidRPr="007F416B" w:rsidSect="00790031">
      <w:footerReference w:type="default" r:id="rId9"/>
      <w:pgSz w:w="11906" w:h="16838" w:code="9"/>
      <w:pgMar w:top="1361" w:right="1247" w:bottom="1361" w:left="1247" w:header="851" w:footer="992" w:gutter="0"/>
      <w:cols w:space="425"/>
      <w:docGrid w:type="linesAndChars" w:linePitch="352"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F5" w:rsidRDefault="009658F5" w:rsidP="00594293">
      <w:r>
        <w:separator/>
      </w:r>
    </w:p>
  </w:endnote>
  <w:endnote w:type="continuationSeparator" w:id="0">
    <w:p w:rsidR="009658F5" w:rsidRDefault="009658F5" w:rsidP="0059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 P明朝体L">
    <w:panose1 w:val="02020300000000000000"/>
    <w:charset w:val="80"/>
    <w:family w:val="roma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AR明朝体L">
    <w:panose1 w:val="02020309000000000000"/>
    <w:charset w:val="80"/>
    <w:family w:val="roman"/>
    <w:pitch w:val="fixed"/>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AR PＰＯＰ４B"/>
    <w:panose1 w:val="00000000000000000000"/>
    <w:charset w:val="80"/>
    <w:family w:val="auto"/>
    <w:notTrueType/>
    <w:pitch w:val="default"/>
    <w:sig w:usb0="00000001" w:usb1="08070000" w:usb2="00000010" w:usb3="00000000" w:csb0="00020000" w:csb1="00000000"/>
  </w:font>
  <w:font w:name="ＭＳゴシック">
    <w:altName w:val="AR PＰＯＰ４B"/>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02513"/>
      <w:docPartObj>
        <w:docPartGallery w:val="Page Numbers (Bottom of Page)"/>
        <w:docPartUnique/>
      </w:docPartObj>
    </w:sdtPr>
    <w:sdtEndPr/>
    <w:sdtContent>
      <w:p w:rsidR="00B238FE" w:rsidRDefault="00B238FE">
        <w:pPr>
          <w:pStyle w:val="a6"/>
          <w:jc w:val="center"/>
        </w:pPr>
        <w:r>
          <w:fldChar w:fldCharType="begin"/>
        </w:r>
        <w:r>
          <w:instrText>PAGE   \* MERGEFORMAT</w:instrText>
        </w:r>
        <w:r>
          <w:fldChar w:fldCharType="separate"/>
        </w:r>
        <w:r w:rsidR="0020087F" w:rsidRPr="0020087F">
          <w:rPr>
            <w:noProof/>
            <w:lang w:val="ja-JP"/>
          </w:rPr>
          <w:t>2</w:t>
        </w:r>
        <w:r>
          <w:fldChar w:fldCharType="end"/>
        </w:r>
      </w:p>
    </w:sdtContent>
  </w:sdt>
  <w:p w:rsidR="00B238FE" w:rsidRDefault="00B238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F5" w:rsidRDefault="009658F5" w:rsidP="00594293">
      <w:r>
        <w:separator/>
      </w:r>
    </w:p>
  </w:footnote>
  <w:footnote w:type="continuationSeparator" w:id="0">
    <w:p w:rsidR="009658F5" w:rsidRDefault="009658F5" w:rsidP="00594293">
      <w:r>
        <w:continuationSeparator/>
      </w:r>
    </w:p>
  </w:footnote>
  <w:footnote w:id="1">
    <w:p w:rsidR="00B238FE" w:rsidRPr="004D16A0" w:rsidRDefault="00B238FE">
      <w:pPr>
        <w:pStyle w:val="aa"/>
        <w:rPr>
          <w:rFonts w:ascii="AR P明朝体L" w:hAnsi="AR P明朝体L"/>
        </w:rPr>
      </w:pPr>
      <w:r>
        <w:rPr>
          <w:rStyle w:val="ac"/>
        </w:rPr>
        <w:footnoteRef/>
      </w:r>
      <w:r>
        <w:t xml:space="preserve"> </w:t>
      </w:r>
      <w:r>
        <w:rPr>
          <w:rFonts w:ascii="AR P明朝体L" w:hAnsi="AR P明朝体L" w:hint="eastAsia"/>
        </w:rPr>
        <w:t>滝充「基調報告 いじめ問題の歴史・いじめ研究が明らかにしてきたこと」平成</w:t>
      </w:r>
      <w:r w:rsidRPr="007D21AC">
        <w:rPr>
          <w:rFonts w:asciiTheme="minorHAnsi" w:hAnsiTheme="minorHAnsi"/>
        </w:rPr>
        <w:t>24</w:t>
      </w:r>
      <w:r>
        <w:rPr>
          <w:rFonts w:ascii="AR P明朝体L" w:hAnsi="AR P明朝体L" w:hint="eastAsia"/>
        </w:rPr>
        <w:t>年度教育研究公開シンポジウム－いじめについて、わかっていること、できること。国立教育政策研究所編(悠光堂、</w:t>
      </w:r>
      <w:r w:rsidRPr="007D21AC">
        <w:rPr>
          <w:rFonts w:asciiTheme="minorHAnsi" w:hAnsiTheme="minorHAnsi"/>
        </w:rPr>
        <w:t>2012</w:t>
      </w:r>
      <w:r>
        <w:rPr>
          <w:rFonts w:ascii="AR P明朝体L" w:hAnsi="AR P明朝体L" w:hint="eastAsia"/>
        </w:rPr>
        <w:t>年)。</w:t>
      </w:r>
    </w:p>
  </w:footnote>
  <w:footnote w:id="2">
    <w:p w:rsidR="00B238FE" w:rsidRDefault="00B238FE">
      <w:pPr>
        <w:pStyle w:val="aa"/>
      </w:pPr>
      <w:r>
        <w:rPr>
          <w:rStyle w:val="ac"/>
        </w:rPr>
        <w:footnoteRef/>
      </w:r>
      <w:r>
        <w:t xml:space="preserve"> </w:t>
      </w:r>
      <w:r w:rsidR="00464B2E" w:rsidRPr="00464B2E">
        <w:rPr>
          <w:rFonts w:asciiTheme="minorHAnsi" w:hAnsiTheme="minorHAnsi" w:cs="MS-Gothic-Identity-H" w:hint="eastAsia"/>
          <w:kern w:val="0"/>
        </w:rPr>
        <w:t>内藤朝雄「いじめの社会理論」（柏書房、</w:t>
      </w:r>
      <w:r w:rsidR="00464B2E" w:rsidRPr="00464B2E">
        <w:rPr>
          <w:rFonts w:asciiTheme="minorHAnsi" w:hAnsiTheme="minorHAnsi" w:cs="MS-Gothic-Identity-H" w:hint="eastAsia"/>
          <w:kern w:val="0"/>
        </w:rPr>
        <w:t>2001</w:t>
      </w:r>
      <w:r w:rsidR="00464B2E" w:rsidRPr="00464B2E">
        <w:rPr>
          <w:rFonts w:asciiTheme="minorHAnsi" w:hAnsiTheme="minorHAnsi" w:cs="MS-Gothic-Identity-H" w:hint="eastAsia"/>
          <w:kern w:val="0"/>
        </w:rPr>
        <w:t>年</w:t>
      </w:r>
      <w:r w:rsidR="00464B2E" w:rsidRPr="00464B2E">
        <w:rPr>
          <w:rFonts w:asciiTheme="minorHAnsi" w:hAnsiTheme="minorHAnsi" w:cs="MS-Gothic-Identity-H" w:hint="eastAsia"/>
          <w:kern w:val="0"/>
        </w:rPr>
        <w:t>7</w:t>
      </w:r>
      <w:r w:rsidR="00464B2E" w:rsidRPr="00464B2E">
        <w:rPr>
          <w:rFonts w:asciiTheme="minorHAnsi" w:hAnsiTheme="minorHAnsi" w:cs="MS-Gothic-Identity-H" w:hint="eastAsia"/>
          <w:kern w:val="0"/>
        </w:rPr>
        <w:t>月）</w:t>
      </w:r>
      <w:r w:rsidR="00464B2E">
        <w:rPr>
          <w:rFonts w:asciiTheme="minorHAnsi" w:hAnsiTheme="minorHAnsi" w:cs="MS-Gothic-Identity-H" w:hint="eastAsia"/>
          <w:kern w:val="0"/>
        </w:rPr>
        <w:t>。</w:t>
      </w:r>
    </w:p>
  </w:footnote>
  <w:footnote w:id="3">
    <w:p w:rsidR="00B238FE" w:rsidRPr="00703B4E" w:rsidRDefault="00B238FE">
      <w:pPr>
        <w:pStyle w:val="aa"/>
      </w:pPr>
      <w:r>
        <w:rPr>
          <w:rStyle w:val="ac"/>
        </w:rPr>
        <w:footnoteRef/>
      </w:r>
      <w:r>
        <w:t xml:space="preserve"> </w:t>
      </w:r>
      <w:r w:rsidR="00703B4E" w:rsidRPr="004C7768">
        <w:rPr>
          <w:rFonts w:asciiTheme="minorHAnsi" w:hAnsiTheme="minorHAnsi" w:cs="MS-Gothic-Identity-H" w:hint="eastAsia"/>
          <w:kern w:val="0"/>
        </w:rPr>
        <w:t>今津孝次郎</w:t>
      </w:r>
      <w:r w:rsidR="00703B4E">
        <w:rPr>
          <w:rFonts w:asciiTheme="minorHAnsi" w:hAnsiTheme="minorHAnsi" w:cs="MS-Gothic-Identity-H" w:hint="eastAsia"/>
          <w:kern w:val="0"/>
        </w:rPr>
        <w:t>「学校と暴力－いじめ・体罰問題の本質」（平凡社新書、</w:t>
      </w:r>
      <w:r w:rsidR="00703B4E">
        <w:rPr>
          <w:rFonts w:asciiTheme="minorHAnsi" w:hAnsiTheme="minorHAnsi" w:cs="MS-Gothic-Identity-H" w:hint="eastAsia"/>
          <w:kern w:val="0"/>
        </w:rPr>
        <w:t>2014</w:t>
      </w:r>
      <w:r w:rsidR="00703B4E">
        <w:rPr>
          <w:rFonts w:asciiTheme="minorHAnsi" w:hAnsiTheme="minorHAnsi" w:cs="MS-Gothic-Identity-H" w:hint="eastAsia"/>
          <w:kern w:val="0"/>
        </w:rPr>
        <w:t>年</w:t>
      </w:r>
      <w:r w:rsidR="00703B4E">
        <w:rPr>
          <w:rFonts w:asciiTheme="minorHAnsi" w:hAnsiTheme="minorHAnsi" w:cs="MS-Gothic-Identity-H" w:hint="eastAsia"/>
          <w:kern w:val="0"/>
        </w:rPr>
        <w:t>10</w:t>
      </w:r>
      <w:r w:rsidR="00703B4E">
        <w:rPr>
          <w:rFonts w:asciiTheme="minorHAnsi" w:hAnsiTheme="minorHAnsi" w:cs="MS-Gothic-Identity-H" w:hint="eastAsia"/>
          <w:kern w:val="0"/>
        </w:rPr>
        <w:t>月）</w:t>
      </w:r>
      <w:r w:rsidR="00703B4E">
        <w:rPr>
          <w:rFonts w:hint="eastAsia"/>
        </w:rPr>
        <w:t>。</w:t>
      </w:r>
    </w:p>
  </w:footnote>
  <w:footnote w:id="4">
    <w:p w:rsidR="00703B4E" w:rsidRPr="00703B4E" w:rsidRDefault="00B238FE">
      <w:pPr>
        <w:pStyle w:val="aa"/>
        <w:rPr>
          <w:rFonts w:asciiTheme="minorHAnsi" w:hAnsiTheme="minorHAnsi" w:cs="MS-Gothic-Identity-H"/>
          <w:kern w:val="0"/>
        </w:rPr>
      </w:pPr>
      <w:r>
        <w:rPr>
          <w:rStyle w:val="ac"/>
        </w:rPr>
        <w:footnoteRef/>
      </w:r>
      <w:r>
        <w:t xml:space="preserve"> </w:t>
      </w:r>
      <w:r w:rsidR="00703B4E" w:rsidRPr="004C7768">
        <w:rPr>
          <w:rFonts w:asciiTheme="minorHAnsi" w:hAnsiTheme="minorHAnsi" w:cs="MS-Gothic-Identity-H" w:hint="eastAsia"/>
          <w:kern w:val="0"/>
        </w:rPr>
        <w:t>河村茂雄</w:t>
      </w:r>
      <w:r w:rsidR="001414F1">
        <w:rPr>
          <w:rFonts w:asciiTheme="minorHAnsi" w:hAnsiTheme="minorHAnsi" w:cs="MS-Gothic-Identity-H" w:hint="eastAsia"/>
          <w:kern w:val="0"/>
        </w:rPr>
        <w:t>・編著「組織で支え合う！</w:t>
      </w:r>
      <w:r w:rsidR="001414F1">
        <w:rPr>
          <w:rFonts w:asciiTheme="minorHAnsi" w:hAnsiTheme="minorHAnsi" w:cs="MS-Gothic-Identity-H" w:hint="eastAsia"/>
          <w:kern w:val="0"/>
        </w:rPr>
        <w:t xml:space="preserve"> </w:t>
      </w:r>
      <w:r w:rsidR="001414F1">
        <w:rPr>
          <w:rFonts w:asciiTheme="minorHAnsi" w:hAnsiTheme="minorHAnsi" w:cs="MS-Gothic-Identity-H" w:hint="eastAsia"/>
          <w:kern w:val="0"/>
        </w:rPr>
        <w:t>学級担任のいじめ対策」（図書文化、</w:t>
      </w:r>
      <w:r w:rsidR="00BC425D">
        <w:rPr>
          <w:rFonts w:asciiTheme="minorHAnsi" w:hAnsiTheme="minorHAnsi" w:cs="MS-Gothic-Identity-H" w:hint="eastAsia"/>
          <w:kern w:val="0"/>
        </w:rPr>
        <w:t>2016</w:t>
      </w:r>
      <w:r w:rsidR="00BC425D">
        <w:rPr>
          <w:rFonts w:asciiTheme="minorHAnsi" w:hAnsiTheme="minorHAnsi" w:cs="MS-Gothic-Identity-H" w:hint="eastAsia"/>
          <w:kern w:val="0"/>
        </w:rPr>
        <w:t>年</w:t>
      </w:r>
      <w:r w:rsidR="00BC425D">
        <w:rPr>
          <w:rFonts w:asciiTheme="minorHAnsi" w:hAnsiTheme="minorHAnsi" w:cs="MS-Gothic-Identity-H" w:hint="eastAsia"/>
          <w:kern w:val="0"/>
        </w:rPr>
        <w:t>5</w:t>
      </w:r>
      <w:r w:rsidR="00BC425D">
        <w:rPr>
          <w:rFonts w:asciiTheme="minorHAnsi" w:hAnsiTheme="minorHAnsi" w:cs="MS-Gothic-Identity-H" w:hint="eastAsia"/>
          <w:kern w:val="0"/>
        </w:rPr>
        <w:t>月</w:t>
      </w:r>
      <w:r w:rsidR="001414F1">
        <w:rPr>
          <w:rFonts w:asciiTheme="minorHAnsi" w:hAnsiTheme="minorHAnsi" w:cs="MS-Gothic-Identity-H" w:hint="eastAsia"/>
          <w:kern w:val="0"/>
        </w:rPr>
        <w:t>）</w:t>
      </w:r>
      <w:r w:rsidR="00BC425D">
        <w:rPr>
          <w:rFonts w:asciiTheme="minorHAnsi" w:hAnsiTheme="minorHAnsi" w:cs="MS-Gothic-Identity-H" w:hint="eastAsia"/>
          <w:kern w:val="0"/>
        </w:rPr>
        <w:t>。</w:t>
      </w:r>
    </w:p>
  </w:footnote>
  <w:footnote w:id="5">
    <w:p w:rsidR="00B238FE" w:rsidRDefault="00B238FE">
      <w:pPr>
        <w:pStyle w:val="aa"/>
      </w:pPr>
      <w:r>
        <w:rPr>
          <w:rStyle w:val="ac"/>
        </w:rPr>
        <w:footnoteRef/>
      </w:r>
      <w:r>
        <w:t xml:space="preserve"> </w:t>
      </w:r>
      <w:r w:rsidR="00BC425D" w:rsidRPr="00F661B1">
        <w:rPr>
          <w:rFonts w:ascii="AR P明朝体L" w:hAnsi="AR P明朝体L" w:cs="ＭＳ 明朝" w:hint="eastAsia"/>
          <w:kern w:val="0"/>
        </w:rPr>
        <w:t>浜辺</w:t>
      </w:r>
      <w:r w:rsidR="00BC425D">
        <w:rPr>
          <w:rFonts w:ascii="AR P明朝体L" w:hAnsi="AR P明朝体L" w:cs="ＭＳ 明朝" w:hint="eastAsia"/>
          <w:kern w:val="0"/>
        </w:rPr>
        <w:t xml:space="preserve">陽一郎「コンプライアンスの考え方 </w:t>
      </w:r>
      <w:r w:rsidR="00CA61A8">
        <w:rPr>
          <w:rFonts w:ascii="AR P明朝体L" w:hAnsi="AR P明朝体L" w:cs="ＭＳ 明朝" w:hint="eastAsia"/>
          <w:kern w:val="0"/>
        </w:rPr>
        <w:t>信頼される企業経営のために</w:t>
      </w:r>
      <w:r w:rsidR="00BC425D">
        <w:rPr>
          <w:rFonts w:ascii="AR P明朝体L" w:hAnsi="AR P明朝体L" w:cs="ＭＳ 明朝" w:hint="eastAsia"/>
          <w:kern w:val="0"/>
        </w:rPr>
        <w:t>」（中公新書、</w:t>
      </w:r>
      <w:r w:rsidR="00BC425D">
        <w:rPr>
          <w:rFonts w:asciiTheme="minorHAnsi" w:hAnsiTheme="minorHAnsi" w:cs="MS-Gothic-Identity-H" w:hint="eastAsia"/>
          <w:kern w:val="0"/>
        </w:rPr>
        <w:t>2005</w:t>
      </w:r>
      <w:r w:rsidR="00BC425D">
        <w:rPr>
          <w:rFonts w:asciiTheme="minorHAnsi" w:hAnsiTheme="minorHAnsi" w:cs="MS-Gothic-Identity-H" w:hint="eastAsia"/>
          <w:kern w:val="0"/>
        </w:rPr>
        <w:t>年</w:t>
      </w:r>
      <w:r w:rsidR="00CA61A8">
        <w:rPr>
          <w:rFonts w:asciiTheme="minorHAnsi" w:hAnsiTheme="minorHAnsi" w:cs="MS-Gothic-Identity-H" w:hint="eastAsia"/>
          <w:kern w:val="0"/>
        </w:rPr>
        <w:t>2</w:t>
      </w:r>
      <w:r w:rsidR="00BC425D">
        <w:rPr>
          <w:rFonts w:asciiTheme="minorHAnsi" w:hAnsiTheme="minorHAnsi" w:cs="MS-Gothic-Identity-H" w:hint="eastAsia"/>
          <w:kern w:val="0"/>
        </w:rPr>
        <w:t>月</w:t>
      </w:r>
      <w:r w:rsidR="00BC425D">
        <w:rPr>
          <w:rFonts w:ascii="AR P明朝体L" w:hAnsi="AR P明朝体L" w:cs="ＭＳ 明朝" w:hint="eastAsia"/>
          <w:kern w:val="0"/>
        </w:rPr>
        <w:t>）、</w:t>
      </w:r>
      <w:r w:rsidRPr="00F661B1">
        <w:rPr>
          <w:rFonts w:ascii="AR P明朝体L" w:hAnsi="AR P明朝体L" w:cs="ＭＳ 明朝" w:hint="eastAsia"/>
          <w:kern w:val="0"/>
        </w:rPr>
        <w:t>浜辺</w:t>
      </w:r>
      <w:r>
        <w:rPr>
          <w:rFonts w:ascii="AR P明朝体L" w:hAnsi="AR P明朝体L" w:cs="ＭＳ 明朝" w:hint="eastAsia"/>
          <w:kern w:val="0"/>
        </w:rPr>
        <w:t>陽一郎</w:t>
      </w:r>
      <w:r w:rsidR="00BC425D">
        <w:rPr>
          <w:rFonts w:ascii="AR P明朝体L" w:hAnsi="AR P明朝体L" w:cs="ＭＳ 明朝" w:hint="eastAsia"/>
          <w:kern w:val="0"/>
        </w:rPr>
        <w:t>「図解 コンプライアンス経営 第</w:t>
      </w:r>
      <w:r w:rsidR="00BC425D" w:rsidRPr="00BC425D">
        <w:rPr>
          <w:rFonts w:asciiTheme="minorHAnsi" w:hAnsiTheme="minorHAnsi" w:cs="ＭＳ 明朝"/>
          <w:kern w:val="0"/>
        </w:rPr>
        <w:t>4</w:t>
      </w:r>
      <w:r w:rsidR="00BC425D">
        <w:rPr>
          <w:rFonts w:ascii="AR P明朝体L" w:hAnsi="AR P明朝体L" w:cs="ＭＳ 明朝" w:hint="eastAsia"/>
          <w:kern w:val="0"/>
        </w:rPr>
        <w:t>版」（東洋経済新報社、</w:t>
      </w:r>
      <w:r w:rsidR="00BC425D">
        <w:rPr>
          <w:rFonts w:asciiTheme="minorHAnsi" w:hAnsiTheme="minorHAnsi" w:cs="MS-Gothic-Identity-H" w:hint="eastAsia"/>
          <w:kern w:val="0"/>
        </w:rPr>
        <w:t>2016</w:t>
      </w:r>
      <w:r w:rsidR="00BC425D">
        <w:rPr>
          <w:rFonts w:asciiTheme="minorHAnsi" w:hAnsiTheme="minorHAnsi" w:cs="MS-Gothic-Identity-H" w:hint="eastAsia"/>
          <w:kern w:val="0"/>
        </w:rPr>
        <w:t>年</w:t>
      </w:r>
      <w:r w:rsidR="00BC425D">
        <w:rPr>
          <w:rFonts w:asciiTheme="minorHAnsi" w:hAnsiTheme="minorHAnsi" w:cs="MS-Gothic-Identity-H" w:hint="eastAsia"/>
          <w:kern w:val="0"/>
        </w:rPr>
        <w:t>5</w:t>
      </w:r>
      <w:r w:rsidR="00BC425D">
        <w:rPr>
          <w:rFonts w:asciiTheme="minorHAnsi" w:hAnsiTheme="minorHAnsi" w:cs="MS-Gothic-Identity-H" w:hint="eastAsia"/>
          <w:kern w:val="0"/>
        </w:rPr>
        <w:t>月</w:t>
      </w:r>
      <w:r w:rsidR="00BC425D">
        <w:rPr>
          <w:rFonts w:ascii="AR P明朝体L" w:hAnsi="AR P明朝体L" w:cs="ＭＳ 明朝" w:hint="eastAsia"/>
          <w:kern w:val="0"/>
        </w:rPr>
        <w:t>）</w:t>
      </w:r>
      <w:r w:rsidR="00CA61A8">
        <w:rPr>
          <w:rFonts w:ascii="AR P明朝体L" w:hAnsi="AR P明朝体L" w:cs="ＭＳ 明朝" w:hint="eastAsia"/>
          <w:kern w:val="0"/>
        </w:rPr>
        <w:t>、</w:t>
      </w:r>
      <w:r w:rsidR="00CA61A8" w:rsidRPr="00F661B1">
        <w:rPr>
          <w:rFonts w:ascii="AR P明朝体L" w:hAnsi="AR P明朝体L" w:cs="ＭＳ 明朝" w:hint="eastAsia"/>
          <w:kern w:val="0"/>
        </w:rPr>
        <w:t>金重</w:t>
      </w:r>
      <w:r w:rsidR="00CA61A8">
        <w:rPr>
          <w:rFonts w:ascii="AR P明朝体L" w:hAnsi="AR P明朝体L" w:cs="ＭＳ 明朝" w:hint="eastAsia"/>
          <w:kern w:val="0"/>
        </w:rPr>
        <w:t>凱之「その時役立つ！ 危機管理とコンプライアンスのための実践ハンドブック」（中公新書、</w:t>
      </w:r>
      <w:r w:rsidR="00CA61A8">
        <w:rPr>
          <w:rFonts w:asciiTheme="minorHAnsi" w:hAnsiTheme="minorHAnsi" w:cs="MS-Gothic-Identity-H" w:hint="eastAsia"/>
          <w:kern w:val="0"/>
        </w:rPr>
        <w:t>2017</w:t>
      </w:r>
      <w:r w:rsidR="00CA61A8">
        <w:rPr>
          <w:rFonts w:asciiTheme="minorHAnsi" w:hAnsiTheme="minorHAnsi" w:cs="MS-Gothic-Identity-H" w:hint="eastAsia"/>
          <w:kern w:val="0"/>
        </w:rPr>
        <w:t>年</w:t>
      </w:r>
      <w:r w:rsidR="00CA61A8">
        <w:rPr>
          <w:rFonts w:asciiTheme="minorHAnsi" w:hAnsiTheme="minorHAnsi" w:cs="MS-Gothic-Identity-H" w:hint="eastAsia"/>
          <w:kern w:val="0"/>
        </w:rPr>
        <w:t>2</w:t>
      </w:r>
      <w:r w:rsidR="00CA61A8">
        <w:rPr>
          <w:rFonts w:asciiTheme="minorHAnsi" w:hAnsiTheme="minorHAnsi" w:cs="MS-Gothic-Identity-H" w:hint="eastAsia"/>
          <w:kern w:val="0"/>
        </w:rPr>
        <w:t>月</w:t>
      </w:r>
      <w:r w:rsidR="00CA61A8">
        <w:rPr>
          <w:rFonts w:ascii="AR P明朝体L" w:hAnsi="AR P明朝体L" w:cs="ＭＳ 明朝" w:hint="eastAsia"/>
          <w:kern w:val="0"/>
        </w:rPr>
        <w:t>）、</w:t>
      </w:r>
      <w:r w:rsidR="00CA61A8" w:rsidRPr="00F661B1">
        <w:rPr>
          <w:rFonts w:ascii="AR P明朝体L" w:hAnsi="AR P明朝体L" w:cs="ＭＳ 明朝" w:hint="eastAsia"/>
          <w:kern w:val="0"/>
        </w:rPr>
        <w:t>郷原</w:t>
      </w:r>
      <w:r w:rsidR="00CA61A8">
        <w:rPr>
          <w:rFonts w:ascii="AR P明朝体L" w:hAnsi="AR P明朝体L" w:cs="ＭＳ 明朝" w:hint="eastAsia"/>
          <w:kern w:val="0"/>
        </w:rPr>
        <w:t>信朗「</w:t>
      </w:r>
      <w:r w:rsidR="00641F3F">
        <w:rPr>
          <w:rFonts w:ascii="AR P明朝体L" w:hAnsi="AR P明朝体L" w:cs="ＭＳ 明朝" w:hint="eastAsia"/>
          <w:kern w:val="0"/>
        </w:rPr>
        <w:t>コンプライアンス革命 コンプライアンス＝法令遵守が招いた企業の危機」（文芸社、</w:t>
      </w:r>
      <w:r w:rsidR="00641F3F">
        <w:rPr>
          <w:rFonts w:asciiTheme="minorHAnsi" w:hAnsiTheme="minorHAnsi" w:cs="MS-Gothic-Identity-H" w:hint="eastAsia"/>
          <w:kern w:val="0"/>
        </w:rPr>
        <w:t>2005</w:t>
      </w:r>
      <w:r w:rsidR="00641F3F">
        <w:rPr>
          <w:rFonts w:asciiTheme="minorHAnsi" w:hAnsiTheme="minorHAnsi" w:cs="MS-Gothic-Identity-H" w:hint="eastAsia"/>
          <w:kern w:val="0"/>
        </w:rPr>
        <w:t>年</w:t>
      </w:r>
      <w:r w:rsidR="00641F3F">
        <w:rPr>
          <w:rFonts w:asciiTheme="minorHAnsi" w:hAnsiTheme="minorHAnsi" w:cs="MS-Gothic-Identity-H" w:hint="eastAsia"/>
          <w:kern w:val="0"/>
        </w:rPr>
        <w:t>6</w:t>
      </w:r>
      <w:r w:rsidR="00641F3F">
        <w:rPr>
          <w:rFonts w:asciiTheme="minorHAnsi" w:hAnsiTheme="minorHAnsi" w:cs="MS-Gothic-Identity-H" w:hint="eastAsia"/>
          <w:kern w:val="0"/>
        </w:rPr>
        <w:t>月</w:t>
      </w:r>
      <w:r w:rsidR="00641F3F">
        <w:rPr>
          <w:rFonts w:ascii="AR P明朝体L" w:hAnsi="AR P明朝体L" w:cs="ＭＳ 明朝" w:hint="eastAsia"/>
          <w:kern w:val="0"/>
        </w:rPr>
        <w:t>）</w:t>
      </w:r>
      <w:r w:rsidR="00CA61A8" w:rsidRPr="00F661B1">
        <w:rPr>
          <w:rFonts w:ascii="AR P明朝体L" w:hAnsi="AR P明朝体L" w:cs="ＭＳ 明朝" w:hint="eastAsia"/>
          <w:kern w:val="0"/>
        </w:rPr>
        <w:t>、高</w:t>
      </w:r>
      <w:r w:rsidR="00CA61A8">
        <w:rPr>
          <w:rFonts w:ascii="AR P明朝体L" w:hAnsi="AR P明朝体L" w:cs="ＭＳ 明朝" w:hint="eastAsia"/>
          <w:kern w:val="0"/>
        </w:rPr>
        <w:t>巌</w:t>
      </w:r>
      <w:r w:rsidR="00641F3F">
        <w:rPr>
          <w:rFonts w:ascii="AR P明朝体L" w:hAnsi="AR P明朝体L" w:cs="ＭＳ 明朝" w:hint="eastAsia"/>
          <w:kern w:val="0"/>
        </w:rPr>
        <w:t>「コンプライアンスの知識 第</w:t>
      </w:r>
      <w:r w:rsidR="00641F3F" w:rsidRPr="00641F3F">
        <w:rPr>
          <w:rFonts w:asciiTheme="minorHAnsi" w:hAnsiTheme="minorHAnsi" w:cs="ＭＳ 明朝"/>
          <w:kern w:val="0"/>
        </w:rPr>
        <w:t>3</w:t>
      </w:r>
      <w:r w:rsidR="00641F3F">
        <w:rPr>
          <w:rFonts w:ascii="AR P明朝体L" w:hAnsi="AR P明朝体L" w:cs="ＭＳ 明朝" w:hint="eastAsia"/>
          <w:kern w:val="0"/>
        </w:rPr>
        <w:t>版」（日経文庫、</w:t>
      </w:r>
      <w:r w:rsidR="00641F3F">
        <w:rPr>
          <w:rFonts w:asciiTheme="minorHAnsi" w:hAnsiTheme="minorHAnsi" w:cs="MS-Gothic-Identity-H" w:hint="eastAsia"/>
          <w:kern w:val="0"/>
        </w:rPr>
        <w:t>2017</w:t>
      </w:r>
      <w:r w:rsidR="00641F3F">
        <w:rPr>
          <w:rFonts w:asciiTheme="minorHAnsi" w:hAnsiTheme="minorHAnsi" w:cs="MS-Gothic-Identity-H" w:hint="eastAsia"/>
          <w:kern w:val="0"/>
        </w:rPr>
        <w:t>年</w:t>
      </w:r>
      <w:r w:rsidR="00641F3F">
        <w:rPr>
          <w:rFonts w:asciiTheme="minorHAnsi" w:hAnsiTheme="minorHAnsi" w:cs="MS-Gothic-Identity-H" w:hint="eastAsia"/>
          <w:kern w:val="0"/>
        </w:rPr>
        <w:t>10</w:t>
      </w:r>
      <w:r w:rsidR="00641F3F">
        <w:rPr>
          <w:rFonts w:asciiTheme="minorHAnsi" w:hAnsiTheme="minorHAnsi" w:cs="MS-Gothic-Identity-H" w:hint="eastAsia"/>
          <w:kern w:val="0"/>
        </w:rPr>
        <w:t>月</w:t>
      </w:r>
      <w:r w:rsidR="00641F3F">
        <w:rPr>
          <w:rFonts w:ascii="AR P明朝体L" w:hAnsi="AR P明朝体L" w:cs="ＭＳ 明朝" w:hint="eastAsia"/>
          <w:kern w:val="0"/>
        </w:rPr>
        <w:t>）</w:t>
      </w:r>
      <w:r>
        <w:rPr>
          <w:rFonts w:ascii="AR P明朝体L" w:hAnsi="AR P明朝体L" w:cs="ＭＳ 明朝" w:hint="eastAsia"/>
          <w:kern w:val="0"/>
        </w:rPr>
        <w:t>。</w:t>
      </w:r>
      <w:r w:rsidR="001A44E4">
        <w:rPr>
          <w:rFonts w:ascii="AR P明朝体L" w:hAnsi="AR P明朝体L" w:cs="ＭＳ 明朝" w:hint="eastAsia"/>
          <w:kern w:val="0"/>
        </w:rPr>
        <w:t>パワーハラスメントに特化した</w:t>
      </w:r>
      <w:r w:rsidR="002A59FD">
        <w:rPr>
          <w:rFonts w:ascii="AR P明朝体L" w:hAnsi="AR P明朝体L" w:cs="ＭＳ 明朝" w:hint="eastAsia"/>
          <w:kern w:val="0"/>
        </w:rPr>
        <w:t>実務書</w:t>
      </w:r>
      <w:r w:rsidR="001A44E4">
        <w:rPr>
          <w:rFonts w:ascii="AR P明朝体L" w:hAnsi="AR P明朝体L" w:cs="ＭＳ 明朝" w:hint="eastAsia"/>
          <w:kern w:val="0"/>
        </w:rPr>
        <w:t>として、金子兼臣「パワーハラスメント なぜ起</w:t>
      </w:r>
      <w:r w:rsidR="002A59FD">
        <w:rPr>
          <w:rFonts w:ascii="AR P明朝体L" w:hAnsi="AR P明朝体L" w:cs="ＭＳ 明朝" w:hint="eastAsia"/>
          <w:kern w:val="0"/>
        </w:rPr>
        <w:t>こ</w:t>
      </w:r>
      <w:r w:rsidR="001A44E4">
        <w:rPr>
          <w:rFonts w:ascii="AR P明朝体L" w:hAnsi="AR P明朝体L" w:cs="ＭＳ 明朝" w:hint="eastAsia"/>
          <w:kern w:val="0"/>
        </w:rPr>
        <w:t>る？ どう防ぐ？」</w:t>
      </w:r>
      <w:r w:rsidR="002A59FD">
        <w:rPr>
          <w:rFonts w:ascii="AR P明朝体L" w:hAnsi="AR P明朝体L" w:cs="ＭＳ 明朝" w:hint="eastAsia"/>
          <w:kern w:val="0"/>
        </w:rPr>
        <w:t>（岩波ブックレット、</w:t>
      </w:r>
      <w:r w:rsidR="002A59FD">
        <w:rPr>
          <w:rFonts w:asciiTheme="minorHAnsi" w:hAnsiTheme="minorHAnsi" w:cs="MS-Gothic-Identity-H" w:hint="eastAsia"/>
          <w:kern w:val="0"/>
        </w:rPr>
        <w:t>2009</w:t>
      </w:r>
      <w:r w:rsidR="002A59FD">
        <w:rPr>
          <w:rFonts w:asciiTheme="minorHAnsi" w:hAnsiTheme="minorHAnsi" w:cs="MS-Gothic-Identity-H" w:hint="eastAsia"/>
          <w:kern w:val="0"/>
        </w:rPr>
        <w:t>年</w:t>
      </w:r>
      <w:r w:rsidR="002A59FD">
        <w:rPr>
          <w:rFonts w:asciiTheme="minorHAnsi" w:hAnsiTheme="minorHAnsi" w:cs="MS-Gothic-Identity-H" w:hint="eastAsia"/>
          <w:kern w:val="0"/>
        </w:rPr>
        <w:t>11</w:t>
      </w:r>
      <w:r w:rsidR="002A59FD">
        <w:rPr>
          <w:rFonts w:asciiTheme="minorHAnsi" w:hAnsiTheme="minorHAnsi" w:cs="MS-Gothic-Identity-H" w:hint="eastAsia"/>
          <w:kern w:val="0"/>
        </w:rPr>
        <w:t>月</w:t>
      </w:r>
      <w:r w:rsidR="002A59FD">
        <w:rPr>
          <w:rFonts w:ascii="AR P明朝体L" w:hAnsi="AR P明朝体L" w:cs="ＭＳ 明朝" w:hint="eastAsia"/>
          <w:kern w:val="0"/>
        </w:rPr>
        <w:t>）、岡田康子「パワーハラスメント」（日経文庫、</w:t>
      </w:r>
      <w:r w:rsidR="002A59FD">
        <w:rPr>
          <w:rFonts w:asciiTheme="minorHAnsi" w:hAnsiTheme="minorHAnsi" w:cs="MS-Gothic-Identity-H" w:hint="eastAsia"/>
          <w:kern w:val="0"/>
        </w:rPr>
        <w:t>2011</w:t>
      </w:r>
      <w:r w:rsidR="002A59FD">
        <w:rPr>
          <w:rFonts w:asciiTheme="minorHAnsi" w:hAnsiTheme="minorHAnsi" w:cs="MS-Gothic-Identity-H" w:hint="eastAsia"/>
          <w:kern w:val="0"/>
        </w:rPr>
        <w:t>年</w:t>
      </w:r>
      <w:r w:rsidR="002A59FD">
        <w:rPr>
          <w:rFonts w:asciiTheme="minorHAnsi" w:hAnsiTheme="minorHAnsi" w:cs="MS-Gothic-Identity-H" w:hint="eastAsia"/>
          <w:kern w:val="0"/>
        </w:rPr>
        <w:t>10</w:t>
      </w:r>
      <w:r w:rsidR="002A59FD">
        <w:rPr>
          <w:rFonts w:asciiTheme="minorHAnsi" w:hAnsiTheme="minorHAnsi" w:cs="MS-Gothic-Identity-H" w:hint="eastAsia"/>
          <w:kern w:val="0"/>
        </w:rPr>
        <w:t>月</w:t>
      </w:r>
      <w:r w:rsidR="002A59FD">
        <w:rPr>
          <w:rFonts w:ascii="AR P明朝体L" w:hAnsi="AR P明朝体L" w:cs="ＭＳ 明朝" w:hint="eastAsia"/>
          <w:kern w:val="0"/>
        </w:rPr>
        <w:t>）、</w:t>
      </w:r>
      <w:r w:rsidR="000F7482">
        <w:rPr>
          <w:rFonts w:ascii="AR P明朝体L" w:hAnsi="AR P明朝体L" w:cs="ＭＳ 明朝" w:hint="eastAsia"/>
          <w:kern w:val="0"/>
        </w:rPr>
        <w:t>石井輝久・編集</w:t>
      </w:r>
      <w:r w:rsidR="002A59FD">
        <w:rPr>
          <w:rFonts w:ascii="AR P明朝体L" w:hAnsi="AR P明朝体L" w:cs="ＭＳ 明朝" w:hint="eastAsia"/>
          <w:kern w:val="0"/>
        </w:rPr>
        <w:t>「</w:t>
      </w:r>
      <w:r w:rsidR="000F7482">
        <w:rPr>
          <w:rFonts w:ascii="AR P明朝体L" w:hAnsi="AR P明朝体L" w:cs="ＭＳ 明朝" w:hint="eastAsia"/>
          <w:kern w:val="0"/>
        </w:rPr>
        <w:t>現場マネジャーのためのパワ</w:t>
      </w:r>
      <w:r w:rsidR="002A59FD">
        <w:rPr>
          <w:rFonts w:ascii="AR P明朝体L" w:hAnsi="AR P明朝体L" w:cs="ＭＳ 明朝" w:hint="eastAsia"/>
          <w:kern w:val="0"/>
        </w:rPr>
        <w:t>ハラ</w:t>
      </w:r>
      <w:r w:rsidR="000F7482">
        <w:rPr>
          <w:rFonts w:ascii="AR P明朝体L" w:hAnsi="AR P明朝体L" w:cs="ＭＳ 明朝" w:hint="eastAsia"/>
          <w:kern w:val="0"/>
        </w:rPr>
        <w:t>・いじめ対策ガイドブック」（日経</w:t>
      </w:r>
      <w:r w:rsidR="000F7482" w:rsidRPr="000F7482">
        <w:rPr>
          <w:rFonts w:asciiTheme="minorHAnsi" w:hAnsiTheme="minorHAnsi" w:cs="ＭＳ 明朝"/>
          <w:kern w:val="0"/>
        </w:rPr>
        <w:t>BP</w:t>
      </w:r>
      <w:r w:rsidR="000F7482">
        <w:rPr>
          <w:rFonts w:ascii="AR P明朝体L" w:hAnsi="AR P明朝体L" w:cs="ＭＳ 明朝" w:hint="eastAsia"/>
          <w:kern w:val="0"/>
        </w:rPr>
        <w:t>社</w:t>
      </w:r>
      <w:r w:rsidR="002A59FD">
        <w:rPr>
          <w:rFonts w:ascii="AR P明朝体L" w:hAnsi="AR P明朝体L" w:cs="ＭＳ 明朝" w:hint="eastAsia"/>
          <w:kern w:val="0"/>
        </w:rPr>
        <w:t>、</w:t>
      </w:r>
      <w:r w:rsidR="000F7482">
        <w:rPr>
          <w:rFonts w:asciiTheme="minorHAnsi" w:hAnsiTheme="minorHAnsi" w:cs="MS-Gothic-Identity-H" w:hint="eastAsia"/>
          <w:kern w:val="0"/>
        </w:rPr>
        <w:t>2011</w:t>
      </w:r>
      <w:r w:rsidR="002A59FD">
        <w:rPr>
          <w:rFonts w:asciiTheme="minorHAnsi" w:hAnsiTheme="minorHAnsi" w:cs="MS-Gothic-Identity-H" w:hint="eastAsia"/>
          <w:kern w:val="0"/>
        </w:rPr>
        <w:t>年</w:t>
      </w:r>
      <w:r w:rsidR="000F7482">
        <w:rPr>
          <w:rFonts w:asciiTheme="minorHAnsi" w:hAnsiTheme="minorHAnsi" w:cs="MS-Gothic-Identity-H" w:hint="eastAsia"/>
          <w:kern w:val="0"/>
        </w:rPr>
        <w:t>3</w:t>
      </w:r>
      <w:r w:rsidR="002A59FD">
        <w:rPr>
          <w:rFonts w:asciiTheme="minorHAnsi" w:hAnsiTheme="minorHAnsi" w:cs="MS-Gothic-Identity-H" w:hint="eastAsia"/>
          <w:kern w:val="0"/>
        </w:rPr>
        <w:t>月</w:t>
      </w:r>
      <w:r w:rsidR="002A59FD">
        <w:rPr>
          <w:rFonts w:ascii="AR P明朝体L" w:hAnsi="AR P明朝体L" w:cs="ＭＳ 明朝" w:hint="eastAsia"/>
          <w:kern w:val="0"/>
        </w:rPr>
        <w:t>）</w:t>
      </w:r>
      <w:r w:rsidR="00744E95">
        <w:rPr>
          <w:rFonts w:ascii="AR P明朝体L" w:hAnsi="AR P明朝体L" w:cs="ＭＳ 明朝" w:hint="eastAsia"/>
          <w:kern w:val="0"/>
        </w:rPr>
        <w:t>があるが、これら</w:t>
      </w:r>
      <w:r w:rsidR="002A59FD">
        <w:rPr>
          <w:rFonts w:ascii="AR P明朝体L" w:hAnsi="AR P明朝体L" w:cs="ＭＳ 明朝" w:hint="eastAsia"/>
          <w:kern w:val="0"/>
        </w:rPr>
        <w:t>においてもパワーハラスメントを分類するという発想は見られない。</w:t>
      </w:r>
    </w:p>
  </w:footnote>
  <w:footnote w:id="6">
    <w:p w:rsidR="00B238FE" w:rsidRDefault="00B238FE">
      <w:pPr>
        <w:pStyle w:val="aa"/>
      </w:pPr>
      <w:r>
        <w:rPr>
          <w:rStyle w:val="ac"/>
        </w:rPr>
        <w:footnoteRef/>
      </w:r>
      <w:r>
        <w:t xml:space="preserve"> </w:t>
      </w:r>
      <w:r w:rsidR="00C27E57" w:rsidRPr="00C27E57">
        <w:rPr>
          <w:rFonts w:ascii="AR P明朝体L" w:hAnsi="AR P明朝体L" w:cs="MS-Gothic-Identity-H" w:hint="eastAsia"/>
          <w:kern w:val="0"/>
        </w:rPr>
        <w:t>森田洋司「いじめとは何か</w:t>
      </w:r>
      <w:r w:rsidR="00C27E57">
        <w:rPr>
          <w:rFonts w:ascii="AR P明朝体L" w:hAnsi="AR P明朝体L" w:cs="MS-Gothic-Identity-H" w:hint="eastAsia"/>
          <w:kern w:val="0"/>
        </w:rPr>
        <w:t xml:space="preserve"> </w:t>
      </w:r>
      <w:r w:rsidR="00C27E57" w:rsidRPr="00C27E57">
        <w:rPr>
          <w:rFonts w:ascii="AR P明朝体L" w:hAnsi="AR P明朝体L" w:cs="MS-Gothic-Identity-H" w:hint="eastAsia"/>
          <w:kern w:val="0"/>
        </w:rPr>
        <w:t>教室の問題、社会の問題」（</w:t>
      </w:r>
      <w:r w:rsidR="00C27E57" w:rsidRPr="00C27E57">
        <w:rPr>
          <w:rFonts w:asciiTheme="minorHAnsi" w:hAnsiTheme="minorHAnsi" w:cs="MS-Gothic-Identity-H" w:hint="eastAsia"/>
          <w:kern w:val="0"/>
        </w:rPr>
        <w:t>中公</w:t>
      </w:r>
      <w:r w:rsidR="00C27E57" w:rsidRPr="00C27E57">
        <w:rPr>
          <w:rFonts w:asciiTheme="minorHAnsi" w:hAnsiTheme="minorHAnsi" w:cs="MS-Gothic-Identity-H"/>
          <w:kern w:val="0"/>
        </w:rPr>
        <w:t>新書、</w:t>
      </w:r>
      <w:r w:rsidR="00C27E57" w:rsidRPr="00C27E57">
        <w:rPr>
          <w:rFonts w:asciiTheme="minorHAnsi" w:hAnsiTheme="minorHAnsi" w:cs="MS-Gothic-Identity-H"/>
          <w:kern w:val="0"/>
        </w:rPr>
        <w:t>201</w:t>
      </w:r>
      <w:r w:rsidR="00C27E57" w:rsidRPr="00C27E57">
        <w:rPr>
          <w:rFonts w:asciiTheme="minorHAnsi" w:hAnsiTheme="minorHAnsi" w:cs="MS-Gothic-Identity-H" w:hint="eastAsia"/>
          <w:kern w:val="0"/>
        </w:rPr>
        <w:t>0</w:t>
      </w:r>
      <w:r w:rsidR="00C27E57" w:rsidRPr="00C27E57">
        <w:rPr>
          <w:rFonts w:asciiTheme="minorHAnsi" w:hAnsiTheme="minorHAnsi" w:cs="MS-Gothic-Identity-H"/>
          <w:kern w:val="0"/>
        </w:rPr>
        <w:t>年</w:t>
      </w:r>
      <w:r w:rsidR="00C27E57" w:rsidRPr="00C27E57">
        <w:rPr>
          <w:rFonts w:asciiTheme="minorHAnsi" w:hAnsiTheme="minorHAnsi" w:cs="MS-Gothic-Identity-H" w:hint="eastAsia"/>
          <w:kern w:val="0"/>
        </w:rPr>
        <w:t>7</w:t>
      </w:r>
      <w:r w:rsidR="00C27E57" w:rsidRPr="00C27E57">
        <w:rPr>
          <w:rFonts w:ascii="AR P明朝体L" w:hAnsi="AR P明朝体L" w:cs="MS-Gothic-Identity-H" w:hint="eastAsia"/>
          <w:kern w:val="0"/>
        </w:rPr>
        <w:t>月）</w:t>
      </w:r>
      <w:r w:rsidR="00C27E57">
        <w:rPr>
          <w:rFonts w:ascii="AR P明朝体L" w:hAnsi="AR P明朝体L" w:cs="MS-Gothic-Identity-H" w:hint="eastAsia"/>
          <w:kern w:val="0"/>
        </w:rPr>
        <w:t>。</w:t>
      </w:r>
    </w:p>
  </w:footnote>
  <w:footnote w:id="7">
    <w:p w:rsidR="00FA7E12" w:rsidRPr="00FA7E12" w:rsidRDefault="00FA7E12">
      <w:pPr>
        <w:pStyle w:val="aa"/>
      </w:pPr>
      <w:r>
        <w:rPr>
          <w:rStyle w:val="ac"/>
        </w:rPr>
        <w:footnoteRef/>
      </w:r>
      <w:r>
        <w:t xml:space="preserve"> </w:t>
      </w:r>
      <w:r w:rsidRPr="005F31CD">
        <w:rPr>
          <w:rFonts w:hint="eastAsia"/>
        </w:rPr>
        <w:t>この四層構造において、いじめを止めに入る子どもが現れた場合、四層構造の中で孤立していた被害者は孤立から救い出され、四層構造は解消されるのであろう。</w:t>
      </w:r>
    </w:p>
  </w:footnote>
  <w:footnote w:id="8">
    <w:p w:rsidR="00B238FE" w:rsidRDefault="00B238FE">
      <w:pPr>
        <w:pStyle w:val="aa"/>
      </w:pPr>
      <w:r>
        <w:rPr>
          <w:rStyle w:val="ac"/>
        </w:rPr>
        <w:footnoteRef/>
      </w:r>
      <w:r>
        <w:t xml:space="preserve"> </w:t>
      </w:r>
      <w:r w:rsidR="00C27E57">
        <w:rPr>
          <w:rFonts w:asciiTheme="minorHAnsi" w:hAnsiTheme="minorHAnsi" w:cs="MS-Gothic-Identity-H" w:hint="eastAsia"/>
          <w:kern w:val="0"/>
        </w:rPr>
        <w:t>清水賢二</w:t>
      </w:r>
      <w:r w:rsidR="00C27E57" w:rsidRPr="00C27E57">
        <w:rPr>
          <w:rFonts w:asciiTheme="minorHAnsi" w:hAnsiTheme="minorHAnsi" w:cs="MS-Gothic-Identity-H" w:hint="eastAsia"/>
          <w:kern w:val="0"/>
        </w:rPr>
        <w:t>「いじめの深層を科学する」（ミネルヴァ書房、</w:t>
      </w:r>
      <w:r w:rsidR="00C27E57" w:rsidRPr="00C27E57">
        <w:rPr>
          <w:rFonts w:asciiTheme="minorHAnsi" w:hAnsiTheme="minorHAnsi" w:cs="MS-Gothic-Identity-H" w:hint="eastAsia"/>
          <w:kern w:val="0"/>
        </w:rPr>
        <w:t>2001</w:t>
      </w:r>
      <w:r w:rsidR="00C27E57" w:rsidRPr="00C27E57">
        <w:rPr>
          <w:rFonts w:asciiTheme="minorHAnsi" w:hAnsiTheme="minorHAnsi" w:cs="MS-Gothic-Identity-H" w:hint="eastAsia"/>
          <w:kern w:val="0"/>
        </w:rPr>
        <w:t>年</w:t>
      </w:r>
      <w:r w:rsidR="00C27E57" w:rsidRPr="00C27E57">
        <w:rPr>
          <w:rFonts w:asciiTheme="minorHAnsi" w:hAnsiTheme="minorHAnsi" w:cs="MS-Gothic-Identity-H" w:hint="eastAsia"/>
          <w:kern w:val="0"/>
        </w:rPr>
        <w:t>8</w:t>
      </w:r>
      <w:r w:rsidR="00C27E57" w:rsidRPr="00C27E57">
        <w:rPr>
          <w:rFonts w:asciiTheme="minorHAnsi" w:hAnsiTheme="minorHAnsi" w:cs="MS-Gothic-Identity-H" w:hint="eastAsia"/>
          <w:kern w:val="0"/>
        </w:rPr>
        <w:t>月）</w:t>
      </w:r>
      <w:r w:rsidR="00415205">
        <w:rPr>
          <w:rFonts w:asciiTheme="minorHAnsi" w:hAnsiTheme="minorHAnsi" w:cs="MS-Gothic-Identity-H" w:hint="eastAsia"/>
          <w:kern w:val="0"/>
        </w:rPr>
        <w:t>。</w:t>
      </w:r>
    </w:p>
  </w:footnote>
  <w:footnote w:id="9">
    <w:p w:rsidR="00B238FE" w:rsidRPr="00CE2D22" w:rsidRDefault="00B238FE">
      <w:pPr>
        <w:pStyle w:val="aa"/>
      </w:pPr>
      <w:r>
        <w:rPr>
          <w:rStyle w:val="ac"/>
        </w:rPr>
        <w:footnoteRef/>
      </w:r>
      <w:r>
        <w:t xml:space="preserve"> </w:t>
      </w:r>
      <w:r>
        <w:rPr>
          <w:rFonts w:hint="eastAsia"/>
        </w:rPr>
        <w:t>これは道徳・倫理教育を否定する趣旨ではなく、それは直接的にいじめ問題を解決しないとの趣旨である。</w:t>
      </w:r>
    </w:p>
  </w:footnote>
  <w:footnote w:id="10">
    <w:p w:rsidR="00B238FE" w:rsidRDefault="00B238FE" w:rsidP="00EE75DE">
      <w:pPr>
        <w:pStyle w:val="aa"/>
      </w:pPr>
      <w:r>
        <w:rPr>
          <w:rStyle w:val="ac"/>
        </w:rPr>
        <w:footnoteRef/>
      </w:r>
      <w:r>
        <w:t xml:space="preserve"> </w:t>
      </w:r>
      <w:r w:rsidRPr="00DF6FD0">
        <w:rPr>
          <w:rFonts w:asciiTheme="minorHAnsi" w:hAnsiTheme="minorHAnsi" w:cs="MS-Gothic-Identity-H" w:hint="eastAsia"/>
          <w:kern w:val="0"/>
        </w:rPr>
        <w:t>今村仁司「近代性の構造－「企て」から「試み」へ」</w:t>
      </w:r>
      <w:r w:rsidR="00415205">
        <w:rPr>
          <w:rFonts w:asciiTheme="minorHAnsi" w:hAnsiTheme="minorHAnsi" w:cs="MS-Gothic-Identity-H" w:hint="eastAsia"/>
          <w:kern w:val="0"/>
        </w:rPr>
        <w:t>（講談社選書メチエ、</w:t>
      </w:r>
      <w:r w:rsidR="00D645B8">
        <w:rPr>
          <w:rFonts w:asciiTheme="minorHAnsi" w:hAnsiTheme="minorHAnsi" w:cs="MS-Gothic-Identity-H" w:hint="eastAsia"/>
          <w:kern w:val="0"/>
        </w:rPr>
        <w:t>1994</w:t>
      </w:r>
      <w:r>
        <w:rPr>
          <w:rFonts w:asciiTheme="minorHAnsi" w:hAnsiTheme="minorHAnsi" w:cs="MS-Gothic-Identity-H" w:hint="eastAsia"/>
          <w:kern w:val="0"/>
        </w:rPr>
        <w:t>年</w:t>
      </w:r>
      <w:r w:rsidR="00D645B8">
        <w:rPr>
          <w:rFonts w:asciiTheme="minorHAnsi" w:hAnsiTheme="minorHAnsi" w:cs="MS-Gothic-Identity-H" w:hint="eastAsia"/>
          <w:kern w:val="0"/>
        </w:rPr>
        <w:t>2</w:t>
      </w:r>
      <w:r>
        <w:rPr>
          <w:rFonts w:asciiTheme="minorHAnsi" w:hAnsiTheme="minorHAnsi" w:cs="MS-Gothic-Identity-H" w:hint="eastAsia"/>
          <w:kern w:val="0"/>
        </w:rPr>
        <w:t>月）。</w:t>
      </w:r>
    </w:p>
  </w:footnote>
  <w:footnote w:id="11">
    <w:p w:rsidR="00B238FE" w:rsidRDefault="00B238FE" w:rsidP="00EE75DE">
      <w:pPr>
        <w:pStyle w:val="aa"/>
      </w:pPr>
      <w:r>
        <w:rPr>
          <w:rStyle w:val="ac"/>
        </w:rPr>
        <w:footnoteRef/>
      </w:r>
      <w:r>
        <w:rPr>
          <w:rFonts w:hint="eastAsia"/>
        </w:rPr>
        <w:t xml:space="preserve"> </w:t>
      </w:r>
      <w:r>
        <w:rPr>
          <w:rFonts w:hint="eastAsia"/>
        </w:rPr>
        <w:t>米国における人種差別の現状については、渡辺靖「アメリカのジレンマ</w:t>
      </w:r>
      <w:r>
        <w:rPr>
          <w:rFonts w:hint="eastAsia"/>
        </w:rPr>
        <w:t xml:space="preserve"> </w:t>
      </w:r>
      <w:r>
        <w:rPr>
          <w:rFonts w:hint="eastAsia"/>
        </w:rPr>
        <w:t>実験国家はどこへゆくのか」（</w:t>
      </w:r>
      <w:r>
        <w:rPr>
          <w:rFonts w:hint="eastAsia"/>
        </w:rPr>
        <w:t>NHK</w:t>
      </w:r>
      <w:r>
        <w:rPr>
          <w:rFonts w:hint="eastAsia"/>
        </w:rPr>
        <w:t>出版新書、</w:t>
      </w:r>
      <w:r>
        <w:rPr>
          <w:rFonts w:hint="eastAsia"/>
        </w:rPr>
        <w:t>2015</w:t>
      </w:r>
      <w:r>
        <w:rPr>
          <w:rFonts w:hint="eastAsia"/>
        </w:rPr>
        <w:t>年</w:t>
      </w:r>
      <w:r>
        <w:rPr>
          <w:rFonts w:hint="eastAsia"/>
        </w:rPr>
        <w:t>7</w:t>
      </w:r>
      <w:r>
        <w:rPr>
          <w:rFonts w:hint="eastAsia"/>
        </w:rPr>
        <w:t>月）</w:t>
      </w:r>
      <w:r>
        <w:rPr>
          <w:rFonts w:hint="eastAsia"/>
        </w:rPr>
        <w:t>P.162</w:t>
      </w:r>
      <w:r>
        <w:rPr>
          <w:rFonts w:hint="eastAsia"/>
        </w:rPr>
        <w:t>～</w:t>
      </w:r>
      <w:r>
        <w:rPr>
          <w:rFonts w:hint="eastAsia"/>
        </w:rPr>
        <w:t>165</w:t>
      </w:r>
      <w:r>
        <w:rPr>
          <w:rFonts w:hint="eastAsia"/>
        </w:rPr>
        <w:t>を参照。</w:t>
      </w:r>
    </w:p>
  </w:footnote>
  <w:footnote w:id="12">
    <w:p w:rsidR="00B238FE" w:rsidRDefault="00B238FE" w:rsidP="00EE75DE">
      <w:pPr>
        <w:pStyle w:val="aa"/>
      </w:pPr>
      <w:r>
        <w:rPr>
          <w:rStyle w:val="ac"/>
        </w:rPr>
        <w:footnoteRef/>
      </w:r>
      <w:r>
        <w:t xml:space="preserve"> </w:t>
      </w:r>
      <w:r>
        <w:rPr>
          <w:rFonts w:hint="eastAsia"/>
        </w:rPr>
        <w:t>教育再生実行会議「いじめ問題等への対応について（第一次提言）」平成</w:t>
      </w:r>
      <w:r>
        <w:rPr>
          <w:rFonts w:hint="eastAsia"/>
        </w:rPr>
        <w:t>25</w:t>
      </w:r>
      <w:r>
        <w:rPr>
          <w:rFonts w:hint="eastAsia"/>
        </w:rPr>
        <w:t>年</w:t>
      </w:r>
      <w:r>
        <w:rPr>
          <w:rFonts w:hint="eastAsia"/>
        </w:rPr>
        <w:t>2</w:t>
      </w:r>
      <w:r>
        <w:rPr>
          <w:rFonts w:hint="eastAsia"/>
        </w:rPr>
        <w:t>月および</w:t>
      </w:r>
      <w:r w:rsidRPr="007D74DC">
        <w:rPr>
          <w:rFonts w:hint="eastAsia"/>
        </w:rPr>
        <w:t>文部科学省中央教育審議会</w:t>
      </w:r>
      <w:r>
        <w:rPr>
          <w:rFonts w:hint="eastAsia"/>
        </w:rPr>
        <w:t>答申「道徳に係る教育課程の改善について」</w:t>
      </w:r>
      <w:r w:rsidRPr="007D74DC">
        <w:rPr>
          <w:rFonts w:hint="eastAsia"/>
        </w:rPr>
        <w:t>平成</w:t>
      </w:r>
      <w:r>
        <w:rPr>
          <w:rFonts w:hint="eastAsia"/>
        </w:rPr>
        <w:t>26</w:t>
      </w:r>
      <w:r w:rsidRPr="007D74DC">
        <w:rPr>
          <w:rFonts w:hint="eastAsia"/>
        </w:rPr>
        <w:t>年</w:t>
      </w:r>
      <w:r>
        <w:rPr>
          <w:rFonts w:hint="eastAsia"/>
        </w:rPr>
        <w:t>10</w:t>
      </w:r>
      <w:r w:rsidRPr="007D74DC">
        <w:rPr>
          <w:rFonts w:hint="eastAsia"/>
        </w:rPr>
        <w:t>月</w:t>
      </w:r>
      <w:r>
        <w:rPr>
          <w:rFonts w:hint="eastAsia"/>
        </w:rPr>
        <w:t>。</w:t>
      </w:r>
    </w:p>
  </w:footnote>
  <w:footnote w:id="13">
    <w:p w:rsidR="00B238FE" w:rsidRDefault="00B238FE" w:rsidP="00EE75DE">
      <w:pPr>
        <w:pStyle w:val="aa"/>
      </w:pPr>
      <w:r>
        <w:rPr>
          <w:rStyle w:val="ac"/>
        </w:rPr>
        <w:footnoteRef/>
      </w:r>
      <w:r>
        <w:t xml:space="preserve"> </w:t>
      </w:r>
      <w:r w:rsidR="00D645B8">
        <w:rPr>
          <w:rFonts w:asciiTheme="minorHAnsi" w:hAnsiTheme="minorHAnsi" w:cs="MS-Gothic-Identity-H" w:hint="eastAsia"/>
          <w:kern w:val="0"/>
        </w:rPr>
        <w:t>加藤芳正</w:t>
      </w:r>
      <w:r w:rsidR="00D645B8" w:rsidRPr="00D645B8">
        <w:rPr>
          <w:rFonts w:asciiTheme="minorHAnsi" w:hAnsiTheme="minorHAnsi" w:cs="MS-Gothic-Identity-H" w:hint="eastAsia"/>
          <w:kern w:val="0"/>
        </w:rPr>
        <w:t>「なぜ、人は平気で「いじめ」をするのか？－透明な暴力と向き合うために」（日本図書</w:t>
      </w:r>
      <w:r w:rsidR="00D645B8">
        <w:rPr>
          <w:rFonts w:asciiTheme="minorHAnsi" w:hAnsiTheme="minorHAnsi" w:cs="MS-Gothic-Identity-H" w:hint="eastAsia"/>
          <w:kern w:val="0"/>
        </w:rPr>
        <w:t>センター</w:t>
      </w:r>
      <w:r w:rsidR="00D645B8" w:rsidRPr="00D645B8">
        <w:rPr>
          <w:rFonts w:asciiTheme="minorHAnsi" w:hAnsiTheme="minorHAnsi" w:cs="MS-Gothic-Identity-H" w:hint="eastAsia"/>
          <w:kern w:val="0"/>
        </w:rPr>
        <w:t>、</w:t>
      </w:r>
      <w:r w:rsidR="00D645B8" w:rsidRPr="00D645B8">
        <w:rPr>
          <w:rFonts w:asciiTheme="minorHAnsi" w:hAnsiTheme="minorHAnsi" w:cs="MS-Gothic-Identity-H" w:hint="eastAsia"/>
          <w:kern w:val="0"/>
        </w:rPr>
        <w:t>2011</w:t>
      </w:r>
      <w:r w:rsidR="00D645B8" w:rsidRPr="00D645B8">
        <w:rPr>
          <w:rFonts w:asciiTheme="minorHAnsi" w:hAnsiTheme="minorHAnsi" w:cs="MS-Gothic-Identity-H" w:hint="eastAsia"/>
          <w:kern w:val="0"/>
        </w:rPr>
        <w:t>年</w:t>
      </w:r>
      <w:r w:rsidR="00D645B8" w:rsidRPr="00D645B8">
        <w:rPr>
          <w:rFonts w:asciiTheme="minorHAnsi" w:hAnsiTheme="minorHAnsi" w:cs="MS-Gothic-Identity-H" w:hint="eastAsia"/>
          <w:kern w:val="0"/>
        </w:rPr>
        <w:t>9</w:t>
      </w:r>
      <w:r w:rsidR="00D645B8" w:rsidRPr="00D645B8">
        <w:rPr>
          <w:rFonts w:asciiTheme="minorHAnsi" w:hAnsiTheme="minorHAnsi" w:cs="MS-Gothic-Identity-H" w:hint="eastAsia"/>
          <w:kern w:val="0"/>
        </w:rPr>
        <w:t>月）</w:t>
      </w:r>
    </w:p>
  </w:footnote>
  <w:footnote w:id="14">
    <w:p w:rsidR="00B238FE" w:rsidRDefault="00B238FE">
      <w:pPr>
        <w:pStyle w:val="aa"/>
      </w:pPr>
      <w:r>
        <w:rPr>
          <w:rStyle w:val="ac"/>
        </w:rPr>
        <w:footnoteRef/>
      </w:r>
      <w:r>
        <w:t xml:space="preserve"> </w:t>
      </w:r>
      <w:r w:rsidR="00D645B8">
        <w:rPr>
          <w:rFonts w:hint="eastAsia"/>
        </w:rPr>
        <w:t>前掲加藤。</w:t>
      </w:r>
    </w:p>
  </w:footnote>
  <w:footnote w:id="15">
    <w:p w:rsidR="00B238FE" w:rsidRDefault="00B238FE">
      <w:pPr>
        <w:pStyle w:val="aa"/>
      </w:pPr>
      <w:r>
        <w:rPr>
          <w:rStyle w:val="ac"/>
        </w:rPr>
        <w:footnoteRef/>
      </w:r>
      <w:r>
        <w:t xml:space="preserve"> </w:t>
      </w:r>
      <w:r>
        <w:rPr>
          <w:rFonts w:hint="eastAsia"/>
        </w:rPr>
        <w:t>全体主義とは、広辞苑によれば、個人に対する全体（国家・民族）の絶対的優位の主張のもとに諸集団を一元的に組み替え、諸個人を全体の目標に総動員する思想および体制である。たとえば、太平洋戦争下の日本は全体主義的社会であった。そこでは個々人の価値観の多様性は認められず、戦争遂行という国家目的の達成に向け全国民が自己犠牲的な貢献が求められた。</w:t>
      </w:r>
    </w:p>
  </w:footnote>
  <w:footnote w:id="16">
    <w:p w:rsidR="00B238FE" w:rsidRDefault="00B238FE">
      <w:pPr>
        <w:pStyle w:val="aa"/>
      </w:pPr>
      <w:r>
        <w:rPr>
          <w:rStyle w:val="ac"/>
        </w:rPr>
        <w:footnoteRef/>
      </w:r>
      <w:r>
        <w:t xml:space="preserve"> </w:t>
      </w:r>
      <w:r w:rsidR="00F60170" w:rsidRPr="00F60170">
        <w:rPr>
          <w:rFonts w:hint="eastAsia"/>
        </w:rPr>
        <w:t>前掲内藤</w:t>
      </w:r>
      <w:r>
        <w:rPr>
          <w:rFonts w:hint="eastAsia"/>
        </w:rPr>
        <w:t>。</w:t>
      </w:r>
    </w:p>
  </w:footnote>
  <w:footnote w:id="17">
    <w:p w:rsidR="00B238FE" w:rsidRDefault="00B238FE">
      <w:pPr>
        <w:pStyle w:val="aa"/>
      </w:pPr>
      <w:r>
        <w:rPr>
          <w:rStyle w:val="ac"/>
        </w:rPr>
        <w:footnoteRef/>
      </w:r>
      <w:r>
        <w:t xml:space="preserve"> </w:t>
      </w:r>
      <w:r w:rsidR="00F60170" w:rsidRPr="00F60170">
        <w:rPr>
          <w:rFonts w:hint="eastAsia"/>
        </w:rPr>
        <w:t>前掲内藤</w:t>
      </w:r>
      <w:r>
        <w:rPr>
          <w:rFonts w:hint="eastAsia"/>
        </w:rPr>
        <w:t>。</w:t>
      </w:r>
    </w:p>
  </w:footnote>
  <w:footnote w:id="18">
    <w:p w:rsidR="00B238FE" w:rsidRDefault="00B238FE">
      <w:pPr>
        <w:pStyle w:val="aa"/>
      </w:pPr>
      <w:r>
        <w:rPr>
          <w:rStyle w:val="ac"/>
        </w:rPr>
        <w:footnoteRef/>
      </w:r>
      <w:r>
        <w:t xml:space="preserve"> </w:t>
      </w:r>
      <w:r w:rsidR="00AD61A8">
        <w:rPr>
          <w:rFonts w:hint="eastAsia"/>
        </w:rPr>
        <w:t>NHK</w:t>
      </w:r>
      <w:r w:rsidR="00AD61A8">
        <w:rPr>
          <w:rFonts w:hint="eastAsia"/>
        </w:rPr>
        <w:t>地上波</w:t>
      </w:r>
      <w:r w:rsidR="00AD61A8">
        <w:rPr>
          <w:rFonts w:hint="eastAsia"/>
        </w:rPr>
        <w:t>2018</w:t>
      </w:r>
      <w:r w:rsidR="00AD61A8">
        <w:rPr>
          <w:rFonts w:hint="eastAsia"/>
        </w:rPr>
        <w:t>年</w:t>
      </w:r>
      <w:r w:rsidR="00AD61A8">
        <w:rPr>
          <w:rFonts w:hint="eastAsia"/>
        </w:rPr>
        <w:t>1</w:t>
      </w:r>
      <w:r w:rsidR="00AD61A8">
        <w:rPr>
          <w:rFonts w:hint="eastAsia"/>
        </w:rPr>
        <w:t>月</w:t>
      </w:r>
      <w:r w:rsidR="00AD61A8">
        <w:rPr>
          <w:rFonts w:hint="eastAsia"/>
        </w:rPr>
        <w:t>5</w:t>
      </w:r>
      <w:r w:rsidR="00AD61A8">
        <w:rPr>
          <w:rFonts w:hint="eastAsia"/>
        </w:rPr>
        <w:t>日放送の「金曜イチ」において、</w:t>
      </w:r>
      <w:r>
        <w:rPr>
          <w:rFonts w:hint="eastAsia"/>
        </w:rPr>
        <w:t>スイスで生まれ育ったタレントの</w:t>
      </w:r>
      <w:r w:rsidR="001F26E6">
        <w:rPr>
          <w:rFonts w:asciiTheme="minorHAnsi" w:hAnsiTheme="minorHAnsi" w:cs="MS-Gothic-Identity-H" w:hint="eastAsia"/>
          <w:kern w:val="0"/>
        </w:rPr>
        <w:t>春香クリスティーンは</w:t>
      </w:r>
      <w:r>
        <w:rPr>
          <w:rFonts w:asciiTheme="minorHAnsi" w:hAnsiTheme="minorHAnsi" w:cs="MS-Gothic-Identity-H" w:hint="eastAsia"/>
          <w:kern w:val="0"/>
        </w:rPr>
        <w:t>、スイスの小学校では自宅に帰って昼食をとるとのこと</w:t>
      </w:r>
      <w:r w:rsidR="001F26E6">
        <w:rPr>
          <w:rFonts w:asciiTheme="minorHAnsi" w:hAnsiTheme="minorHAnsi" w:cs="MS-Gothic-Identity-H" w:hint="eastAsia"/>
          <w:kern w:val="0"/>
        </w:rPr>
        <w:t>を紹介していた</w:t>
      </w:r>
      <w:r>
        <w:rPr>
          <w:rFonts w:asciiTheme="minorHAnsi" w:hAnsiTheme="minorHAnsi" w:cs="MS-Gothic-Identity-H" w:hint="eastAsia"/>
          <w:kern w:val="0"/>
        </w:rPr>
        <w:t>。ニュース・サイト</w:t>
      </w:r>
      <w:r>
        <w:rPr>
          <w:rFonts w:asciiTheme="minorHAnsi" w:hAnsiTheme="minorHAnsi" w:cs="MS-Gothic-Identity-H" w:hint="eastAsia"/>
          <w:kern w:val="0"/>
        </w:rPr>
        <w:t>SWI swissinfo.ch(</w:t>
      </w:r>
      <w:r w:rsidRPr="00F53128">
        <w:rPr>
          <w:rFonts w:asciiTheme="minorHAnsi" w:hAnsiTheme="minorHAnsi" w:cs="MS-Gothic-Identity-H"/>
          <w:kern w:val="0"/>
        </w:rPr>
        <w:t>https://www.swissinfo.ch/jpn/</w:t>
      </w:r>
      <w:r>
        <w:rPr>
          <w:rFonts w:asciiTheme="minorHAnsi" w:hAnsiTheme="minorHAnsi" w:cs="MS-Gothic-Identity-H" w:hint="eastAsia"/>
          <w:kern w:val="0"/>
        </w:rPr>
        <w:t>)</w:t>
      </w:r>
      <w:r>
        <w:rPr>
          <w:rFonts w:asciiTheme="minorHAnsi" w:hAnsiTheme="minorHAnsi" w:cs="MS-Gothic-Identity-H" w:hint="eastAsia"/>
          <w:kern w:val="0"/>
        </w:rPr>
        <w:t>の</w:t>
      </w:r>
      <w:r>
        <w:rPr>
          <w:rFonts w:asciiTheme="minorHAnsi" w:hAnsiTheme="minorHAnsi" w:cs="MS-Gothic-Identity-H" w:hint="eastAsia"/>
          <w:kern w:val="0"/>
        </w:rPr>
        <w:t>2015</w:t>
      </w:r>
      <w:r>
        <w:rPr>
          <w:rFonts w:asciiTheme="minorHAnsi" w:hAnsiTheme="minorHAnsi" w:cs="MS-Gothic-Identity-H" w:hint="eastAsia"/>
          <w:kern w:val="0"/>
        </w:rPr>
        <w:t>年</w:t>
      </w:r>
      <w:r>
        <w:rPr>
          <w:rFonts w:asciiTheme="minorHAnsi" w:hAnsiTheme="minorHAnsi" w:cs="MS-Gothic-Identity-H" w:hint="eastAsia"/>
          <w:kern w:val="0"/>
        </w:rPr>
        <w:t>11</w:t>
      </w:r>
      <w:r>
        <w:rPr>
          <w:rFonts w:asciiTheme="minorHAnsi" w:hAnsiTheme="minorHAnsi" w:cs="MS-Gothic-Identity-H" w:hint="eastAsia"/>
          <w:kern w:val="0"/>
        </w:rPr>
        <w:t>月</w:t>
      </w:r>
      <w:r>
        <w:rPr>
          <w:rFonts w:asciiTheme="minorHAnsi" w:hAnsiTheme="minorHAnsi" w:cs="MS-Gothic-Identity-H" w:hint="eastAsia"/>
          <w:kern w:val="0"/>
        </w:rPr>
        <w:t>3</w:t>
      </w:r>
      <w:r>
        <w:rPr>
          <w:rFonts w:asciiTheme="minorHAnsi" w:hAnsiTheme="minorHAnsi" w:cs="MS-Gothic-Identity-H" w:hint="eastAsia"/>
          <w:kern w:val="0"/>
        </w:rPr>
        <w:t>日付けの記事「スイスの学校、共働き家庭のニーズに対応しきれず」</w:t>
      </w:r>
      <w:r w:rsidR="00AF010A">
        <w:rPr>
          <w:rFonts w:asciiTheme="minorHAnsi" w:hAnsiTheme="minorHAnsi" w:cs="MS-Gothic-Identity-H" w:hint="eastAsia"/>
          <w:kern w:val="0"/>
        </w:rPr>
        <w:t>も参照</w:t>
      </w:r>
      <w:r>
        <w:rPr>
          <w:rFonts w:ascii="Verdana" w:hAnsi="Verdana" w:hint="eastAsia"/>
          <w:color w:val="000000"/>
          <w:spacing w:val="2"/>
          <w:shd w:val="clear" w:color="auto" w:fill="FFFFFF"/>
        </w:rPr>
        <w:t>。</w:t>
      </w:r>
      <w:r w:rsidR="001F26E6">
        <w:rPr>
          <w:rFonts w:ascii="Verdana" w:hAnsi="Verdana" w:hint="eastAsia"/>
          <w:color w:val="000000"/>
          <w:spacing w:val="2"/>
          <w:shd w:val="clear" w:color="auto" w:fill="FFFFFF"/>
        </w:rPr>
        <w:t>スペインやスペイン語諸国のシエスタ</w:t>
      </w:r>
      <w:r w:rsidR="00AF010A">
        <w:rPr>
          <w:rFonts w:ascii="Verdana" w:hAnsi="Verdana" w:hint="eastAsia"/>
          <w:color w:val="000000"/>
          <w:spacing w:val="2"/>
          <w:shd w:val="clear" w:color="auto" w:fill="FFFFFF"/>
        </w:rPr>
        <w:t>の習慣のある国</w:t>
      </w:r>
      <w:r w:rsidR="001F26E6">
        <w:rPr>
          <w:rFonts w:ascii="Verdana" w:hAnsi="Verdana" w:hint="eastAsia"/>
          <w:color w:val="000000"/>
          <w:spacing w:val="2"/>
          <w:shd w:val="clear" w:color="auto" w:fill="FFFFFF"/>
        </w:rPr>
        <w:t>でも同様である（</w:t>
      </w:r>
      <w:r w:rsidR="001F26E6" w:rsidRPr="001F26E6">
        <w:rPr>
          <w:rFonts w:asciiTheme="minorHAnsi" w:hAnsiTheme="minorHAnsi"/>
          <w:color w:val="000000"/>
          <w:spacing w:val="2"/>
          <w:shd w:val="clear" w:color="auto" w:fill="FFFFFF"/>
        </w:rPr>
        <w:t>http://vamos-online.co.jp/blog/siesta/</w:t>
      </w:r>
      <w:r w:rsidR="001F26E6">
        <w:rPr>
          <w:rFonts w:ascii="Verdana" w:hAnsi="Verdana" w:hint="eastAsia"/>
          <w:color w:val="000000"/>
          <w:spacing w:val="2"/>
          <w:shd w:val="clear" w:color="auto" w:fill="FFFFFF"/>
        </w:rPr>
        <w:t>）。</w:t>
      </w:r>
    </w:p>
  </w:footnote>
  <w:footnote w:id="19">
    <w:p w:rsidR="00B238FE" w:rsidRDefault="00B238FE">
      <w:pPr>
        <w:pStyle w:val="aa"/>
      </w:pPr>
      <w:r>
        <w:rPr>
          <w:rStyle w:val="ac"/>
        </w:rPr>
        <w:footnoteRef/>
      </w:r>
      <w:r>
        <w:t xml:space="preserve"> </w:t>
      </w:r>
      <w:r>
        <w:rPr>
          <w:rFonts w:hint="eastAsia"/>
        </w:rPr>
        <w:t>会社における全体主義は</w:t>
      </w:r>
      <w:r>
        <w:rPr>
          <w:rFonts w:asciiTheme="minorHAnsi" w:hAnsiTheme="minorHAnsi" w:cs="MS-Gothic-Identity-H" w:hint="eastAsia"/>
          <w:kern w:val="0"/>
        </w:rPr>
        <w:t>かなり薄まっているとの見かたもあるかと思われるが、私見としては、それは</w:t>
      </w:r>
      <w:r w:rsidRPr="0057156A">
        <w:rPr>
          <w:rFonts w:asciiTheme="minorHAnsi" w:hAnsiTheme="minorHAnsi" w:cs="MS-Gothic-Identity-H" w:hint="eastAsia"/>
          <w:kern w:val="0"/>
        </w:rPr>
        <w:t>一部</w:t>
      </w:r>
      <w:r>
        <w:rPr>
          <w:rFonts w:asciiTheme="minorHAnsi" w:hAnsiTheme="minorHAnsi" w:cs="MS-Gothic-Identity-H" w:hint="eastAsia"/>
          <w:kern w:val="0"/>
        </w:rPr>
        <w:t>の会社のみで、社歴の長い大企業や多くの中小企業ではいぜんとして全体主義的企業文化を色濃く残しているの</w:t>
      </w:r>
      <w:r w:rsidRPr="0057156A">
        <w:rPr>
          <w:rFonts w:asciiTheme="minorHAnsi" w:hAnsiTheme="minorHAnsi" w:cs="MS-Gothic-Identity-H" w:hint="eastAsia"/>
          <w:kern w:val="0"/>
        </w:rPr>
        <w:t>ではない</w:t>
      </w:r>
      <w:r>
        <w:rPr>
          <w:rFonts w:asciiTheme="minorHAnsi" w:hAnsiTheme="minorHAnsi" w:cs="MS-Gothic-Identity-H" w:hint="eastAsia"/>
          <w:kern w:val="0"/>
        </w:rPr>
        <w:t>だろう</w:t>
      </w:r>
      <w:r w:rsidRPr="0057156A">
        <w:rPr>
          <w:rFonts w:asciiTheme="minorHAnsi" w:hAnsiTheme="minorHAnsi" w:cs="MS-Gothic-Identity-H" w:hint="eastAsia"/>
          <w:kern w:val="0"/>
        </w:rPr>
        <w:t>か。</w:t>
      </w:r>
    </w:p>
  </w:footnote>
  <w:footnote w:id="20">
    <w:p w:rsidR="00B238FE" w:rsidRDefault="00B238FE">
      <w:pPr>
        <w:pStyle w:val="aa"/>
      </w:pPr>
      <w:r>
        <w:rPr>
          <w:rStyle w:val="ac"/>
        </w:rPr>
        <w:footnoteRef/>
      </w:r>
      <w:r>
        <w:t xml:space="preserve"> </w:t>
      </w:r>
      <w:r>
        <w:rPr>
          <w:rFonts w:hint="eastAsia"/>
        </w:rPr>
        <w:t>このような権威に価値を認める考え方を権威主義というが、権威主義的な会社ではコンプライアンス違反が起こりやすいといわれている。詳細については、</w:t>
      </w:r>
      <w:r w:rsidRPr="002C3663">
        <w:rPr>
          <w:rFonts w:hint="eastAsia"/>
          <w:highlight w:val="yellow"/>
        </w:rPr>
        <w:t>第○章</w:t>
      </w:r>
      <w:r>
        <w:rPr>
          <w:rFonts w:hint="eastAsia"/>
        </w:rPr>
        <w:t>を参照いただきたい。</w:t>
      </w:r>
    </w:p>
  </w:footnote>
  <w:footnote w:id="21">
    <w:p w:rsidR="00B238FE" w:rsidRDefault="00B238FE">
      <w:pPr>
        <w:pStyle w:val="aa"/>
      </w:pPr>
      <w:r>
        <w:rPr>
          <w:rStyle w:val="ac"/>
        </w:rPr>
        <w:footnoteRef/>
      </w:r>
      <w:r>
        <w:t xml:space="preserve"> </w:t>
      </w:r>
      <w:r w:rsidR="00F60170">
        <w:rPr>
          <w:rFonts w:hint="eastAsia"/>
        </w:rPr>
        <w:t>前掲内藤</w:t>
      </w:r>
      <w:r>
        <w:rPr>
          <w:rFonts w:hint="eastAsia"/>
        </w:rPr>
        <w:t>。</w:t>
      </w:r>
    </w:p>
  </w:footnote>
  <w:footnote w:id="22">
    <w:p w:rsidR="00B238FE" w:rsidRPr="0040713A" w:rsidRDefault="00B238FE">
      <w:pPr>
        <w:pStyle w:val="aa"/>
      </w:pPr>
      <w:r>
        <w:rPr>
          <w:rStyle w:val="ac"/>
        </w:rPr>
        <w:footnoteRef/>
      </w:r>
      <w:r>
        <w:t xml:space="preserve"> </w:t>
      </w:r>
      <w:r>
        <w:rPr>
          <w:rFonts w:hint="eastAsia"/>
        </w:rPr>
        <w:t>文部科学省ホームページ</w:t>
      </w:r>
      <w:r w:rsidRPr="00716FED">
        <w:t>http://www.mext.go.jp/ijime/detail/1336270.htm</w:t>
      </w:r>
      <w:r>
        <w:rPr>
          <w:rFonts w:hint="eastAsia"/>
        </w:rPr>
        <w:t>を参照。</w:t>
      </w:r>
    </w:p>
  </w:footnote>
  <w:footnote w:id="23">
    <w:p w:rsidR="00B238FE" w:rsidRDefault="00B238FE">
      <w:pPr>
        <w:pStyle w:val="aa"/>
      </w:pPr>
      <w:r>
        <w:rPr>
          <w:rStyle w:val="ac"/>
        </w:rPr>
        <w:footnoteRef/>
      </w:r>
      <w:r>
        <w:t xml:space="preserve"> </w:t>
      </w:r>
      <w:r>
        <w:rPr>
          <w:rFonts w:hint="eastAsia"/>
        </w:rPr>
        <w:t>侮辱罪は口頭でなされることは要件とされていないので、電子メールで多数の宛先に同時送信する場合には成立する可能性がある。</w:t>
      </w:r>
    </w:p>
  </w:footnote>
  <w:footnote w:id="24">
    <w:p w:rsidR="00B238FE" w:rsidRDefault="00B238FE">
      <w:pPr>
        <w:pStyle w:val="aa"/>
      </w:pPr>
      <w:r>
        <w:rPr>
          <w:rStyle w:val="ac"/>
        </w:rPr>
        <w:footnoteRef/>
      </w:r>
      <w:r>
        <w:t xml:space="preserve"> </w:t>
      </w:r>
      <w:r>
        <w:rPr>
          <w:rFonts w:asciiTheme="minorHAnsi" w:hAnsiTheme="minorHAnsi" w:cs="MS-Gothic-Identity-H" w:hint="eastAsia"/>
          <w:kern w:val="0"/>
        </w:rPr>
        <w:t>物理的な暴力によるパワーハラスメントは</w:t>
      </w:r>
      <w:r>
        <w:rPr>
          <w:rFonts w:hint="eastAsia"/>
        </w:rPr>
        <w:t>暴行罪（刑法</w:t>
      </w:r>
      <w:r>
        <w:rPr>
          <w:rFonts w:hint="eastAsia"/>
        </w:rPr>
        <w:t>208</w:t>
      </w:r>
      <w:r>
        <w:rPr>
          <w:rFonts w:hint="eastAsia"/>
        </w:rPr>
        <w:t>条）あるいは傷害罪（刑法</w:t>
      </w:r>
      <w:r>
        <w:rPr>
          <w:rFonts w:hint="eastAsia"/>
        </w:rPr>
        <w:t>204</w:t>
      </w:r>
      <w:r>
        <w:rPr>
          <w:rFonts w:hint="eastAsia"/>
        </w:rPr>
        <w:t>条）、</w:t>
      </w:r>
      <w:r>
        <w:rPr>
          <w:rFonts w:asciiTheme="minorHAnsi" w:hAnsiTheme="minorHAnsi" w:cs="MS-Gothic-Identity-H" w:hint="eastAsia"/>
          <w:kern w:val="0"/>
        </w:rPr>
        <w:t>公然と侮辱的な言葉を投げつけるパワーハラスメントは</w:t>
      </w:r>
      <w:r>
        <w:rPr>
          <w:rFonts w:hint="eastAsia"/>
        </w:rPr>
        <w:t>侮辱罪（刑法</w:t>
      </w:r>
      <w:r>
        <w:rPr>
          <w:rFonts w:hint="eastAsia"/>
        </w:rPr>
        <w:t>231</w:t>
      </w:r>
      <w:r>
        <w:rPr>
          <w:rFonts w:hint="eastAsia"/>
        </w:rPr>
        <w:t>条）、相手を畏怖させる言葉を投げつけるパワーハラスメントは脅迫罪（刑法</w:t>
      </w:r>
      <w:r>
        <w:rPr>
          <w:rFonts w:hint="eastAsia"/>
        </w:rPr>
        <w:t>222</w:t>
      </w:r>
      <w:r>
        <w:rPr>
          <w:rFonts w:hint="eastAsia"/>
        </w:rPr>
        <w:t>条）、</w:t>
      </w:r>
      <w:r>
        <w:rPr>
          <w:rFonts w:asciiTheme="minorHAnsi" w:hAnsiTheme="minorHAnsi" w:cs="MS-Gothic-Identity-H" w:hint="eastAsia"/>
          <w:kern w:val="0"/>
        </w:rPr>
        <w:t>業務に無関係の行為を強要するパワーハラスメントは</w:t>
      </w:r>
      <w:r>
        <w:rPr>
          <w:rFonts w:hint="eastAsia"/>
        </w:rPr>
        <w:t>強要罪（刑法</w:t>
      </w:r>
      <w:r>
        <w:rPr>
          <w:rFonts w:hint="eastAsia"/>
        </w:rPr>
        <w:t>223</w:t>
      </w:r>
      <w:r>
        <w:rPr>
          <w:rFonts w:hint="eastAsia"/>
        </w:rPr>
        <w:t>条）に該当する。なお、侮辱罪は親告罪なので被害者本人の告訴を必要とする。また、強要罪は未遂でも成立するので（刑法</w:t>
      </w:r>
      <w:r>
        <w:rPr>
          <w:rFonts w:hint="eastAsia"/>
        </w:rPr>
        <w:t>223</w:t>
      </w:r>
      <w:r>
        <w:rPr>
          <w:rFonts w:hint="eastAsia"/>
        </w:rPr>
        <w:t>条</w:t>
      </w:r>
      <w:r>
        <w:rPr>
          <w:rFonts w:hint="eastAsia"/>
        </w:rPr>
        <w:t>3</w:t>
      </w:r>
      <w:r>
        <w:rPr>
          <w:rFonts w:hint="eastAsia"/>
        </w:rPr>
        <w:t>項）、土下座を強要したがそれを拒否した場合でも強要罪の未遂で罰せられる。</w:t>
      </w:r>
    </w:p>
  </w:footnote>
  <w:footnote w:id="25">
    <w:p w:rsidR="00B238FE" w:rsidRPr="00851C33" w:rsidRDefault="00B238FE">
      <w:pPr>
        <w:pStyle w:val="aa"/>
      </w:pPr>
      <w:r>
        <w:rPr>
          <w:rStyle w:val="ac"/>
        </w:rPr>
        <w:footnoteRef/>
      </w:r>
      <w:r>
        <w:t xml:space="preserve"> </w:t>
      </w:r>
      <w:r w:rsidR="002C3663">
        <w:rPr>
          <w:rFonts w:hint="eastAsia"/>
        </w:rPr>
        <w:t>前掲清水</w:t>
      </w:r>
      <w:r>
        <w:rPr>
          <w:rFonts w:hint="eastAsia"/>
        </w:rPr>
        <w:t>。</w:t>
      </w:r>
    </w:p>
  </w:footnote>
  <w:footnote w:id="26">
    <w:p w:rsidR="00B238FE" w:rsidRDefault="00B238FE">
      <w:pPr>
        <w:pStyle w:val="aa"/>
      </w:pPr>
      <w:r>
        <w:rPr>
          <w:rStyle w:val="ac"/>
        </w:rPr>
        <w:footnoteRef/>
      </w:r>
      <w:r>
        <w:t xml:space="preserve"> </w:t>
      </w:r>
      <w:r>
        <w:rPr>
          <w:rFonts w:hint="eastAsia"/>
        </w:rPr>
        <w:t>文部科学省ホームページ</w:t>
      </w:r>
      <w:r w:rsidRPr="00716FED">
        <w:t>http://www.mext.go.jp/ijime/detail/1336270.htm</w:t>
      </w:r>
      <w:r>
        <w:rPr>
          <w:rFonts w:hint="eastAsia"/>
        </w:rPr>
        <w:t>を参照。</w:t>
      </w:r>
    </w:p>
  </w:footnote>
  <w:footnote w:id="27">
    <w:p w:rsidR="00B238FE" w:rsidRPr="0040713A" w:rsidRDefault="00B238FE">
      <w:pPr>
        <w:pStyle w:val="aa"/>
        <w:rPr>
          <w:rFonts w:asciiTheme="minorHAnsi" w:hAnsiTheme="minorHAnsi"/>
        </w:rPr>
      </w:pPr>
      <w:r>
        <w:rPr>
          <w:rStyle w:val="ac"/>
        </w:rPr>
        <w:footnoteRef/>
      </w:r>
      <w:r>
        <w:t xml:space="preserve"> </w:t>
      </w:r>
      <w:r>
        <w:rPr>
          <w:rFonts w:hint="eastAsia"/>
        </w:rPr>
        <w:t>「</w:t>
      </w:r>
      <w:r w:rsidRPr="007F416B">
        <w:rPr>
          <w:rFonts w:ascii="AR P明朝体L" w:hAnsi="AR P明朝体L"/>
        </w:rPr>
        <w:t>平成27年度 東京都公立学校における「いじめの認知件数及び対応状況把握のための調査」結果について</w:t>
      </w:r>
      <w:r>
        <w:rPr>
          <w:rFonts w:ascii="AR P明朝体L" w:hAnsi="AR P明朝体L" w:hint="eastAsia"/>
        </w:rPr>
        <w:t>」という東京都の資料9ページには、都内の公立学校でいじめの未然防止と早期発見のため実際におこなわれている施策が紹介されている。</w:t>
      </w:r>
      <w:r w:rsidRPr="0040713A">
        <w:rPr>
          <w:rFonts w:asciiTheme="minorHAnsi" w:hAnsiTheme="minorHAnsi"/>
        </w:rPr>
        <w:t>http://www.metro.tokyo.jp/tosei/hodohappyo/press/2015/12/documents/60pca101.pdf</w:t>
      </w:r>
    </w:p>
  </w:footnote>
  <w:footnote w:id="28">
    <w:p w:rsidR="00B238FE" w:rsidRDefault="00B238FE">
      <w:pPr>
        <w:pStyle w:val="aa"/>
      </w:pPr>
      <w:r>
        <w:rPr>
          <w:rStyle w:val="ac"/>
        </w:rPr>
        <w:footnoteRef/>
      </w:r>
      <w:r>
        <w:t xml:space="preserve"> </w:t>
      </w:r>
      <w:r>
        <w:rPr>
          <w:rFonts w:hint="eastAsia"/>
        </w:rPr>
        <w:t>誤解のないよう、道徳教育は不要だというわけではなく、それだけではいじめ問題の解決にはならないということである。</w:t>
      </w:r>
    </w:p>
  </w:footnote>
  <w:footnote w:id="29">
    <w:p w:rsidR="00873645" w:rsidRPr="00873645" w:rsidRDefault="00873645">
      <w:pPr>
        <w:pStyle w:val="aa"/>
      </w:pPr>
      <w:r>
        <w:rPr>
          <w:rStyle w:val="ac"/>
        </w:rPr>
        <w:footnoteRef/>
      </w:r>
      <w:r>
        <w:t xml:space="preserve"> </w:t>
      </w:r>
      <w:r>
        <w:rPr>
          <w:rFonts w:hint="eastAsia"/>
        </w:rPr>
        <w:t>もちろん、やってはいけない行為を教え込むことは無意味ではないが、真の問題解決には結びつきにくい。</w:t>
      </w:r>
    </w:p>
  </w:footnote>
  <w:footnote w:id="30">
    <w:p w:rsidR="00B238FE" w:rsidRDefault="00B238FE">
      <w:pPr>
        <w:pStyle w:val="aa"/>
      </w:pPr>
      <w:r>
        <w:rPr>
          <w:rStyle w:val="ac"/>
        </w:rPr>
        <w:footnoteRef/>
      </w:r>
      <w:r>
        <w:t xml:space="preserve"> </w:t>
      </w:r>
      <w:r>
        <w:rPr>
          <w:rFonts w:hint="eastAsia"/>
        </w:rPr>
        <w:t>権威主義的な企業文化がコンプライアンス違反を生じさせることについては、</w:t>
      </w:r>
      <w:r w:rsidRPr="002C3663">
        <w:rPr>
          <w:rFonts w:hint="eastAsia"/>
          <w:highlight w:val="yellow"/>
        </w:rPr>
        <w:t>第○章</w:t>
      </w:r>
      <w:r>
        <w:rPr>
          <w:rFonts w:hint="eastAsia"/>
        </w:rPr>
        <w:t>を参照</w:t>
      </w:r>
      <w:r w:rsidR="002C3663">
        <w:rPr>
          <w:rFonts w:hint="eastAsia"/>
        </w:rPr>
        <w:t>いただきたい</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1EEC3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9B9E74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31F039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C6F6525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406CCA76"/>
    <w:lvl w:ilvl="0">
      <w:start w:val="1"/>
      <w:numFmt w:val="bullet"/>
      <w:lvlText w:val=""/>
      <w:lvlJc w:val="left"/>
      <w:pPr>
        <w:tabs>
          <w:tab w:val="num" w:pos="360"/>
        </w:tabs>
        <w:ind w:left="360" w:hangingChars="200" w:hanging="360"/>
      </w:pPr>
      <w:rPr>
        <w:rFonts w:ascii="Wingdings" w:hAnsi="Wingdings" w:hint="default"/>
      </w:rPr>
    </w:lvl>
  </w:abstractNum>
  <w:abstractNum w:abstractNumId="5">
    <w:nsid w:val="03AB6EC5"/>
    <w:multiLevelType w:val="hybridMultilevel"/>
    <w:tmpl w:val="954E4B54"/>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nsid w:val="07F15179"/>
    <w:multiLevelType w:val="hybridMultilevel"/>
    <w:tmpl w:val="F73A022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9FB22AB"/>
    <w:multiLevelType w:val="hybridMultilevel"/>
    <w:tmpl w:val="692ACBA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CEF6614"/>
    <w:multiLevelType w:val="hybridMultilevel"/>
    <w:tmpl w:val="A63A7B7C"/>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nsid w:val="0E4526F7"/>
    <w:multiLevelType w:val="hybridMultilevel"/>
    <w:tmpl w:val="2A60002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F1423DD"/>
    <w:multiLevelType w:val="hybridMultilevel"/>
    <w:tmpl w:val="B24808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3ED290C"/>
    <w:multiLevelType w:val="hybridMultilevel"/>
    <w:tmpl w:val="2092FB04"/>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nsid w:val="146D5F08"/>
    <w:multiLevelType w:val="hybridMultilevel"/>
    <w:tmpl w:val="AD6A2E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8011175"/>
    <w:multiLevelType w:val="hybridMultilevel"/>
    <w:tmpl w:val="C9C88F9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4">
    <w:nsid w:val="1BC34BB0"/>
    <w:multiLevelType w:val="hybridMultilevel"/>
    <w:tmpl w:val="EAA44A2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nsid w:val="2191017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29DC0630"/>
    <w:multiLevelType w:val="hybridMultilevel"/>
    <w:tmpl w:val="267E020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AD318A5"/>
    <w:multiLevelType w:val="hybridMultilevel"/>
    <w:tmpl w:val="498E5A66"/>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8">
    <w:nsid w:val="2B6F0D44"/>
    <w:multiLevelType w:val="hybridMultilevel"/>
    <w:tmpl w:val="1DB6168E"/>
    <w:lvl w:ilvl="0" w:tplc="C2387F1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nsid w:val="2C2D7442"/>
    <w:multiLevelType w:val="multilevel"/>
    <w:tmpl w:val="C58AF22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2EBD43FA"/>
    <w:multiLevelType w:val="hybridMultilevel"/>
    <w:tmpl w:val="20B6682C"/>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nsid w:val="30376905"/>
    <w:multiLevelType w:val="hybridMultilevel"/>
    <w:tmpl w:val="8B6E78E2"/>
    <w:lvl w:ilvl="0" w:tplc="C2387F12">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2">
    <w:nsid w:val="31316CFD"/>
    <w:multiLevelType w:val="hybridMultilevel"/>
    <w:tmpl w:val="13C613CA"/>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1CF120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35331D15"/>
    <w:multiLevelType w:val="hybridMultilevel"/>
    <w:tmpl w:val="D034CF7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59004C8"/>
    <w:multiLevelType w:val="hybridMultilevel"/>
    <w:tmpl w:val="3F389AF0"/>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6">
    <w:nsid w:val="393D2A9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3EDD5B8C"/>
    <w:multiLevelType w:val="hybridMultilevel"/>
    <w:tmpl w:val="9A402256"/>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nsid w:val="3FD46E35"/>
    <w:multiLevelType w:val="hybridMultilevel"/>
    <w:tmpl w:val="B036BBC4"/>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3F431EE"/>
    <w:multiLevelType w:val="hybridMultilevel"/>
    <w:tmpl w:val="6114D62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0">
    <w:nsid w:val="46F73BB3"/>
    <w:multiLevelType w:val="hybridMultilevel"/>
    <w:tmpl w:val="DE141E7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7BF1C6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50616200"/>
    <w:multiLevelType w:val="hybridMultilevel"/>
    <w:tmpl w:val="EAE4CBE8"/>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nsid w:val="582547C6"/>
    <w:multiLevelType w:val="hybridMultilevel"/>
    <w:tmpl w:val="97529A1E"/>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4">
    <w:nsid w:val="591C6083"/>
    <w:multiLevelType w:val="hybridMultilevel"/>
    <w:tmpl w:val="A50E9D8E"/>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9AB2F12"/>
    <w:multiLevelType w:val="hybridMultilevel"/>
    <w:tmpl w:val="F282E87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AC619C1"/>
    <w:multiLevelType w:val="hybridMultilevel"/>
    <w:tmpl w:val="7AA8DD06"/>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14719BF"/>
    <w:multiLevelType w:val="hybridMultilevel"/>
    <w:tmpl w:val="E28CCF02"/>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8">
    <w:nsid w:val="6743421F"/>
    <w:multiLevelType w:val="hybridMultilevel"/>
    <w:tmpl w:val="A8764A92"/>
    <w:lvl w:ilvl="0" w:tplc="DF40459C">
      <w:start w:val="1"/>
      <w:numFmt w:val="bullet"/>
      <w:lvlText w:val="-"/>
      <w:lvlJc w:val="left"/>
      <w:pPr>
        <w:ind w:left="1271" w:hanging="420"/>
      </w:pPr>
      <w:rPr>
        <w:rFonts w:ascii="HGP明朝B" w:eastAsia="HGP明朝B"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9">
    <w:nsid w:val="67CD77FF"/>
    <w:multiLevelType w:val="hybridMultilevel"/>
    <w:tmpl w:val="8F66A328"/>
    <w:lvl w:ilvl="0" w:tplc="DF40459C">
      <w:start w:val="1"/>
      <w:numFmt w:val="bullet"/>
      <w:lvlText w:val="-"/>
      <w:lvlJc w:val="left"/>
      <w:pPr>
        <w:ind w:left="844" w:hanging="420"/>
      </w:pPr>
      <w:rPr>
        <w:rFonts w:ascii="HGP明朝B" w:eastAsia="HGP明朝B" w:hAnsi="Wingding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0">
    <w:nsid w:val="6E0E4F70"/>
    <w:multiLevelType w:val="hybridMultilevel"/>
    <w:tmpl w:val="C6CCFD0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7D2B0F"/>
    <w:multiLevelType w:val="hybridMultilevel"/>
    <w:tmpl w:val="35D805A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8A35AA4"/>
    <w:multiLevelType w:val="hybridMultilevel"/>
    <w:tmpl w:val="3B826A4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8EE0AB1"/>
    <w:multiLevelType w:val="hybridMultilevel"/>
    <w:tmpl w:val="6ED0C31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13"/>
  </w:num>
  <w:num w:numId="3">
    <w:abstractNumId w:val="20"/>
  </w:num>
  <w:num w:numId="4">
    <w:abstractNumId w:val="25"/>
  </w:num>
  <w:num w:numId="5">
    <w:abstractNumId w:val="18"/>
  </w:num>
  <w:num w:numId="6">
    <w:abstractNumId w:val="21"/>
  </w:num>
  <w:num w:numId="7">
    <w:abstractNumId w:val="10"/>
  </w:num>
  <w:num w:numId="8">
    <w:abstractNumId w:val="41"/>
  </w:num>
  <w:num w:numId="9">
    <w:abstractNumId w:val="36"/>
  </w:num>
  <w:num w:numId="10">
    <w:abstractNumId w:val="14"/>
  </w:num>
  <w:num w:numId="11">
    <w:abstractNumId w:val="30"/>
  </w:num>
  <w:num w:numId="12">
    <w:abstractNumId w:val="6"/>
  </w:num>
  <w:num w:numId="13">
    <w:abstractNumId w:val="37"/>
  </w:num>
  <w:num w:numId="14">
    <w:abstractNumId w:val="9"/>
  </w:num>
  <w:num w:numId="15">
    <w:abstractNumId w:val="39"/>
  </w:num>
  <w:num w:numId="16">
    <w:abstractNumId w:val="34"/>
  </w:num>
  <w:num w:numId="17">
    <w:abstractNumId w:val="27"/>
  </w:num>
  <w:num w:numId="18">
    <w:abstractNumId w:val="42"/>
  </w:num>
  <w:num w:numId="19">
    <w:abstractNumId w:val="43"/>
  </w:num>
  <w:num w:numId="20">
    <w:abstractNumId w:val="17"/>
  </w:num>
  <w:num w:numId="21">
    <w:abstractNumId w:val="32"/>
  </w:num>
  <w:num w:numId="22">
    <w:abstractNumId w:val="29"/>
  </w:num>
  <w:num w:numId="23">
    <w:abstractNumId w:val="35"/>
  </w:num>
  <w:num w:numId="24">
    <w:abstractNumId w:val="7"/>
  </w:num>
  <w:num w:numId="25">
    <w:abstractNumId w:val="12"/>
  </w:num>
  <w:num w:numId="26">
    <w:abstractNumId w:val="40"/>
  </w:num>
  <w:num w:numId="27">
    <w:abstractNumId w:val="22"/>
  </w:num>
  <w:num w:numId="28">
    <w:abstractNumId w:val="16"/>
  </w:num>
  <w:num w:numId="29">
    <w:abstractNumId w:val="11"/>
  </w:num>
  <w:num w:numId="30">
    <w:abstractNumId w:val="24"/>
  </w:num>
  <w:num w:numId="31">
    <w:abstractNumId w:val="38"/>
  </w:num>
  <w:num w:numId="32">
    <w:abstractNumId w:val="5"/>
  </w:num>
  <w:num w:numId="33">
    <w:abstractNumId w:val="33"/>
  </w:num>
  <w:num w:numId="34">
    <w:abstractNumId w:val="8"/>
  </w:num>
  <w:num w:numId="35">
    <w:abstractNumId w:val="19"/>
  </w:num>
  <w:num w:numId="36">
    <w:abstractNumId w:val="26"/>
  </w:num>
  <w:num w:numId="37">
    <w:abstractNumId w:val="4"/>
  </w:num>
  <w:num w:numId="38">
    <w:abstractNumId w:val="3"/>
  </w:num>
  <w:num w:numId="39">
    <w:abstractNumId w:val="2"/>
  </w:num>
  <w:num w:numId="40">
    <w:abstractNumId w:val="1"/>
  </w:num>
  <w:num w:numId="41">
    <w:abstractNumId w:val="0"/>
  </w:num>
  <w:num w:numId="42">
    <w:abstractNumId w:val="23"/>
  </w:num>
  <w:num w:numId="43">
    <w:abstractNumId w:val="15"/>
  </w:num>
  <w:num w:numId="44">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01"/>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5"/>
    <w:rsid w:val="000013DC"/>
    <w:rsid w:val="00001A89"/>
    <w:rsid w:val="000026C8"/>
    <w:rsid w:val="00002F1A"/>
    <w:rsid w:val="00004EE7"/>
    <w:rsid w:val="000054C3"/>
    <w:rsid w:val="00005F07"/>
    <w:rsid w:val="000062A2"/>
    <w:rsid w:val="0000675B"/>
    <w:rsid w:val="00007418"/>
    <w:rsid w:val="00010AAC"/>
    <w:rsid w:val="00010D5B"/>
    <w:rsid w:val="00010DD5"/>
    <w:rsid w:val="000119C3"/>
    <w:rsid w:val="0001331B"/>
    <w:rsid w:val="0001653C"/>
    <w:rsid w:val="000176B6"/>
    <w:rsid w:val="00020922"/>
    <w:rsid w:val="00024819"/>
    <w:rsid w:val="00030063"/>
    <w:rsid w:val="0003089D"/>
    <w:rsid w:val="00031FD4"/>
    <w:rsid w:val="000323CC"/>
    <w:rsid w:val="00032D2A"/>
    <w:rsid w:val="0003516A"/>
    <w:rsid w:val="00035D1B"/>
    <w:rsid w:val="000367CC"/>
    <w:rsid w:val="000373B0"/>
    <w:rsid w:val="00040EA9"/>
    <w:rsid w:val="0004205F"/>
    <w:rsid w:val="00042861"/>
    <w:rsid w:val="00043A6A"/>
    <w:rsid w:val="00044374"/>
    <w:rsid w:val="00044627"/>
    <w:rsid w:val="00044981"/>
    <w:rsid w:val="00044A54"/>
    <w:rsid w:val="000455F6"/>
    <w:rsid w:val="000461AF"/>
    <w:rsid w:val="000463BD"/>
    <w:rsid w:val="00046BDB"/>
    <w:rsid w:val="00046CFC"/>
    <w:rsid w:val="0004774A"/>
    <w:rsid w:val="00047AEB"/>
    <w:rsid w:val="00050ECB"/>
    <w:rsid w:val="00051918"/>
    <w:rsid w:val="00053153"/>
    <w:rsid w:val="000540F8"/>
    <w:rsid w:val="00054473"/>
    <w:rsid w:val="0005491D"/>
    <w:rsid w:val="00055273"/>
    <w:rsid w:val="000560A8"/>
    <w:rsid w:val="00056818"/>
    <w:rsid w:val="000579E9"/>
    <w:rsid w:val="00060084"/>
    <w:rsid w:val="00060CFE"/>
    <w:rsid w:val="000653E4"/>
    <w:rsid w:val="00065F1F"/>
    <w:rsid w:val="000666A8"/>
    <w:rsid w:val="00066912"/>
    <w:rsid w:val="00066B5C"/>
    <w:rsid w:val="00067236"/>
    <w:rsid w:val="00070174"/>
    <w:rsid w:val="00070C51"/>
    <w:rsid w:val="0007109D"/>
    <w:rsid w:val="0007224B"/>
    <w:rsid w:val="00072A60"/>
    <w:rsid w:val="00073B89"/>
    <w:rsid w:val="00074135"/>
    <w:rsid w:val="00074162"/>
    <w:rsid w:val="00074A0E"/>
    <w:rsid w:val="000753AA"/>
    <w:rsid w:val="00075768"/>
    <w:rsid w:val="00080DEF"/>
    <w:rsid w:val="00081F99"/>
    <w:rsid w:val="00081FD3"/>
    <w:rsid w:val="00081FE2"/>
    <w:rsid w:val="00082E76"/>
    <w:rsid w:val="00083CEB"/>
    <w:rsid w:val="00084554"/>
    <w:rsid w:val="00085B8E"/>
    <w:rsid w:val="00091C43"/>
    <w:rsid w:val="00094B40"/>
    <w:rsid w:val="00096111"/>
    <w:rsid w:val="000A3705"/>
    <w:rsid w:val="000A3BFC"/>
    <w:rsid w:val="000A5081"/>
    <w:rsid w:val="000A52C8"/>
    <w:rsid w:val="000A63B4"/>
    <w:rsid w:val="000A7360"/>
    <w:rsid w:val="000B2729"/>
    <w:rsid w:val="000B31C4"/>
    <w:rsid w:val="000B49EA"/>
    <w:rsid w:val="000B651C"/>
    <w:rsid w:val="000C1471"/>
    <w:rsid w:val="000C6C5C"/>
    <w:rsid w:val="000C7B20"/>
    <w:rsid w:val="000D3C33"/>
    <w:rsid w:val="000D7508"/>
    <w:rsid w:val="000E1BC3"/>
    <w:rsid w:val="000E287D"/>
    <w:rsid w:val="000E3EBC"/>
    <w:rsid w:val="000E4C81"/>
    <w:rsid w:val="000E4E48"/>
    <w:rsid w:val="000E6586"/>
    <w:rsid w:val="000E6E89"/>
    <w:rsid w:val="000E71D5"/>
    <w:rsid w:val="000F26A0"/>
    <w:rsid w:val="000F2B50"/>
    <w:rsid w:val="000F2FDD"/>
    <w:rsid w:val="000F30CF"/>
    <w:rsid w:val="000F31F0"/>
    <w:rsid w:val="000F732A"/>
    <w:rsid w:val="000F7482"/>
    <w:rsid w:val="000F7701"/>
    <w:rsid w:val="000F7B9B"/>
    <w:rsid w:val="000F7F1D"/>
    <w:rsid w:val="001010B7"/>
    <w:rsid w:val="00101426"/>
    <w:rsid w:val="0010195F"/>
    <w:rsid w:val="0010291B"/>
    <w:rsid w:val="001031BD"/>
    <w:rsid w:val="00103688"/>
    <w:rsid w:val="00103A2F"/>
    <w:rsid w:val="00105CE5"/>
    <w:rsid w:val="0011116E"/>
    <w:rsid w:val="001120C4"/>
    <w:rsid w:val="001143F6"/>
    <w:rsid w:val="00115CE7"/>
    <w:rsid w:val="00115E26"/>
    <w:rsid w:val="00116A54"/>
    <w:rsid w:val="00116E52"/>
    <w:rsid w:val="0012063B"/>
    <w:rsid w:val="001207C6"/>
    <w:rsid w:val="001213C4"/>
    <w:rsid w:val="00122CDC"/>
    <w:rsid w:val="001230EC"/>
    <w:rsid w:val="001234DA"/>
    <w:rsid w:val="00123943"/>
    <w:rsid w:val="00123BF8"/>
    <w:rsid w:val="00123BF9"/>
    <w:rsid w:val="00126543"/>
    <w:rsid w:val="001265D5"/>
    <w:rsid w:val="00126D6E"/>
    <w:rsid w:val="0013063C"/>
    <w:rsid w:val="001336D5"/>
    <w:rsid w:val="001364B3"/>
    <w:rsid w:val="00136B08"/>
    <w:rsid w:val="0013747D"/>
    <w:rsid w:val="0013769C"/>
    <w:rsid w:val="00137E79"/>
    <w:rsid w:val="00140801"/>
    <w:rsid w:val="00140BE6"/>
    <w:rsid w:val="001414F1"/>
    <w:rsid w:val="00142613"/>
    <w:rsid w:val="00143AA9"/>
    <w:rsid w:val="00146A63"/>
    <w:rsid w:val="00146AB9"/>
    <w:rsid w:val="00147292"/>
    <w:rsid w:val="00147A22"/>
    <w:rsid w:val="00147A36"/>
    <w:rsid w:val="001515E3"/>
    <w:rsid w:val="0016051A"/>
    <w:rsid w:val="001624D3"/>
    <w:rsid w:val="00165FBE"/>
    <w:rsid w:val="00167386"/>
    <w:rsid w:val="00167970"/>
    <w:rsid w:val="00167B2D"/>
    <w:rsid w:val="00170A51"/>
    <w:rsid w:val="00170DC5"/>
    <w:rsid w:val="001710A8"/>
    <w:rsid w:val="001722C1"/>
    <w:rsid w:val="00172501"/>
    <w:rsid w:val="00172A34"/>
    <w:rsid w:val="00173ACE"/>
    <w:rsid w:val="00177785"/>
    <w:rsid w:val="00177826"/>
    <w:rsid w:val="00177ED9"/>
    <w:rsid w:val="00180C11"/>
    <w:rsid w:val="00180F81"/>
    <w:rsid w:val="00183920"/>
    <w:rsid w:val="00183BAA"/>
    <w:rsid w:val="00185986"/>
    <w:rsid w:val="00186858"/>
    <w:rsid w:val="00190176"/>
    <w:rsid w:val="001954D3"/>
    <w:rsid w:val="00195556"/>
    <w:rsid w:val="00196158"/>
    <w:rsid w:val="001964D3"/>
    <w:rsid w:val="0019771C"/>
    <w:rsid w:val="001A0734"/>
    <w:rsid w:val="001A13D8"/>
    <w:rsid w:val="001A44E4"/>
    <w:rsid w:val="001A55B3"/>
    <w:rsid w:val="001A595D"/>
    <w:rsid w:val="001A772C"/>
    <w:rsid w:val="001A7D3C"/>
    <w:rsid w:val="001B0919"/>
    <w:rsid w:val="001B0B79"/>
    <w:rsid w:val="001B1089"/>
    <w:rsid w:val="001B1E97"/>
    <w:rsid w:val="001B30BD"/>
    <w:rsid w:val="001B6500"/>
    <w:rsid w:val="001B72D5"/>
    <w:rsid w:val="001B7BFF"/>
    <w:rsid w:val="001C00F2"/>
    <w:rsid w:val="001C0703"/>
    <w:rsid w:val="001C11BA"/>
    <w:rsid w:val="001C1C9C"/>
    <w:rsid w:val="001C270F"/>
    <w:rsid w:val="001C3A95"/>
    <w:rsid w:val="001C3C9A"/>
    <w:rsid w:val="001C45A7"/>
    <w:rsid w:val="001C5219"/>
    <w:rsid w:val="001C64A9"/>
    <w:rsid w:val="001D10B2"/>
    <w:rsid w:val="001D1C11"/>
    <w:rsid w:val="001D2FDF"/>
    <w:rsid w:val="001D34BE"/>
    <w:rsid w:val="001D3FFD"/>
    <w:rsid w:val="001D5333"/>
    <w:rsid w:val="001E0C65"/>
    <w:rsid w:val="001E17D8"/>
    <w:rsid w:val="001E1DDF"/>
    <w:rsid w:val="001E2282"/>
    <w:rsid w:val="001E27C5"/>
    <w:rsid w:val="001E27E7"/>
    <w:rsid w:val="001E2831"/>
    <w:rsid w:val="001E2885"/>
    <w:rsid w:val="001E2B86"/>
    <w:rsid w:val="001E6971"/>
    <w:rsid w:val="001E6A6E"/>
    <w:rsid w:val="001E7D0B"/>
    <w:rsid w:val="001F1559"/>
    <w:rsid w:val="001F1F73"/>
    <w:rsid w:val="001F2588"/>
    <w:rsid w:val="001F267C"/>
    <w:rsid w:val="001F26E6"/>
    <w:rsid w:val="001F4025"/>
    <w:rsid w:val="001F63E2"/>
    <w:rsid w:val="0020087F"/>
    <w:rsid w:val="00201146"/>
    <w:rsid w:val="0020204E"/>
    <w:rsid w:val="0020308F"/>
    <w:rsid w:val="00205922"/>
    <w:rsid w:val="00205D2C"/>
    <w:rsid w:val="002067F8"/>
    <w:rsid w:val="0020741D"/>
    <w:rsid w:val="0021024E"/>
    <w:rsid w:val="002146BA"/>
    <w:rsid w:val="0021511F"/>
    <w:rsid w:val="00216535"/>
    <w:rsid w:val="00216B83"/>
    <w:rsid w:val="00221358"/>
    <w:rsid w:val="00221361"/>
    <w:rsid w:val="00223077"/>
    <w:rsid w:val="00223636"/>
    <w:rsid w:val="00224827"/>
    <w:rsid w:val="00224CE1"/>
    <w:rsid w:val="0022596B"/>
    <w:rsid w:val="00231791"/>
    <w:rsid w:val="00232495"/>
    <w:rsid w:val="00232A3F"/>
    <w:rsid w:val="002334B3"/>
    <w:rsid w:val="00233B25"/>
    <w:rsid w:val="00240079"/>
    <w:rsid w:val="0024023A"/>
    <w:rsid w:val="0024115B"/>
    <w:rsid w:val="00241A0F"/>
    <w:rsid w:val="00242F68"/>
    <w:rsid w:val="00245F51"/>
    <w:rsid w:val="00246BBC"/>
    <w:rsid w:val="00247129"/>
    <w:rsid w:val="00250294"/>
    <w:rsid w:val="00252122"/>
    <w:rsid w:val="002526EF"/>
    <w:rsid w:val="00257441"/>
    <w:rsid w:val="002578CD"/>
    <w:rsid w:val="00261F83"/>
    <w:rsid w:val="00262ECB"/>
    <w:rsid w:val="00265700"/>
    <w:rsid w:val="00266640"/>
    <w:rsid w:val="002669DD"/>
    <w:rsid w:val="00267A69"/>
    <w:rsid w:val="00272C10"/>
    <w:rsid w:val="00272EEA"/>
    <w:rsid w:val="00273132"/>
    <w:rsid w:val="002739F2"/>
    <w:rsid w:val="00274CCA"/>
    <w:rsid w:val="0027568D"/>
    <w:rsid w:val="00275F34"/>
    <w:rsid w:val="00276CC7"/>
    <w:rsid w:val="00280A94"/>
    <w:rsid w:val="00280AE0"/>
    <w:rsid w:val="00280C18"/>
    <w:rsid w:val="00283D55"/>
    <w:rsid w:val="00286EBC"/>
    <w:rsid w:val="00286FD1"/>
    <w:rsid w:val="002906CC"/>
    <w:rsid w:val="002914BB"/>
    <w:rsid w:val="002915FD"/>
    <w:rsid w:val="00293DCE"/>
    <w:rsid w:val="00293F44"/>
    <w:rsid w:val="00296AAB"/>
    <w:rsid w:val="002A4398"/>
    <w:rsid w:val="002A59FD"/>
    <w:rsid w:val="002A5AE5"/>
    <w:rsid w:val="002A7B57"/>
    <w:rsid w:val="002B2249"/>
    <w:rsid w:val="002B2274"/>
    <w:rsid w:val="002B4695"/>
    <w:rsid w:val="002B47F3"/>
    <w:rsid w:val="002B4B18"/>
    <w:rsid w:val="002B4B4D"/>
    <w:rsid w:val="002B5C41"/>
    <w:rsid w:val="002B6052"/>
    <w:rsid w:val="002B61B3"/>
    <w:rsid w:val="002C0A94"/>
    <w:rsid w:val="002C1315"/>
    <w:rsid w:val="002C34E8"/>
    <w:rsid w:val="002C3663"/>
    <w:rsid w:val="002C567C"/>
    <w:rsid w:val="002C5834"/>
    <w:rsid w:val="002C585B"/>
    <w:rsid w:val="002C5AF6"/>
    <w:rsid w:val="002C621C"/>
    <w:rsid w:val="002C7547"/>
    <w:rsid w:val="002D03C4"/>
    <w:rsid w:val="002D0819"/>
    <w:rsid w:val="002D0830"/>
    <w:rsid w:val="002D1C74"/>
    <w:rsid w:val="002D1FE9"/>
    <w:rsid w:val="002D2109"/>
    <w:rsid w:val="002D2C49"/>
    <w:rsid w:val="002D30EC"/>
    <w:rsid w:val="002D391A"/>
    <w:rsid w:val="002D68A2"/>
    <w:rsid w:val="002D6996"/>
    <w:rsid w:val="002E2B3D"/>
    <w:rsid w:val="002E38F0"/>
    <w:rsid w:val="002E47FD"/>
    <w:rsid w:val="002E58EB"/>
    <w:rsid w:val="002E5948"/>
    <w:rsid w:val="002E645F"/>
    <w:rsid w:val="002E6FFD"/>
    <w:rsid w:val="002E73C9"/>
    <w:rsid w:val="002F012B"/>
    <w:rsid w:val="002F15D8"/>
    <w:rsid w:val="002F1839"/>
    <w:rsid w:val="002F24CA"/>
    <w:rsid w:val="002F37D1"/>
    <w:rsid w:val="002F3A82"/>
    <w:rsid w:val="002F524F"/>
    <w:rsid w:val="002F5479"/>
    <w:rsid w:val="002F554A"/>
    <w:rsid w:val="00300AE0"/>
    <w:rsid w:val="003011CB"/>
    <w:rsid w:val="00301F32"/>
    <w:rsid w:val="00302103"/>
    <w:rsid w:val="003021CF"/>
    <w:rsid w:val="0030287D"/>
    <w:rsid w:val="00302E65"/>
    <w:rsid w:val="00303205"/>
    <w:rsid w:val="00305646"/>
    <w:rsid w:val="0030628A"/>
    <w:rsid w:val="00307D10"/>
    <w:rsid w:val="00311A43"/>
    <w:rsid w:val="00312033"/>
    <w:rsid w:val="003135EF"/>
    <w:rsid w:val="00313D72"/>
    <w:rsid w:val="00315671"/>
    <w:rsid w:val="00315F41"/>
    <w:rsid w:val="00320165"/>
    <w:rsid w:val="003201D1"/>
    <w:rsid w:val="00320ED9"/>
    <w:rsid w:val="0032145B"/>
    <w:rsid w:val="0032163F"/>
    <w:rsid w:val="00321676"/>
    <w:rsid w:val="00321CE9"/>
    <w:rsid w:val="003221FF"/>
    <w:rsid w:val="00322A35"/>
    <w:rsid w:val="003230B7"/>
    <w:rsid w:val="003233A8"/>
    <w:rsid w:val="0032408D"/>
    <w:rsid w:val="003240A2"/>
    <w:rsid w:val="0032463F"/>
    <w:rsid w:val="00325B38"/>
    <w:rsid w:val="00325D36"/>
    <w:rsid w:val="00327F36"/>
    <w:rsid w:val="00330D0E"/>
    <w:rsid w:val="00332375"/>
    <w:rsid w:val="0033312D"/>
    <w:rsid w:val="00333C5C"/>
    <w:rsid w:val="0033526D"/>
    <w:rsid w:val="003352A8"/>
    <w:rsid w:val="00335895"/>
    <w:rsid w:val="003360B0"/>
    <w:rsid w:val="00336113"/>
    <w:rsid w:val="00337581"/>
    <w:rsid w:val="003411D9"/>
    <w:rsid w:val="00342CA9"/>
    <w:rsid w:val="00343AF2"/>
    <w:rsid w:val="00344DD8"/>
    <w:rsid w:val="00345186"/>
    <w:rsid w:val="0034766B"/>
    <w:rsid w:val="003501C8"/>
    <w:rsid w:val="0035116D"/>
    <w:rsid w:val="0035133D"/>
    <w:rsid w:val="00352282"/>
    <w:rsid w:val="0035233C"/>
    <w:rsid w:val="00353FAA"/>
    <w:rsid w:val="00355585"/>
    <w:rsid w:val="00356D7B"/>
    <w:rsid w:val="00361731"/>
    <w:rsid w:val="00373E77"/>
    <w:rsid w:val="0037424F"/>
    <w:rsid w:val="00376E06"/>
    <w:rsid w:val="0037722E"/>
    <w:rsid w:val="00377DD4"/>
    <w:rsid w:val="003813FD"/>
    <w:rsid w:val="003817CB"/>
    <w:rsid w:val="00381FD3"/>
    <w:rsid w:val="00383C4A"/>
    <w:rsid w:val="0038495D"/>
    <w:rsid w:val="00385187"/>
    <w:rsid w:val="00385C78"/>
    <w:rsid w:val="00391E86"/>
    <w:rsid w:val="003927E2"/>
    <w:rsid w:val="00392DD5"/>
    <w:rsid w:val="00395710"/>
    <w:rsid w:val="0039667F"/>
    <w:rsid w:val="00397AF7"/>
    <w:rsid w:val="00397E4A"/>
    <w:rsid w:val="003A1BC2"/>
    <w:rsid w:val="003A32C8"/>
    <w:rsid w:val="003A4444"/>
    <w:rsid w:val="003A51B0"/>
    <w:rsid w:val="003A5C36"/>
    <w:rsid w:val="003B031A"/>
    <w:rsid w:val="003B2F89"/>
    <w:rsid w:val="003B2FD8"/>
    <w:rsid w:val="003B2FFF"/>
    <w:rsid w:val="003B4C84"/>
    <w:rsid w:val="003B51BD"/>
    <w:rsid w:val="003B59AA"/>
    <w:rsid w:val="003B6C93"/>
    <w:rsid w:val="003B765C"/>
    <w:rsid w:val="003B7F9F"/>
    <w:rsid w:val="003C1678"/>
    <w:rsid w:val="003C3507"/>
    <w:rsid w:val="003C400B"/>
    <w:rsid w:val="003C4116"/>
    <w:rsid w:val="003C6163"/>
    <w:rsid w:val="003C6B1A"/>
    <w:rsid w:val="003D06BE"/>
    <w:rsid w:val="003D07B1"/>
    <w:rsid w:val="003D101C"/>
    <w:rsid w:val="003D17D3"/>
    <w:rsid w:val="003D226E"/>
    <w:rsid w:val="003D35B8"/>
    <w:rsid w:val="003D3DC7"/>
    <w:rsid w:val="003D618C"/>
    <w:rsid w:val="003D7E71"/>
    <w:rsid w:val="003E0253"/>
    <w:rsid w:val="003E058A"/>
    <w:rsid w:val="003E1D5B"/>
    <w:rsid w:val="003E2840"/>
    <w:rsid w:val="003E5060"/>
    <w:rsid w:val="003E6C26"/>
    <w:rsid w:val="003E714D"/>
    <w:rsid w:val="003E7F32"/>
    <w:rsid w:val="003F072C"/>
    <w:rsid w:val="003F1027"/>
    <w:rsid w:val="003F200A"/>
    <w:rsid w:val="003F3085"/>
    <w:rsid w:val="003F30DC"/>
    <w:rsid w:val="003F3CEC"/>
    <w:rsid w:val="003F48A7"/>
    <w:rsid w:val="0040011B"/>
    <w:rsid w:val="0040040F"/>
    <w:rsid w:val="004016B8"/>
    <w:rsid w:val="00405637"/>
    <w:rsid w:val="00406257"/>
    <w:rsid w:val="0040670B"/>
    <w:rsid w:val="0040713A"/>
    <w:rsid w:val="004109CE"/>
    <w:rsid w:val="00410A94"/>
    <w:rsid w:val="004110D0"/>
    <w:rsid w:val="0041341C"/>
    <w:rsid w:val="0041411E"/>
    <w:rsid w:val="0041431E"/>
    <w:rsid w:val="00415205"/>
    <w:rsid w:val="004172E9"/>
    <w:rsid w:val="00417771"/>
    <w:rsid w:val="0042068E"/>
    <w:rsid w:val="004207B2"/>
    <w:rsid w:val="00420BF3"/>
    <w:rsid w:val="004214E3"/>
    <w:rsid w:val="004215A1"/>
    <w:rsid w:val="00422481"/>
    <w:rsid w:val="004226A7"/>
    <w:rsid w:val="004227FC"/>
    <w:rsid w:val="00423D9A"/>
    <w:rsid w:val="004240E3"/>
    <w:rsid w:val="0042654C"/>
    <w:rsid w:val="00426F87"/>
    <w:rsid w:val="00430C37"/>
    <w:rsid w:val="00432287"/>
    <w:rsid w:val="0043230E"/>
    <w:rsid w:val="004330D2"/>
    <w:rsid w:val="00433B1C"/>
    <w:rsid w:val="004352B2"/>
    <w:rsid w:val="0043624E"/>
    <w:rsid w:val="00440A6D"/>
    <w:rsid w:val="00441D6C"/>
    <w:rsid w:val="0044317A"/>
    <w:rsid w:val="0044450B"/>
    <w:rsid w:val="00444A32"/>
    <w:rsid w:val="00444F88"/>
    <w:rsid w:val="00445268"/>
    <w:rsid w:val="00445BBD"/>
    <w:rsid w:val="00451499"/>
    <w:rsid w:val="0045258B"/>
    <w:rsid w:val="004548A0"/>
    <w:rsid w:val="00454E7E"/>
    <w:rsid w:val="00456AE8"/>
    <w:rsid w:val="00457B8A"/>
    <w:rsid w:val="00460B7E"/>
    <w:rsid w:val="0046334A"/>
    <w:rsid w:val="00463453"/>
    <w:rsid w:val="00463C90"/>
    <w:rsid w:val="00464992"/>
    <w:rsid w:val="00464B2E"/>
    <w:rsid w:val="00465F89"/>
    <w:rsid w:val="00467518"/>
    <w:rsid w:val="004705F5"/>
    <w:rsid w:val="00470DB3"/>
    <w:rsid w:val="00473B06"/>
    <w:rsid w:val="00474401"/>
    <w:rsid w:val="004747B1"/>
    <w:rsid w:val="0047586F"/>
    <w:rsid w:val="00475CED"/>
    <w:rsid w:val="00476EBF"/>
    <w:rsid w:val="00480ECD"/>
    <w:rsid w:val="00482592"/>
    <w:rsid w:val="00482882"/>
    <w:rsid w:val="00482F92"/>
    <w:rsid w:val="00483E79"/>
    <w:rsid w:val="00485BDE"/>
    <w:rsid w:val="004869BE"/>
    <w:rsid w:val="00486B14"/>
    <w:rsid w:val="00490628"/>
    <w:rsid w:val="00492B02"/>
    <w:rsid w:val="00494731"/>
    <w:rsid w:val="00494856"/>
    <w:rsid w:val="00495627"/>
    <w:rsid w:val="00495666"/>
    <w:rsid w:val="00496D9F"/>
    <w:rsid w:val="004A07D3"/>
    <w:rsid w:val="004A1D16"/>
    <w:rsid w:val="004A274C"/>
    <w:rsid w:val="004A2BE1"/>
    <w:rsid w:val="004A302C"/>
    <w:rsid w:val="004A5FF7"/>
    <w:rsid w:val="004A6F1D"/>
    <w:rsid w:val="004B02A6"/>
    <w:rsid w:val="004B04D1"/>
    <w:rsid w:val="004B15C9"/>
    <w:rsid w:val="004B1DAB"/>
    <w:rsid w:val="004B3427"/>
    <w:rsid w:val="004B3AF2"/>
    <w:rsid w:val="004B4EE6"/>
    <w:rsid w:val="004B6797"/>
    <w:rsid w:val="004B6C74"/>
    <w:rsid w:val="004B7075"/>
    <w:rsid w:val="004B78BD"/>
    <w:rsid w:val="004C168E"/>
    <w:rsid w:val="004C177D"/>
    <w:rsid w:val="004C2426"/>
    <w:rsid w:val="004C5442"/>
    <w:rsid w:val="004C585C"/>
    <w:rsid w:val="004C5CAB"/>
    <w:rsid w:val="004C745C"/>
    <w:rsid w:val="004C7768"/>
    <w:rsid w:val="004D095B"/>
    <w:rsid w:val="004D16A0"/>
    <w:rsid w:val="004D1881"/>
    <w:rsid w:val="004D20A6"/>
    <w:rsid w:val="004D261C"/>
    <w:rsid w:val="004D26D2"/>
    <w:rsid w:val="004D362C"/>
    <w:rsid w:val="004D7334"/>
    <w:rsid w:val="004E0BF4"/>
    <w:rsid w:val="004E1599"/>
    <w:rsid w:val="004E16CD"/>
    <w:rsid w:val="004E197A"/>
    <w:rsid w:val="004E2567"/>
    <w:rsid w:val="004E2AC8"/>
    <w:rsid w:val="004E3D8A"/>
    <w:rsid w:val="004E49EA"/>
    <w:rsid w:val="004E5585"/>
    <w:rsid w:val="004E6EC4"/>
    <w:rsid w:val="004F0D7D"/>
    <w:rsid w:val="004F2117"/>
    <w:rsid w:val="004F3EB2"/>
    <w:rsid w:val="004F41F3"/>
    <w:rsid w:val="004F6AF0"/>
    <w:rsid w:val="004F707E"/>
    <w:rsid w:val="00500208"/>
    <w:rsid w:val="00502151"/>
    <w:rsid w:val="005037B1"/>
    <w:rsid w:val="00503EDA"/>
    <w:rsid w:val="0050462C"/>
    <w:rsid w:val="0050554F"/>
    <w:rsid w:val="00505F0E"/>
    <w:rsid w:val="0050603D"/>
    <w:rsid w:val="00506A31"/>
    <w:rsid w:val="00506FBA"/>
    <w:rsid w:val="00510334"/>
    <w:rsid w:val="005106CD"/>
    <w:rsid w:val="00510EF2"/>
    <w:rsid w:val="00510F64"/>
    <w:rsid w:val="0051125A"/>
    <w:rsid w:val="00512E2E"/>
    <w:rsid w:val="00513144"/>
    <w:rsid w:val="005143B3"/>
    <w:rsid w:val="00514BF3"/>
    <w:rsid w:val="00517C9F"/>
    <w:rsid w:val="00520781"/>
    <w:rsid w:val="005212AE"/>
    <w:rsid w:val="00521F75"/>
    <w:rsid w:val="005227E6"/>
    <w:rsid w:val="00523E55"/>
    <w:rsid w:val="005250E0"/>
    <w:rsid w:val="00525851"/>
    <w:rsid w:val="00526416"/>
    <w:rsid w:val="005275A7"/>
    <w:rsid w:val="00531DD8"/>
    <w:rsid w:val="00531DEE"/>
    <w:rsid w:val="00533331"/>
    <w:rsid w:val="00533A9A"/>
    <w:rsid w:val="0053514F"/>
    <w:rsid w:val="00535FD1"/>
    <w:rsid w:val="0053702B"/>
    <w:rsid w:val="00537720"/>
    <w:rsid w:val="00537A56"/>
    <w:rsid w:val="0054166B"/>
    <w:rsid w:val="005416F5"/>
    <w:rsid w:val="00542C49"/>
    <w:rsid w:val="00543293"/>
    <w:rsid w:val="005437B8"/>
    <w:rsid w:val="00544639"/>
    <w:rsid w:val="0054667A"/>
    <w:rsid w:val="005471DD"/>
    <w:rsid w:val="00547CAA"/>
    <w:rsid w:val="00551920"/>
    <w:rsid w:val="00551F44"/>
    <w:rsid w:val="005525C2"/>
    <w:rsid w:val="005543D6"/>
    <w:rsid w:val="0055595C"/>
    <w:rsid w:val="005573E5"/>
    <w:rsid w:val="005607B9"/>
    <w:rsid w:val="00561CC8"/>
    <w:rsid w:val="00561DDB"/>
    <w:rsid w:val="00562260"/>
    <w:rsid w:val="00563372"/>
    <w:rsid w:val="00565451"/>
    <w:rsid w:val="005656C7"/>
    <w:rsid w:val="00565CF9"/>
    <w:rsid w:val="00566765"/>
    <w:rsid w:val="00570837"/>
    <w:rsid w:val="0057138B"/>
    <w:rsid w:val="00571556"/>
    <w:rsid w:val="0057156A"/>
    <w:rsid w:val="00573F72"/>
    <w:rsid w:val="00574FC2"/>
    <w:rsid w:val="00582AEA"/>
    <w:rsid w:val="00583BAB"/>
    <w:rsid w:val="00584B6E"/>
    <w:rsid w:val="00590327"/>
    <w:rsid w:val="00590539"/>
    <w:rsid w:val="00590918"/>
    <w:rsid w:val="005919F1"/>
    <w:rsid w:val="005927A5"/>
    <w:rsid w:val="005938DC"/>
    <w:rsid w:val="00594293"/>
    <w:rsid w:val="00595BD2"/>
    <w:rsid w:val="005961C4"/>
    <w:rsid w:val="005978DC"/>
    <w:rsid w:val="005A1DB4"/>
    <w:rsid w:val="005A285E"/>
    <w:rsid w:val="005A3486"/>
    <w:rsid w:val="005A6BBE"/>
    <w:rsid w:val="005B03DC"/>
    <w:rsid w:val="005B0CA1"/>
    <w:rsid w:val="005B3AB1"/>
    <w:rsid w:val="005B3DC4"/>
    <w:rsid w:val="005B405B"/>
    <w:rsid w:val="005B57A1"/>
    <w:rsid w:val="005B5E62"/>
    <w:rsid w:val="005B6114"/>
    <w:rsid w:val="005B6E74"/>
    <w:rsid w:val="005B7555"/>
    <w:rsid w:val="005C2DD0"/>
    <w:rsid w:val="005C3711"/>
    <w:rsid w:val="005C3C18"/>
    <w:rsid w:val="005C4831"/>
    <w:rsid w:val="005C5660"/>
    <w:rsid w:val="005C6219"/>
    <w:rsid w:val="005C6359"/>
    <w:rsid w:val="005C7123"/>
    <w:rsid w:val="005C7477"/>
    <w:rsid w:val="005D153E"/>
    <w:rsid w:val="005D1825"/>
    <w:rsid w:val="005D40CE"/>
    <w:rsid w:val="005D44CC"/>
    <w:rsid w:val="005D4ACF"/>
    <w:rsid w:val="005D7D3A"/>
    <w:rsid w:val="005D7E87"/>
    <w:rsid w:val="005E03F4"/>
    <w:rsid w:val="005E149C"/>
    <w:rsid w:val="005E2636"/>
    <w:rsid w:val="005E2D68"/>
    <w:rsid w:val="005E321B"/>
    <w:rsid w:val="005E77E6"/>
    <w:rsid w:val="005F1054"/>
    <w:rsid w:val="005F165D"/>
    <w:rsid w:val="005F2853"/>
    <w:rsid w:val="005F31CD"/>
    <w:rsid w:val="005F3689"/>
    <w:rsid w:val="005F3993"/>
    <w:rsid w:val="005F6081"/>
    <w:rsid w:val="005F62F5"/>
    <w:rsid w:val="005F6B7D"/>
    <w:rsid w:val="005F6EE9"/>
    <w:rsid w:val="005F7588"/>
    <w:rsid w:val="006005D5"/>
    <w:rsid w:val="00601549"/>
    <w:rsid w:val="00602798"/>
    <w:rsid w:val="00604000"/>
    <w:rsid w:val="006042CC"/>
    <w:rsid w:val="0060560D"/>
    <w:rsid w:val="00607754"/>
    <w:rsid w:val="0061056B"/>
    <w:rsid w:val="00611570"/>
    <w:rsid w:val="00611BA9"/>
    <w:rsid w:val="00613431"/>
    <w:rsid w:val="006161C3"/>
    <w:rsid w:val="00617B88"/>
    <w:rsid w:val="00620C94"/>
    <w:rsid w:val="0062210A"/>
    <w:rsid w:val="00623352"/>
    <w:rsid w:val="00624035"/>
    <w:rsid w:val="00624777"/>
    <w:rsid w:val="00624D17"/>
    <w:rsid w:val="00627B80"/>
    <w:rsid w:val="0063004D"/>
    <w:rsid w:val="0063023F"/>
    <w:rsid w:val="0063082F"/>
    <w:rsid w:val="00630BA2"/>
    <w:rsid w:val="00630E81"/>
    <w:rsid w:val="00631327"/>
    <w:rsid w:val="00633144"/>
    <w:rsid w:val="00634A75"/>
    <w:rsid w:val="00640371"/>
    <w:rsid w:val="00640E17"/>
    <w:rsid w:val="006411DB"/>
    <w:rsid w:val="006413E5"/>
    <w:rsid w:val="006418DE"/>
    <w:rsid w:val="00641C3B"/>
    <w:rsid w:val="00641F3F"/>
    <w:rsid w:val="00642540"/>
    <w:rsid w:val="00642699"/>
    <w:rsid w:val="00643377"/>
    <w:rsid w:val="006439C7"/>
    <w:rsid w:val="00643D8D"/>
    <w:rsid w:val="00645DA3"/>
    <w:rsid w:val="0065006A"/>
    <w:rsid w:val="00650FEF"/>
    <w:rsid w:val="0065151B"/>
    <w:rsid w:val="00651F20"/>
    <w:rsid w:val="006533ED"/>
    <w:rsid w:val="0065382A"/>
    <w:rsid w:val="00654CBC"/>
    <w:rsid w:val="00655F20"/>
    <w:rsid w:val="00656004"/>
    <w:rsid w:val="00656177"/>
    <w:rsid w:val="006561F1"/>
    <w:rsid w:val="00656F41"/>
    <w:rsid w:val="00657EC5"/>
    <w:rsid w:val="00663062"/>
    <w:rsid w:val="0066375A"/>
    <w:rsid w:val="006637D1"/>
    <w:rsid w:val="006638A9"/>
    <w:rsid w:val="00665579"/>
    <w:rsid w:val="00666601"/>
    <w:rsid w:val="00666BB4"/>
    <w:rsid w:val="00666FD8"/>
    <w:rsid w:val="006675ED"/>
    <w:rsid w:val="006679D3"/>
    <w:rsid w:val="006719AD"/>
    <w:rsid w:val="006720A2"/>
    <w:rsid w:val="00673392"/>
    <w:rsid w:val="0067467A"/>
    <w:rsid w:val="00680024"/>
    <w:rsid w:val="00680392"/>
    <w:rsid w:val="00680C5F"/>
    <w:rsid w:val="00681060"/>
    <w:rsid w:val="00681F04"/>
    <w:rsid w:val="00683E5A"/>
    <w:rsid w:val="00684B32"/>
    <w:rsid w:val="00685198"/>
    <w:rsid w:val="00685403"/>
    <w:rsid w:val="00686D9B"/>
    <w:rsid w:val="0069059E"/>
    <w:rsid w:val="00693B23"/>
    <w:rsid w:val="006943A9"/>
    <w:rsid w:val="00696CC2"/>
    <w:rsid w:val="006A128C"/>
    <w:rsid w:val="006A1570"/>
    <w:rsid w:val="006A1666"/>
    <w:rsid w:val="006A4472"/>
    <w:rsid w:val="006A4D0A"/>
    <w:rsid w:val="006A5AD6"/>
    <w:rsid w:val="006A5DA0"/>
    <w:rsid w:val="006A6C2A"/>
    <w:rsid w:val="006B3916"/>
    <w:rsid w:val="006B61AF"/>
    <w:rsid w:val="006B6630"/>
    <w:rsid w:val="006B6A9B"/>
    <w:rsid w:val="006B7C07"/>
    <w:rsid w:val="006B7C23"/>
    <w:rsid w:val="006C0642"/>
    <w:rsid w:val="006C1FA1"/>
    <w:rsid w:val="006C57CE"/>
    <w:rsid w:val="006C64E0"/>
    <w:rsid w:val="006D1531"/>
    <w:rsid w:val="006D2FD9"/>
    <w:rsid w:val="006D3AF6"/>
    <w:rsid w:val="006D4974"/>
    <w:rsid w:val="006D5F5F"/>
    <w:rsid w:val="006D628C"/>
    <w:rsid w:val="006D62D7"/>
    <w:rsid w:val="006D6AD7"/>
    <w:rsid w:val="006D6C45"/>
    <w:rsid w:val="006D7285"/>
    <w:rsid w:val="006E113F"/>
    <w:rsid w:val="006E1785"/>
    <w:rsid w:val="006E342A"/>
    <w:rsid w:val="006E4513"/>
    <w:rsid w:val="006E52C9"/>
    <w:rsid w:val="006E6070"/>
    <w:rsid w:val="006E7C55"/>
    <w:rsid w:val="006F1C32"/>
    <w:rsid w:val="006F2431"/>
    <w:rsid w:val="006F3231"/>
    <w:rsid w:val="006F3496"/>
    <w:rsid w:val="006F42A6"/>
    <w:rsid w:val="006F477E"/>
    <w:rsid w:val="006F664B"/>
    <w:rsid w:val="00702A74"/>
    <w:rsid w:val="00703959"/>
    <w:rsid w:val="00703B4E"/>
    <w:rsid w:val="00703D64"/>
    <w:rsid w:val="00704BAD"/>
    <w:rsid w:val="00705E20"/>
    <w:rsid w:val="00707F2F"/>
    <w:rsid w:val="00711558"/>
    <w:rsid w:val="00711BD9"/>
    <w:rsid w:val="00712BB6"/>
    <w:rsid w:val="00714431"/>
    <w:rsid w:val="007144A6"/>
    <w:rsid w:val="0071653C"/>
    <w:rsid w:val="00716FED"/>
    <w:rsid w:val="00720E94"/>
    <w:rsid w:val="0072199B"/>
    <w:rsid w:val="00722442"/>
    <w:rsid w:val="00723432"/>
    <w:rsid w:val="0072343C"/>
    <w:rsid w:val="00723D0B"/>
    <w:rsid w:val="007254B1"/>
    <w:rsid w:val="0072598E"/>
    <w:rsid w:val="00726497"/>
    <w:rsid w:val="007277EA"/>
    <w:rsid w:val="00727A2D"/>
    <w:rsid w:val="007307EF"/>
    <w:rsid w:val="00731EFC"/>
    <w:rsid w:val="00732F01"/>
    <w:rsid w:val="00735480"/>
    <w:rsid w:val="007354B8"/>
    <w:rsid w:val="007357D6"/>
    <w:rsid w:val="00736328"/>
    <w:rsid w:val="007374C9"/>
    <w:rsid w:val="007376B6"/>
    <w:rsid w:val="00737DCE"/>
    <w:rsid w:val="00742367"/>
    <w:rsid w:val="00742D11"/>
    <w:rsid w:val="00744E95"/>
    <w:rsid w:val="0074643B"/>
    <w:rsid w:val="00750422"/>
    <w:rsid w:val="007504B7"/>
    <w:rsid w:val="0075099B"/>
    <w:rsid w:val="007512A6"/>
    <w:rsid w:val="007577CF"/>
    <w:rsid w:val="00757BC4"/>
    <w:rsid w:val="00760B43"/>
    <w:rsid w:val="00762CA2"/>
    <w:rsid w:val="00763A80"/>
    <w:rsid w:val="007655BE"/>
    <w:rsid w:val="007662B6"/>
    <w:rsid w:val="007677C0"/>
    <w:rsid w:val="007677FB"/>
    <w:rsid w:val="00767E77"/>
    <w:rsid w:val="007702BA"/>
    <w:rsid w:val="00772225"/>
    <w:rsid w:val="00772288"/>
    <w:rsid w:val="007723F8"/>
    <w:rsid w:val="00773250"/>
    <w:rsid w:val="007732EE"/>
    <w:rsid w:val="00773579"/>
    <w:rsid w:val="00775538"/>
    <w:rsid w:val="00775BD9"/>
    <w:rsid w:val="00775C77"/>
    <w:rsid w:val="00776065"/>
    <w:rsid w:val="00776BAB"/>
    <w:rsid w:val="007800EC"/>
    <w:rsid w:val="007803E9"/>
    <w:rsid w:val="0078221F"/>
    <w:rsid w:val="00782612"/>
    <w:rsid w:val="007834EC"/>
    <w:rsid w:val="00784C88"/>
    <w:rsid w:val="00787E24"/>
    <w:rsid w:val="00790031"/>
    <w:rsid w:val="0079020D"/>
    <w:rsid w:val="00791B99"/>
    <w:rsid w:val="00791C55"/>
    <w:rsid w:val="007922BB"/>
    <w:rsid w:val="0079337B"/>
    <w:rsid w:val="0079544C"/>
    <w:rsid w:val="00797B86"/>
    <w:rsid w:val="007A10F7"/>
    <w:rsid w:val="007A1427"/>
    <w:rsid w:val="007A15A4"/>
    <w:rsid w:val="007A1E15"/>
    <w:rsid w:val="007A3EED"/>
    <w:rsid w:val="007A4460"/>
    <w:rsid w:val="007A48E4"/>
    <w:rsid w:val="007A5DEF"/>
    <w:rsid w:val="007A62B7"/>
    <w:rsid w:val="007B1727"/>
    <w:rsid w:val="007B1BFA"/>
    <w:rsid w:val="007B392F"/>
    <w:rsid w:val="007B5D43"/>
    <w:rsid w:val="007B6716"/>
    <w:rsid w:val="007B73D4"/>
    <w:rsid w:val="007C0579"/>
    <w:rsid w:val="007C1C01"/>
    <w:rsid w:val="007C2D32"/>
    <w:rsid w:val="007C570F"/>
    <w:rsid w:val="007D06FE"/>
    <w:rsid w:val="007D163A"/>
    <w:rsid w:val="007D16E3"/>
    <w:rsid w:val="007D21AC"/>
    <w:rsid w:val="007D21BD"/>
    <w:rsid w:val="007D3C93"/>
    <w:rsid w:val="007D5680"/>
    <w:rsid w:val="007D6930"/>
    <w:rsid w:val="007D7331"/>
    <w:rsid w:val="007D74DC"/>
    <w:rsid w:val="007E00D3"/>
    <w:rsid w:val="007E011E"/>
    <w:rsid w:val="007E2809"/>
    <w:rsid w:val="007E62FA"/>
    <w:rsid w:val="007E7BAE"/>
    <w:rsid w:val="007F028B"/>
    <w:rsid w:val="007F029C"/>
    <w:rsid w:val="007F0662"/>
    <w:rsid w:val="007F114C"/>
    <w:rsid w:val="007F131B"/>
    <w:rsid w:val="007F1EA2"/>
    <w:rsid w:val="007F2852"/>
    <w:rsid w:val="007F2E7D"/>
    <w:rsid w:val="007F416B"/>
    <w:rsid w:val="007F5558"/>
    <w:rsid w:val="007F69B8"/>
    <w:rsid w:val="007F714F"/>
    <w:rsid w:val="007F7A50"/>
    <w:rsid w:val="007F7D9B"/>
    <w:rsid w:val="00800260"/>
    <w:rsid w:val="00800A68"/>
    <w:rsid w:val="0080100B"/>
    <w:rsid w:val="00801364"/>
    <w:rsid w:val="00802B71"/>
    <w:rsid w:val="00802C49"/>
    <w:rsid w:val="00806436"/>
    <w:rsid w:val="008067C4"/>
    <w:rsid w:val="00806DD1"/>
    <w:rsid w:val="00810FFC"/>
    <w:rsid w:val="00811507"/>
    <w:rsid w:val="00811C5A"/>
    <w:rsid w:val="00811C65"/>
    <w:rsid w:val="00811ECB"/>
    <w:rsid w:val="00814AC1"/>
    <w:rsid w:val="008150C0"/>
    <w:rsid w:val="00815103"/>
    <w:rsid w:val="0081551E"/>
    <w:rsid w:val="00815808"/>
    <w:rsid w:val="00816F64"/>
    <w:rsid w:val="0082103D"/>
    <w:rsid w:val="0082115E"/>
    <w:rsid w:val="00822B84"/>
    <w:rsid w:val="0082652F"/>
    <w:rsid w:val="0082678B"/>
    <w:rsid w:val="00826890"/>
    <w:rsid w:val="008300C9"/>
    <w:rsid w:val="008300DA"/>
    <w:rsid w:val="00830886"/>
    <w:rsid w:val="00830D69"/>
    <w:rsid w:val="00831521"/>
    <w:rsid w:val="00831E21"/>
    <w:rsid w:val="00831EB4"/>
    <w:rsid w:val="00832ACA"/>
    <w:rsid w:val="00832F0D"/>
    <w:rsid w:val="00834B61"/>
    <w:rsid w:val="0084088D"/>
    <w:rsid w:val="00841899"/>
    <w:rsid w:val="0084207C"/>
    <w:rsid w:val="008437AF"/>
    <w:rsid w:val="00847DE6"/>
    <w:rsid w:val="00851006"/>
    <w:rsid w:val="0085116F"/>
    <w:rsid w:val="008513AC"/>
    <w:rsid w:val="00851C33"/>
    <w:rsid w:val="00856668"/>
    <w:rsid w:val="00856C38"/>
    <w:rsid w:val="00856CC6"/>
    <w:rsid w:val="00857960"/>
    <w:rsid w:val="00857F72"/>
    <w:rsid w:val="0086017D"/>
    <w:rsid w:val="00860667"/>
    <w:rsid w:val="00861AFA"/>
    <w:rsid w:val="00862371"/>
    <w:rsid w:val="00863B6F"/>
    <w:rsid w:val="0086479B"/>
    <w:rsid w:val="008654AD"/>
    <w:rsid w:val="00865983"/>
    <w:rsid w:val="0087141A"/>
    <w:rsid w:val="00871584"/>
    <w:rsid w:val="00872058"/>
    <w:rsid w:val="00872CB0"/>
    <w:rsid w:val="00873645"/>
    <w:rsid w:val="00874142"/>
    <w:rsid w:val="00874D16"/>
    <w:rsid w:val="00874E07"/>
    <w:rsid w:val="00875136"/>
    <w:rsid w:val="00875196"/>
    <w:rsid w:val="008756AA"/>
    <w:rsid w:val="00875B88"/>
    <w:rsid w:val="008774B2"/>
    <w:rsid w:val="00877FFC"/>
    <w:rsid w:val="00880623"/>
    <w:rsid w:val="008817C6"/>
    <w:rsid w:val="008834C5"/>
    <w:rsid w:val="00884163"/>
    <w:rsid w:val="00884B14"/>
    <w:rsid w:val="008857AA"/>
    <w:rsid w:val="008869B1"/>
    <w:rsid w:val="00886A20"/>
    <w:rsid w:val="00890BE7"/>
    <w:rsid w:val="0089140B"/>
    <w:rsid w:val="00891EA3"/>
    <w:rsid w:val="0089566F"/>
    <w:rsid w:val="00895F38"/>
    <w:rsid w:val="00896E7F"/>
    <w:rsid w:val="008975EC"/>
    <w:rsid w:val="008A0A67"/>
    <w:rsid w:val="008A0E49"/>
    <w:rsid w:val="008A2AEE"/>
    <w:rsid w:val="008A310E"/>
    <w:rsid w:val="008A33DB"/>
    <w:rsid w:val="008A34DC"/>
    <w:rsid w:val="008A4002"/>
    <w:rsid w:val="008A42D9"/>
    <w:rsid w:val="008A618A"/>
    <w:rsid w:val="008A6DE2"/>
    <w:rsid w:val="008A76BE"/>
    <w:rsid w:val="008A7E4F"/>
    <w:rsid w:val="008B2374"/>
    <w:rsid w:val="008B3818"/>
    <w:rsid w:val="008B3B76"/>
    <w:rsid w:val="008B3F2C"/>
    <w:rsid w:val="008B401D"/>
    <w:rsid w:val="008B446C"/>
    <w:rsid w:val="008B5044"/>
    <w:rsid w:val="008B5B7A"/>
    <w:rsid w:val="008B5E22"/>
    <w:rsid w:val="008C0BB3"/>
    <w:rsid w:val="008C0CDC"/>
    <w:rsid w:val="008C15D3"/>
    <w:rsid w:val="008C25AF"/>
    <w:rsid w:val="008C36B8"/>
    <w:rsid w:val="008C36FF"/>
    <w:rsid w:val="008C3C0F"/>
    <w:rsid w:val="008C64F1"/>
    <w:rsid w:val="008C671F"/>
    <w:rsid w:val="008C6F8E"/>
    <w:rsid w:val="008D0633"/>
    <w:rsid w:val="008D3537"/>
    <w:rsid w:val="008D3D66"/>
    <w:rsid w:val="008D4715"/>
    <w:rsid w:val="008D49B0"/>
    <w:rsid w:val="008D5F22"/>
    <w:rsid w:val="008D60A7"/>
    <w:rsid w:val="008D7538"/>
    <w:rsid w:val="008D76C8"/>
    <w:rsid w:val="008E2B28"/>
    <w:rsid w:val="008E3921"/>
    <w:rsid w:val="008E5916"/>
    <w:rsid w:val="008E674F"/>
    <w:rsid w:val="008E71EF"/>
    <w:rsid w:val="008E7256"/>
    <w:rsid w:val="008F0436"/>
    <w:rsid w:val="008F05E6"/>
    <w:rsid w:val="008F1FCB"/>
    <w:rsid w:val="008F7494"/>
    <w:rsid w:val="009000FD"/>
    <w:rsid w:val="009036B5"/>
    <w:rsid w:val="00906957"/>
    <w:rsid w:val="00906ABD"/>
    <w:rsid w:val="00910D5E"/>
    <w:rsid w:val="009119C1"/>
    <w:rsid w:val="00912C77"/>
    <w:rsid w:val="00913E70"/>
    <w:rsid w:val="0091477C"/>
    <w:rsid w:val="00914DA5"/>
    <w:rsid w:val="00917177"/>
    <w:rsid w:val="009177A1"/>
    <w:rsid w:val="00917D6E"/>
    <w:rsid w:val="0092138D"/>
    <w:rsid w:val="00921830"/>
    <w:rsid w:val="00922F6A"/>
    <w:rsid w:val="00923B36"/>
    <w:rsid w:val="009252DE"/>
    <w:rsid w:val="0092651C"/>
    <w:rsid w:val="0092674C"/>
    <w:rsid w:val="009279A7"/>
    <w:rsid w:val="00931F77"/>
    <w:rsid w:val="0093327C"/>
    <w:rsid w:val="00933EE2"/>
    <w:rsid w:val="00934CED"/>
    <w:rsid w:val="009353D6"/>
    <w:rsid w:val="00935B45"/>
    <w:rsid w:val="00937853"/>
    <w:rsid w:val="00941496"/>
    <w:rsid w:val="00942EE4"/>
    <w:rsid w:val="00943E3D"/>
    <w:rsid w:val="0094717D"/>
    <w:rsid w:val="0094749F"/>
    <w:rsid w:val="0095408A"/>
    <w:rsid w:val="0095562C"/>
    <w:rsid w:val="00955C7A"/>
    <w:rsid w:val="009571E4"/>
    <w:rsid w:val="0096116B"/>
    <w:rsid w:val="00961368"/>
    <w:rsid w:val="009634C8"/>
    <w:rsid w:val="00963550"/>
    <w:rsid w:val="00963D62"/>
    <w:rsid w:val="00965867"/>
    <w:rsid w:val="009658F5"/>
    <w:rsid w:val="0096626E"/>
    <w:rsid w:val="0097033E"/>
    <w:rsid w:val="00971121"/>
    <w:rsid w:val="00972B4D"/>
    <w:rsid w:val="00972CDC"/>
    <w:rsid w:val="00973574"/>
    <w:rsid w:val="0097372B"/>
    <w:rsid w:val="00973A55"/>
    <w:rsid w:val="00974D6F"/>
    <w:rsid w:val="00975B24"/>
    <w:rsid w:val="00976494"/>
    <w:rsid w:val="00981118"/>
    <w:rsid w:val="009826C9"/>
    <w:rsid w:val="00984281"/>
    <w:rsid w:val="009843C6"/>
    <w:rsid w:val="00985559"/>
    <w:rsid w:val="009868B5"/>
    <w:rsid w:val="00992A09"/>
    <w:rsid w:val="009A1876"/>
    <w:rsid w:val="009A286A"/>
    <w:rsid w:val="009A3E7B"/>
    <w:rsid w:val="009A467F"/>
    <w:rsid w:val="009A4A58"/>
    <w:rsid w:val="009A4CD3"/>
    <w:rsid w:val="009A5FEA"/>
    <w:rsid w:val="009A6FC9"/>
    <w:rsid w:val="009A77E9"/>
    <w:rsid w:val="009B02C7"/>
    <w:rsid w:val="009B05B9"/>
    <w:rsid w:val="009B05C8"/>
    <w:rsid w:val="009B1123"/>
    <w:rsid w:val="009B3ADD"/>
    <w:rsid w:val="009B4979"/>
    <w:rsid w:val="009B6487"/>
    <w:rsid w:val="009B675A"/>
    <w:rsid w:val="009B7961"/>
    <w:rsid w:val="009C0281"/>
    <w:rsid w:val="009C04A2"/>
    <w:rsid w:val="009C0523"/>
    <w:rsid w:val="009C5055"/>
    <w:rsid w:val="009C5956"/>
    <w:rsid w:val="009C6324"/>
    <w:rsid w:val="009C6EF3"/>
    <w:rsid w:val="009C7855"/>
    <w:rsid w:val="009D27BD"/>
    <w:rsid w:val="009D7F74"/>
    <w:rsid w:val="009E04C9"/>
    <w:rsid w:val="009E096E"/>
    <w:rsid w:val="009E105F"/>
    <w:rsid w:val="009E1103"/>
    <w:rsid w:val="009E2B4C"/>
    <w:rsid w:val="009E2F57"/>
    <w:rsid w:val="009E3814"/>
    <w:rsid w:val="009E3F32"/>
    <w:rsid w:val="009E44E2"/>
    <w:rsid w:val="009E5295"/>
    <w:rsid w:val="009E5D3C"/>
    <w:rsid w:val="009E6A7E"/>
    <w:rsid w:val="009F03A4"/>
    <w:rsid w:val="009F346C"/>
    <w:rsid w:val="009F4564"/>
    <w:rsid w:val="009F6972"/>
    <w:rsid w:val="009F6E22"/>
    <w:rsid w:val="009F7D98"/>
    <w:rsid w:val="00A0136F"/>
    <w:rsid w:val="00A0492E"/>
    <w:rsid w:val="00A0638A"/>
    <w:rsid w:val="00A112A6"/>
    <w:rsid w:val="00A112A9"/>
    <w:rsid w:val="00A11977"/>
    <w:rsid w:val="00A12A32"/>
    <w:rsid w:val="00A12EFA"/>
    <w:rsid w:val="00A1768B"/>
    <w:rsid w:val="00A20915"/>
    <w:rsid w:val="00A22494"/>
    <w:rsid w:val="00A2314D"/>
    <w:rsid w:val="00A2322B"/>
    <w:rsid w:val="00A315DD"/>
    <w:rsid w:val="00A31DFA"/>
    <w:rsid w:val="00A32C13"/>
    <w:rsid w:val="00A33D02"/>
    <w:rsid w:val="00A35302"/>
    <w:rsid w:val="00A355BD"/>
    <w:rsid w:val="00A358EC"/>
    <w:rsid w:val="00A36187"/>
    <w:rsid w:val="00A3688E"/>
    <w:rsid w:val="00A4132A"/>
    <w:rsid w:val="00A41D93"/>
    <w:rsid w:val="00A42106"/>
    <w:rsid w:val="00A422A8"/>
    <w:rsid w:val="00A42A26"/>
    <w:rsid w:val="00A42ED2"/>
    <w:rsid w:val="00A439F2"/>
    <w:rsid w:val="00A442B8"/>
    <w:rsid w:val="00A44D2F"/>
    <w:rsid w:val="00A44E9E"/>
    <w:rsid w:val="00A46F37"/>
    <w:rsid w:val="00A52623"/>
    <w:rsid w:val="00A53C90"/>
    <w:rsid w:val="00A56A9A"/>
    <w:rsid w:val="00A574CE"/>
    <w:rsid w:val="00A604BE"/>
    <w:rsid w:val="00A61769"/>
    <w:rsid w:val="00A62D96"/>
    <w:rsid w:val="00A64842"/>
    <w:rsid w:val="00A64BE1"/>
    <w:rsid w:val="00A64C9D"/>
    <w:rsid w:val="00A672AD"/>
    <w:rsid w:val="00A70751"/>
    <w:rsid w:val="00A70E03"/>
    <w:rsid w:val="00A71174"/>
    <w:rsid w:val="00A7144D"/>
    <w:rsid w:val="00A736F3"/>
    <w:rsid w:val="00A754B1"/>
    <w:rsid w:val="00A75C22"/>
    <w:rsid w:val="00A831DD"/>
    <w:rsid w:val="00A847F7"/>
    <w:rsid w:val="00A84D54"/>
    <w:rsid w:val="00A863D4"/>
    <w:rsid w:val="00A902FB"/>
    <w:rsid w:val="00A904A3"/>
    <w:rsid w:val="00A9066D"/>
    <w:rsid w:val="00A9130B"/>
    <w:rsid w:val="00A92F65"/>
    <w:rsid w:val="00A93CB8"/>
    <w:rsid w:val="00A93E71"/>
    <w:rsid w:val="00A97CD4"/>
    <w:rsid w:val="00AA0BC9"/>
    <w:rsid w:val="00AA16FB"/>
    <w:rsid w:val="00AA18A3"/>
    <w:rsid w:val="00AA310B"/>
    <w:rsid w:val="00AA371F"/>
    <w:rsid w:val="00AA50EE"/>
    <w:rsid w:val="00AA518F"/>
    <w:rsid w:val="00AA6A19"/>
    <w:rsid w:val="00AA6F7C"/>
    <w:rsid w:val="00AB07C4"/>
    <w:rsid w:val="00AB3201"/>
    <w:rsid w:val="00AB538A"/>
    <w:rsid w:val="00AB56ED"/>
    <w:rsid w:val="00AB58BF"/>
    <w:rsid w:val="00AB6B58"/>
    <w:rsid w:val="00AC17EF"/>
    <w:rsid w:val="00AC204F"/>
    <w:rsid w:val="00AC30AF"/>
    <w:rsid w:val="00AC46ED"/>
    <w:rsid w:val="00AC5230"/>
    <w:rsid w:val="00AC6333"/>
    <w:rsid w:val="00AC7B5D"/>
    <w:rsid w:val="00AD1118"/>
    <w:rsid w:val="00AD1867"/>
    <w:rsid w:val="00AD2F4B"/>
    <w:rsid w:val="00AD30B8"/>
    <w:rsid w:val="00AD3A61"/>
    <w:rsid w:val="00AD61A8"/>
    <w:rsid w:val="00AD620F"/>
    <w:rsid w:val="00AD6EAF"/>
    <w:rsid w:val="00AE0034"/>
    <w:rsid w:val="00AE11D8"/>
    <w:rsid w:val="00AE1656"/>
    <w:rsid w:val="00AE19A7"/>
    <w:rsid w:val="00AE1A52"/>
    <w:rsid w:val="00AE1B39"/>
    <w:rsid w:val="00AE1F48"/>
    <w:rsid w:val="00AE23E9"/>
    <w:rsid w:val="00AE3E98"/>
    <w:rsid w:val="00AE5CDC"/>
    <w:rsid w:val="00AE6E39"/>
    <w:rsid w:val="00AE749E"/>
    <w:rsid w:val="00AF010A"/>
    <w:rsid w:val="00AF10A0"/>
    <w:rsid w:val="00AF13C5"/>
    <w:rsid w:val="00AF1633"/>
    <w:rsid w:val="00AF16DC"/>
    <w:rsid w:val="00AF19BC"/>
    <w:rsid w:val="00AF1AB7"/>
    <w:rsid w:val="00AF377D"/>
    <w:rsid w:val="00AF37F0"/>
    <w:rsid w:val="00AF6F0A"/>
    <w:rsid w:val="00AF7140"/>
    <w:rsid w:val="00AF79DC"/>
    <w:rsid w:val="00B0159F"/>
    <w:rsid w:val="00B02B36"/>
    <w:rsid w:val="00B03E44"/>
    <w:rsid w:val="00B0410F"/>
    <w:rsid w:val="00B0526A"/>
    <w:rsid w:val="00B0597B"/>
    <w:rsid w:val="00B06A73"/>
    <w:rsid w:val="00B071E6"/>
    <w:rsid w:val="00B10E7F"/>
    <w:rsid w:val="00B10EC6"/>
    <w:rsid w:val="00B11B96"/>
    <w:rsid w:val="00B11C7E"/>
    <w:rsid w:val="00B1386B"/>
    <w:rsid w:val="00B138F7"/>
    <w:rsid w:val="00B14E19"/>
    <w:rsid w:val="00B16662"/>
    <w:rsid w:val="00B16B99"/>
    <w:rsid w:val="00B23435"/>
    <w:rsid w:val="00B2358A"/>
    <w:rsid w:val="00B23818"/>
    <w:rsid w:val="00B238FE"/>
    <w:rsid w:val="00B24E79"/>
    <w:rsid w:val="00B25C8E"/>
    <w:rsid w:val="00B25E16"/>
    <w:rsid w:val="00B27E87"/>
    <w:rsid w:val="00B30744"/>
    <w:rsid w:val="00B31366"/>
    <w:rsid w:val="00B31660"/>
    <w:rsid w:val="00B323D8"/>
    <w:rsid w:val="00B326FE"/>
    <w:rsid w:val="00B32C51"/>
    <w:rsid w:val="00B32FBA"/>
    <w:rsid w:val="00B34A33"/>
    <w:rsid w:val="00B34CE5"/>
    <w:rsid w:val="00B377FC"/>
    <w:rsid w:val="00B405FA"/>
    <w:rsid w:val="00B40A6B"/>
    <w:rsid w:val="00B40FC1"/>
    <w:rsid w:val="00B42C6E"/>
    <w:rsid w:val="00B437BE"/>
    <w:rsid w:val="00B4387A"/>
    <w:rsid w:val="00B452B7"/>
    <w:rsid w:val="00B46B33"/>
    <w:rsid w:val="00B47984"/>
    <w:rsid w:val="00B50147"/>
    <w:rsid w:val="00B52263"/>
    <w:rsid w:val="00B53E68"/>
    <w:rsid w:val="00B576E7"/>
    <w:rsid w:val="00B57FAD"/>
    <w:rsid w:val="00B60663"/>
    <w:rsid w:val="00B60EFA"/>
    <w:rsid w:val="00B61530"/>
    <w:rsid w:val="00B63470"/>
    <w:rsid w:val="00B634AF"/>
    <w:rsid w:val="00B63B7F"/>
    <w:rsid w:val="00B63DC1"/>
    <w:rsid w:val="00B64564"/>
    <w:rsid w:val="00B70F13"/>
    <w:rsid w:val="00B72E4C"/>
    <w:rsid w:val="00B73A73"/>
    <w:rsid w:val="00B74443"/>
    <w:rsid w:val="00B74791"/>
    <w:rsid w:val="00B74A70"/>
    <w:rsid w:val="00B768E0"/>
    <w:rsid w:val="00B776D3"/>
    <w:rsid w:val="00B803C7"/>
    <w:rsid w:val="00B849B5"/>
    <w:rsid w:val="00B85EA6"/>
    <w:rsid w:val="00B865B0"/>
    <w:rsid w:val="00B8747B"/>
    <w:rsid w:val="00B902C0"/>
    <w:rsid w:val="00B943A7"/>
    <w:rsid w:val="00B9501C"/>
    <w:rsid w:val="00B954B1"/>
    <w:rsid w:val="00B95B66"/>
    <w:rsid w:val="00B95BF5"/>
    <w:rsid w:val="00B96586"/>
    <w:rsid w:val="00B96D5C"/>
    <w:rsid w:val="00B97011"/>
    <w:rsid w:val="00BA09D3"/>
    <w:rsid w:val="00BA149E"/>
    <w:rsid w:val="00BA2012"/>
    <w:rsid w:val="00BA2A6A"/>
    <w:rsid w:val="00BA2EA7"/>
    <w:rsid w:val="00BA30E8"/>
    <w:rsid w:val="00BA389F"/>
    <w:rsid w:val="00BA3B1B"/>
    <w:rsid w:val="00BA4031"/>
    <w:rsid w:val="00BA416F"/>
    <w:rsid w:val="00BA5FBE"/>
    <w:rsid w:val="00BB0E47"/>
    <w:rsid w:val="00BB0E8C"/>
    <w:rsid w:val="00BB0FE3"/>
    <w:rsid w:val="00BB1BF5"/>
    <w:rsid w:val="00BB27B4"/>
    <w:rsid w:val="00BB2DED"/>
    <w:rsid w:val="00BB3197"/>
    <w:rsid w:val="00BB3A59"/>
    <w:rsid w:val="00BB4A80"/>
    <w:rsid w:val="00BB6AE6"/>
    <w:rsid w:val="00BB7124"/>
    <w:rsid w:val="00BC425D"/>
    <w:rsid w:val="00BC54D0"/>
    <w:rsid w:val="00BC645E"/>
    <w:rsid w:val="00BC6EE0"/>
    <w:rsid w:val="00BD04B5"/>
    <w:rsid w:val="00BD0570"/>
    <w:rsid w:val="00BD1D5E"/>
    <w:rsid w:val="00BD3D04"/>
    <w:rsid w:val="00BD3DB1"/>
    <w:rsid w:val="00BD3E2A"/>
    <w:rsid w:val="00BD58AF"/>
    <w:rsid w:val="00BD72D9"/>
    <w:rsid w:val="00BE35F2"/>
    <w:rsid w:val="00BE5800"/>
    <w:rsid w:val="00BE646F"/>
    <w:rsid w:val="00BF13CC"/>
    <w:rsid w:val="00BF4F9C"/>
    <w:rsid w:val="00BF7730"/>
    <w:rsid w:val="00BF7A06"/>
    <w:rsid w:val="00C023F3"/>
    <w:rsid w:val="00C02DBF"/>
    <w:rsid w:val="00C04060"/>
    <w:rsid w:val="00C043C7"/>
    <w:rsid w:val="00C04DA6"/>
    <w:rsid w:val="00C06D85"/>
    <w:rsid w:val="00C123A4"/>
    <w:rsid w:val="00C12672"/>
    <w:rsid w:val="00C1353C"/>
    <w:rsid w:val="00C1468F"/>
    <w:rsid w:val="00C14EC8"/>
    <w:rsid w:val="00C155C0"/>
    <w:rsid w:val="00C172CB"/>
    <w:rsid w:val="00C2351D"/>
    <w:rsid w:val="00C236C6"/>
    <w:rsid w:val="00C253FE"/>
    <w:rsid w:val="00C25C80"/>
    <w:rsid w:val="00C2644A"/>
    <w:rsid w:val="00C26A3D"/>
    <w:rsid w:val="00C27E57"/>
    <w:rsid w:val="00C304FA"/>
    <w:rsid w:val="00C30A9A"/>
    <w:rsid w:val="00C30E9F"/>
    <w:rsid w:val="00C31CE5"/>
    <w:rsid w:val="00C32081"/>
    <w:rsid w:val="00C32174"/>
    <w:rsid w:val="00C3333F"/>
    <w:rsid w:val="00C353DC"/>
    <w:rsid w:val="00C35902"/>
    <w:rsid w:val="00C359B7"/>
    <w:rsid w:val="00C35C75"/>
    <w:rsid w:val="00C364C7"/>
    <w:rsid w:val="00C37ADC"/>
    <w:rsid w:val="00C37B7C"/>
    <w:rsid w:val="00C40EE4"/>
    <w:rsid w:val="00C428B9"/>
    <w:rsid w:val="00C435C3"/>
    <w:rsid w:val="00C44C08"/>
    <w:rsid w:val="00C466BA"/>
    <w:rsid w:val="00C47868"/>
    <w:rsid w:val="00C50EB7"/>
    <w:rsid w:val="00C51673"/>
    <w:rsid w:val="00C52054"/>
    <w:rsid w:val="00C55804"/>
    <w:rsid w:val="00C5716C"/>
    <w:rsid w:val="00C60B7A"/>
    <w:rsid w:val="00C60F40"/>
    <w:rsid w:val="00C62B4F"/>
    <w:rsid w:val="00C64A2B"/>
    <w:rsid w:val="00C66944"/>
    <w:rsid w:val="00C6698E"/>
    <w:rsid w:val="00C678C7"/>
    <w:rsid w:val="00C70A20"/>
    <w:rsid w:val="00C744BB"/>
    <w:rsid w:val="00C74E92"/>
    <w:rsid w:val="00C773D4"/>
    <w:rsid w:val="00C775B1"/>
    <w:rsid w:val="00C80A84"/>
    <w:rsid w:val="00C837B6"/>
    <w:rsid w:val="00C84A43"/>
    <w:rsid w:val="00C84E3C"/>
    <w:rsid w:val="00C85C89"/>
    <w:rsid w:val="00C86E7E"/>
    <w:rsid w:val="00C871F9"/>
    <w:rsid w:val="00C90E93"/>
    <w:rsid w:val="00C9346D"/>
    <w:rsid w:val="00C95048"/>
    <w:rsid w:val="00C95AF1"/>
    <w:rsid w:val="00C95FDF"/>
    <w:rsid w:val="00C9666A"/>
    <w:rsid w:val="00CA3B70"/>
    <w:rsid w:val="00CA4A38"/>
    <w:rsid w:val="00CA5B84"/>
    <w:rsid w:val="00CA61A8"/>
    <w:rsid w:val="00CA6CEF"/>
    <w:rsid w:val="00CA6DFB"/>
    <w:rsid w:val="00CA7011"/>
    <w:rsid w:val="00CA7850"/>
    <w:rsid w:val="00CB0826"/>
    <w:rsid w:val="00CB1A1E"/>
    <w:rsid w:val="00CB20FE"/>
    <w:rsid w:val="00CB2EBA"/>
    <w:rsid w:val="00CB3B15"/>
    <w:rsid w:val="00CB50BD"/>
    <w:rsid w:val="00CB5DD3"/>
    <w:rsid w:val="00CB642B"/>
    <w:rsid w:val="00CB7761"/>
    <w:rsid w:val="00CC145F"/>
    <w:rsid w:val="00CC72B2"/>
    <w:rsid w:val="00CD53EA"/>
    <w:rsid w:val="00CD57D4"/>
    <w:rsid w:val="00CD67C6"/>
    <w:rsid w:val="00CD6D73"/>
    <w:rsid w:val="00CE078F"/>
    <w:rsid w:val="00CE2D22"/>
    <w:rsid w:val="00CE5007"/>
    <w:rsid w:val="00CE5D55"/>
    <w:rsid w:val="00CF0E45"/>
    <w:rsid w:val="00CF1438"/>
    <w:rsid w:val="00CF22B8"/>
    <w:rsid w:val="00CF3FD8"/>
    <w:rsid w:val="00CF5D86"/>
    <w:rsid w:val="00CF7694"/>
    <w:rsid w:val="00CF7C4C"/>
    <w:rsid w:val="00D01788"/>
    <w:rsid w:val="00D01BEC"/>
    <w:rsid w:val="00D02447"/>
    <w:rsid w:val="00D063F6"/>
    <w:rsid w:val="00D065DA"/>
    <w:rsid w:val="00D06AD8"/>
    <w:rsid w:val="00D10EF0"/>
    <w:rsid w:val="00D11400"/>
    <w:rsid w:val="00D13FBB"/>
    <w:rsid w:val="00D140D0"/>
    <w:rsid w:val="00D14E77"/>
    <w:rsid w:val="00D1578E"/>
    <w:rsid w:val="00D15EDB"/>
    <w:rsid w:val="00D15FC6"/>
    <w:rsid w:val="00D1724A"/>
    <w:rsid w:val="00D17AF3"/>
    <w:rsid w:val="00D205BE"/>
    <w:rsid w:val="00D228AE"/>
    <w:rsid w:val="00D23272"/>
    <w:rsid w:val="00D23E8A"/>
    <w:rsid w:val="00D23EC6"/>
    <w:rsid w:val="00D24643"/>
    <w:rsid w:val="00D26083"/>
    <w:rsid w:val="00D26113"/>
    <w:rsid w:val="00D2676D"/>
    <w:rsid w:val="00D30698"/>
    <w:rsid w:val="00D308CA"/>
    <w:rsid w:val="00D318B1"/>
    <w:rsid w:val="00D32BF5"/>
    <w:rsid w:val="00D33A75"/>
    <w:rsid w:val="00D35390"/>
    <w:rsid w:val="00D35E78"/>
    <w:rsid w:val="00D408E4"/>
    <w:rsid w:val="00D413E6"/>
    <w:rsid w:val="00D44C77"/>
    <w:rsid w:val="00D45E43"/>
    <w:rsid w:val="00D4634F"/>
    <w:rsid w:val="00D47F8D"/>
    <w:rsid w:val="00D52564"/>
    <w:rsid w:val="00D54158"/>
    <w:rsid w:val="00D54AC5"/>
    <w:rsid w:val="00D55A34"/>
    <w:rsid w:val="00D579CC"/>
    <w:rsid w:val="00D57B6D"/>
    <w:rsid w:val="00D6066D"/>
    <w:rsid w:val="00D61AB8"/>
    <w:rsid w:val="00D62B88"/>
    <w:rsid w:val="00D645B8"/>
    <w:rsid w:val="00D655E1"/>
    <w:rsid w:val="00D6652C"/>
    <w:rsid w:val="00D71B7F"/>
    <w:rsid w:val="00D72B7D"/>
    <w:rsid w:val="00D73A36"/>
    <w:rsid w:val="00D743D4"/>
    <w:rsid w:val="00D74D61"/>
    <w:rsid w:val="00D765C7"/>
    <w:rsid w:val="00D7678D"/>
    <w:rsid w:val="00D7732E"/>
    <w:rsid w:val="00D77874"/>
    <w:rsid w:val="00D8021D"/>
    <w:rsid w:val="00D87F0C"/>
    <w:rsid w:val="00D915FB"/>
    <w:rsid w:val="00D93142"/>
    <w:rsid w:val="00D9620E"/>
    <w:rsid w:val="00D97004"/>
    <w:rsid w:val="00DA20F7"/>
    <w:rsid w:val="00DA2A47"/>
    <w:rsid w:val="00DA3553"/>
    <w:rsid w:val="00DA4072"/>
    <w:rsid w:val="00DA44AB"/>
    <w:rsid w:val="00DA4674"/>
    <w:rsid w:val="00DA4AA8"/>
    <w:rsid w:val="00DA5C8A"/>
    <w:rsid w:val="00DA6AEA"/>
    <w:rsid w:val="00DA6C46"/>
    <w:rsid w:val="00DA6CA6"/>
    <w:rsid w:val="00DA7768"/>
    <w:rsid w:val="00DB103E"/>
    <w:rsid w:val="00DB11A0"/>
    <w:rsid w:val="00DB2147"/>
    <w:rsid w:val="00DB3848"/>
    <w:rsid w:val="00DC51B5"/>
    <w:rsid w:val="00DC5578"/>
    <w:rsid w:val="00DC7C78"/>
    <w:rsid w:val="00DD0476"/>
    <w:rsid w:val="00DD12B1"/>
    <w:rsid w:val="00DD1E3B"/>
    <w:rsid w:val="00DD28B3"/>
    <w:rsid w:val="00DD2C3C"/>
    <w:rsid w:val="00DD45D1"/>
    <w:rsid w:val="00DD7CEA"/>
    <w:rsid w:val="00DE0C18"/>
    <w:rsid w:val="00DE1E71"/>
    <w:rsid w:val="00DE2805"/>
    <w:rsid w:val="00DE2A5C"/>
    <w:rsid w:val="00DE2C42"/>
    <w:rsid w:val="00DE5CC2"/>
    <w:rsid w:val="00DE6027"/>
    <w:rsid w:val="00DE6934"/>
    <w:rsid w:val="00DF0ECF"/>
    <w:rsid w:val="00DF27CD"/>
    <w:rsid w:val="00DF2946"/>
    <w:rsid w:val="00DF2998"/>
    <w:rsid w:val="00DF311B"/>
    <w:rsid w:val="00DF4E44"/>
    <w:rsid w:val="00DF5B3D"/>
    <w:rsid w:val="00DF5CB3"/>
    <w:rsid w:val="00DF6FD0"/>
    <w:rsid w:val="00DF73FD"/>
    <w:rsid w:val="00DF7BD7"/>
    <w:rsid w:val="00E01630"/>
    <w:rsid w:val="00E02509"/>
    <w:rsid w:val="00E03699"/>
    <w:rsid w:val="00E067F4"/>
    <w:rsid w:val="00E069BF"/>
    <w:rsid w:val="00E06B94"/>
    <w:rsid w:val="00E06FC9"/>
    <w:rsid w:val="00E106A7"/>
    <w:rsid w:val="00E112F8"/>
    <w:rsid w:val="00E12F76"/>
    <w:rsid w:val="00E139CE"/>
    <w:rsid w:val="00E14FBB"/>
    <w:rsid w:val="00E15704"/>
    <w:rsid w:val="00E16A90"/>
    <w:rsid w:val="00E170D9"/>
    <w:rsid w:val="00E17E9E"/>
    <w:rsid w:val="00E20104"/>
    <w:rsid w:val="00E212E6"/>
    <w:rsid w:val="00E214F0"/>
    <w:rsid w:val="00E22AAB"/>
    <w:rsid w:val="00E23C91"/>
    <w:rsid w:val="00E24185"/>
    <w:rsid w:val="00E2537F"/>
    <w:rsid w:val="00E26CCE"/>
    <w:rsid w:val="00E26F83"/>
    <w:rsid w:val="00E302E4"/>
    <w:rsid w:val="00E30EE3"/>
    <w:rsid w:val="00E31588"/>
    <w:rsid w:val="00E315E6"/>
    <w:rsid w:val="00E33AD3"/>
    <w:rsid w:val="00E347C0"/>
    <w:rsid w:val="00E34C44"/>
    <w:rsid w:val="00E37A52"/>
    <w:rsid w:val="00E4003B"/>
    <w:rsid w:val="00E410CF"/>
    <w:rsid w:val="00E41288"/>
    <w:rsid w:val="00E4263D"/>
    <w:rsid w:val="00E42AEB"/>
    <w:rsid w:val="00E43B2E"/>
    <w:rsid w:val="00E4426C"/>
    <w:rsid w:val="00E449C3"/>
    <w:rsid w:val="00E458CB"/>
    <w:rsid w:val="00E477F5"/>
    <w:rsid w:val="00E523BD"/>
    <w:rsid w:val="00E54047"/>
    <w:rsid w:val="00E546BA"/>
    <w:rsid w:val="00E54CF2"/>
    <w:rsid w:val="00E55EB8"/>
    <w:rsid w:val="00E56828"/>
    <w:rsid w:val="00E64705"/>
    <w:rsid w:val="00E710F6"/>
    <w:rsid w:val="00E7165F"/>
    <w:rsid w:val="00E73B40"/>
    <w:rsid w:val="00E73CB7"/>
    <w:rsid w:val="00E7515E"/>
    <w:rsid w:val="00E7576E"/>
    <w:rsid w:val="00E76323"/>
    <w:rsid w:val="00E82E14"/>
    <w:rsid w:val="00E835F2"/>
    <w:rsid w:val="00E8453C"/>
    <w:rsid w:val="00E85E11"/>
    <w:rsid w:val="00E86FEF"/>
    <w:rsid w:val="00E871AA"/>
    <w:rsid w:val="00E9014E"/>
    <w:rsid w:val="00E9086C"/>
    <w:rsid w:val="00E94981"/>
    <w:rsid w:val="00E96011"/>
    <w:rsid w:val="00EA1A23"/>
    <w:rsid w:val="00EA1D55"/>
    <w:rsid w:val="00EA4C16"/>
    <w:rsid w:val="00EA67DE"/>
    <w:rsid w:val="00EA7694"/>
    <w:rsid w:val="00EA7983"/>
    <w:rsid w:val="00EB0D47"/>
    <w:rsid w:val="00EB20B4"/>
    <w:rsid w:val="00EB3A9D"/>
    <w:rsid w:val="00EB4BEE"/>
    <w:rsid w:val="00EC0EB1"/>
    <w:rsid w:val="00EC1FED"/>
    <w:rsid w:val="00EC2E0E"/>
    <w:rsid w:val="00EC460D"/>
    <w:rsid w:val="00EC4B6E"/>
    <w:rsid w:val="00ED0F0F"/>
    <w:rsid w:val="00ED141E"/>
    <w:rsid w:val="00ED14E0"/>
    <w:rsid w:val="00ED24AE"/>
    <w:rsid w:val="00ED3BD0"/>
    <w:rsid w:val="00ED3E11"/>
    <w:rsid w:val="00ED5E73"/>
    <w:rsid w:val="00ED7D41"/>
    <w:rsid w:val="00EE135A"/>
    <w:rsid w:val="00EE203D"/>
    <w:rsid w:val="00EE2E20"/>
    <w:rsid w:val="00EE3E61"/>
    <w:rsid w:val="00EE5BAC"/>
    <w:rsid w:val="00EE661E"/>
    <w:rsid w:val="00EE75DE"/>
    <w:rsid w:val="00EE7A89"/>
    <w:rsid w:val="00EE7AFF"/>
    <w:rsid w:val="00EF0522"/>
    <w:rsid w:val="00EF0A78"/>
    <w:rsid w:val="00EF0C4D"/>
    <w:rsid w:val="00EF1E53"/>
    <w:rsid w:val="00EF52CF"/>
    <w:rsid w:val="00F0126B"/>
    <w:rsid w:val="00F01550"/>
    <w:rsid w:val="00F0172E"/>
    <w:rsid w:val="00F01C9B"/>
    <w:rsid w:val="00F0465B"/>
    <w:rsid w:val="00F10FAC"/>
    <w:rsid w:val="00F11055"/>
    <w:rsid w:val="00F13220"/>
    <w:rsid w:val="00F154D3"/>
    <w:rsid w:val="00F16DC0"/>
    <w:rsid w:val="00F17350"/>
    <w:rsid w:val="00F20DF5"/>
    <w:rsid w:val="00F21CB0"/>
    <w:rsid w:val="00F22B56"/>
    <w:rsid w:val="00F22DC7"/>
    <w:rsid w:val="00F2349B"/>
    <w:rsid w:val="00F23931"/>
    <w:rsid w:val="00F24154"/>
    <w:rsid w:val="00F31E17"/>
    <w:rsid w:val="00F31E90"/>
    <w:rsid w:val="00F34398"/>
    <w:rsid w:val="00F34AD3"/>
    <w:rsid w:val="00F40DC7"/>
    <w:rsid w:val="00F4192C"/>
    <w:rsid w:val="00F42316"/>
    <w:rsid w:val="00F425B2"/>
    <w:rsid w:val="00F478F3"/>
    <w:rsid w:val="00F514A2"/>
    <w:rsid w:val="00F521A5"/>
    <w:rsid w:val="00F53128"/>
    <w:rsid w:val="00F539ED"/>
    <w:rsid w:val="00F549D1"/>
    <w:rsid w:val="00F55E82"/>
    <w:rsid w:val="00F577F5"/>
    <w:rsid w:val="00F60170"/>
    <w:rsid w:val="00F610D5"/>
    <w:rsid w:val="00F6255D"/>
    <w:rsid w:val="00F6429F"/>
    <w:rsid w:val="00F65FD0"/>
    <w:rsid w:val="00F661B1"/>
    <w:rsid w:val="00F66414"/>
    <w:rsid w:val="00F66B18"/>
    <w:rsid w:val="00F721FD"/>
    <w:rsid w:val="00F72460"/>
    <w:rsid w:val="00F72CCE"/>
    <w:rsid w:val="00F72DE0"/>
    <w:rsid w:val="00F766C4"/>
    <w:rsid w:val="00F776B4"/>
    <w:rsid w:val="00F80F90"/>
    <w:rsid w:val="00F85D4B"/>
    <w:rsid w:val="00F87C70"/>
    <w:rsid w:val="00F9057E"/>
    <w:rsid w:val="00F9159D"/>
    <w:rsid w:val="00F92806"/>
    <w:rsid w:val="00F92E3F"/>
    <w:rsid w:val="00F95B4E"/>
    <w:rsid w:val="00F95CA3"/>
    <w:rsid w:val="00F95F21"/>
    <w:rsid w:val="00F96751"/>
    <w:rsid w:val="00F967C8"/>
    <w:rsid w:val="00F96B73"/>
    <w:rsid w:val="00F96FAA"/>
    <w:rsid w:val="00FA25B8"/>
    <w:rsid w:val="00FA2A30"/>
    <w:rsid w:val="00FA3A52"/>
    <w:rsid w:val="00FA3A99"/>
    <w:rsid w:val="00FA4DEB"/>
    <w:rsid w:val="00FA58D0"/>
    <w:rsid w:val="00FA5B6D"/>
    <w:rsid w:val="00FA741B"/>
    <w:rsid w:val="00FA775B"/>
    <w:rsid w:val="00FA7E12"/>
    <w:rsid w:val="00FA7E5E"/>
    <w:rsid w:val="00FB0DF1"/>
    <w:rsid w:val="00FB0E72"/>
    <w:rsid w:val="00FB110C"/>
    <w:rsid w:val="00FB1433"/>
    <w:rsid w:val="00FB31BF"/>
    <w:rsid w:val="00FB453C"/>
    <w:rsid w:val="00FB62FC"/>
    <w:rsid w:val="00FB7065"/>
    <w:rsid w:val="00FB7810"/>
    <w:rsid w:val="00FC09F0"/>
    <w:rsid w:val="00FC09F7"/>
    <w:rsid w:val="00FC209D"/>
    <w:rsid w:val="00FC2D9F"/>
    <w:rsid w:val="00FC44A9"/>
    <w:rsid w:val="00FD0703"/>
    <w:rsid w:val="00FD2B5D"/>
    <w:rsid w:val="00FD62FA"/>
    <w:rsid w:val="00FD6AE3"/>
    <w:rsid w:val="00FD721C"/>
    <w:rsid w:val="00FE0B2A"/>
    <w:rsid w:val="00FE1612"/>
    <w:rsid w:val="00FE3040"/>
    <w:rsid w:val="00FE377F"/>
    <w:rsid w:val="00FE39F6"/>
    <w:rsid w:val="00FE511C"/>
    <w:rsid w:val="00FE665F"/>
    <w:rsid w:val="00FE6670"/>
    <w:rsid w:val="00FE761B"/>
    <w:rsid w:val="00FF01F2"/>
    <w:rsid w:val="00FF34EF"/>
    <w:rsid w:val="00FF42DB"/>
    <w:rsid w:val="00FF4E3D"/>
    <w:rsid w:val="00FF5A51"/>
    <w:rsid w:val="00FF7589"/>
    <w:rsid w:val="00FF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1D"/>
    <w:pPr>
      <w:widowControl w:val="0"/>
      <w:jc w:val="both"/>
    </w:pPr>
  </w:style>
  <w:style w:type="paragraph" w:styleId="1">
    <w:name w:val="heading 1"/>
    <w:basedOn w:val="a"/>
    <w:link w:val="10"/>
    <w:uiPriority w:val="9"/>
    <w:qFormat/>
    <w:rsid w:val="0025744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unhideWhenUsed/>
    <w:rsid w:val="0005491D"/>
    <w:pPr>
      <w:snapToGrid w:val="0"/>
      <w:jc w:val="left"/>
    </w:pPr>
  </w:style>
  <w:style w:type="character" w:customStyle="1" w:styleId="ab">
    <w:name w:val="脚注文字列 (文字)"/>
    <w:basedOn w:val="a0"/>
    <w:link w:val="aa"/>
    <w:uiPriority w:val="99"/>
    <w:rsid w:val="0005491D"/>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7702BA"/>
    <w:pPr>
      <w:jc w:val="right"/>
    </w:pPr>
  </w:style>
  <w:style w:type="character" w:customStyle="1" w:styleId="ae">
    <w:name w:val="結語 (文字)"/>
    <w:basedOn w:val="a0"/>
    <w:link w:val="ad"/>
    <w:uiPriority w:val="99"/>
    <w:rsid w:val="007702BA"/>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 w:type="character" w:customStyle="1" w:styleId="10">
    <w:name w:val="見出し 1 (文字)"/>
    <w:basedOn w:val="a0"/>
    <w:link w:val="1"/>
    <w:uiPriority w:val="9"/>
    <w:rsid w:val="00257441"/>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257441"/>
  </w:style>
  <w:style w:type="paragraph" w:styleId="af0">
    <w:name w:val="Date"/>
    <w:basedOn w:val="a"/>
    <w:next w:val="a"/>
    <w:link w:val="af1"/>
    <w:uiPriority w:val="99"/>
    <w:semiHidden/>
    <w:unhideWhenUsed/>
    <w:rsid w:val="006D6AD7"/>
  </w:style>
  <w:style w:type="character" w:customStyle="1" w:styleId="af1">
    <w:name w:val="日付 (文字)"/>
    <w:basedOn w:val="a0"/>
    <w:link w:val="af0"/>
    <w:uiPriority w:val="99"/>
    <w:semiHidden/>
    <w:rsid w:val="006D6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AR P明朝体L" w:hAnsi="Century" w:cstheme="minorBid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1D"/>
    <w:pPr>
      <w:widowControl w:val="0"/>
      <w:jc w:val="both"/>
    </w:pPr>
  </w:style>
  <w:style w:type="paragraph" w:styleId="1">
    <w:name w:val="heading 1"/>
    <w:basedOn w:val="a"/>
    <w:link w:val="10"/>
    <w:uiPriority w:val="9"/>
    <w:qFormat/>
    <w:rsid w:val="0025744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30B"/>
    <w:pPr>
      <w:ind w:leftChars="400" w:left="840"/>
    </w:pPr>
    <w:rPr>
      <w:rFonts w:eastAsia="AR明朝体L"/>
    </w:rPr>
  </w:style>
  <w:style w:type="character" w:customStyle="1" w:styleId="watch-title">
    <w:name w:val="watch-title"/>
    <w:basedOn w:val="a0"/>
    <w:rsid w:val="009036B5"/>
  </w:style>
  <w:style w:type="paragraph" w:styleId="a4">
    <w:name w:val="header"/>
    <w:basedOn w:val="a"/>
    <w:link w:val="a5"/>
    <w:uiPriority w:val="99"/>
    <w:unhideWhenUsed/>
    <w:rsid w:val="00594293"/>
    <w:pPr>
      <w:tabs>
        <w:tab w:val="center" w:pos="4252"/>
        <w:tab w:val="right" w:pos="8504"/>
      </w:tabs>
      <w:snapToGrid w:val="0"/>
    </w:pPr>
  </w:style>
  <w:style w:type="character" w:customStyle="1" w:styleId="a5">
    <w:name w:val="ヘッダー (文字)"/>
    <w:basedOn w:val="a0"/>
    <w:link w:val="a4"/>
    <w:uiPriority w:val="99"/>
    <w:rsid w:val="00594293"/>
  </w:style>
  <w:style w:type="paragraph" w:styleId="a6">
    <w:name w:val="footer"/>
    <w:basedOn w:val="a"/>
    <w:link w:val="a7"/>
    <w:uiPriority w:val="99"/>
    <w:unhideWhenUsed/>
    <w:rsid w:val="00594293"/>
    <w:pPr>
      <w:tabs>
        <w:tab w:val="center" w:pos="4252"/>
        <w:tab w:val="right" w:pos="8504"/>
      </w:tabs>
      <w:snapToGrid w:val="0"/>
    </w:pPr>
  </w:style>
  <w:style w:type="character" w:customStyle="1" w:styleId="a7">
    <w:name w:val="フッター (文字)"/>
    <w:basedOn w:val="a0"/>
    <w:link w:val="a6"/>
    <w:uiPriority w:val="99"/>
    <w:rsid w:val="00594293"/>
  </w:style>
  <w:style w:type="paragraph" w:styleId="a8">
    <w:name w:val="Balloon Text"/>
    <w:basedOn w:val="a"/>
    <w:link w:val="a9"/>
    <w:uiPriority w:val="99"/>
    <w:semiHidden/>
    <w:unhideWhenUsed/>
    <w:rsid w:val="00B138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386B"/>
    <w:rPr>
      <w:rFonts w:asciiTheme="majorHAnsi" w:eastAsiaTheme="majorEastAsia" w:hAnsiTheme="majorHAnsi" w:cstheme="majorBidi"/>
      <w:sz w:val="18"/>
      <w:szCs w:val="18"/>
    </w:rPr>
  </w:style>
  <w:style w:type="paragraph" w:styleId="aa">
    <w:name w:val="footnote text"/>
    <w:basedOn w:val="a"/>
    <w:link w:val="ab"/>
    <w:uiPriority w:val="99"/>
    <w:unhideWhenUsed/>
    <w:rsid w:val="0005491D"/>
    <w:pPr>
      <w:snapToGrid w:val="0"/>
      <w:jc w:val="left"/>
    </w:pPr>
  </w:style>
  <w:style w:type="character" w:customStyle="1" w:styleId="ab">
    <w:name w:val="脚注文字列 (文字)"/>
    <w:basedOn w:val="a0"/>
    <w:link w:val="aa"/>
    <w:uiPriority w:val="99"/>
    <w:rsid w:val="0005491D"/>
  </w:style>
  <w:style w:type="character" w:styleId="ac">
    <w:name w:val="footnote reference"/>
    <w:basedOn w:val="a0"/>
    <w:uiPriority w:val="99"/>
    <w:semiHidden/>
    <w:unhideWhenUsed/>
    <w:rsid w:val="00666601"/>
    <w:rPr>
      <w:vertAlign w:val="superscript"/>
    </w:rPr>
  </w:style>
  <w:style w:type="paragraph" w:styleId="Web">
    <w:name w:val="Normal (Web)"/>
    <w:basedOn w:val="a"/>
    <w:uiPriority w:val="99"/>
    <w:semiHidden/>
    <w:unhideWhenUsed/>
    <w:rsid w:val="006F24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Closing"/>
    <w:basedOn w:val="a"/>
    <w:link w:val="ae"/>
    <w:uiPriority w:val="99"/>
    <w:unhideWhenUsed/>
    <w:rsid w:val="007702BA"/>
    <w:pPr>
      <w:jc w:val="right"/>
    </w:pPr>
  </w:style>
  <w:style w:type="character" w:customStyle="1" w:styleId="ae">
    <w:name w:val="結語 (文字)"/>
    <w:basedOn w:val="a0"/>
    <w:link w:val="ad"/>
    <w:uiPriority w:val="99"/>
    <w:rsid w:val="007702BA"/>
  </w:style>
  <w:style w:type="character" w:customStyle="1" w:styleId="text10">
    <w:name w:val="text10"/>
    <w:basedOn w:val="a0"/>
    <w:rsid w:val="00123BF8"/>
  </w:style>
  <w:style w:type="character" w:customStyle="1" w:styleId="journaltitleen">
    <w:name w:val="journal_title_en"/>
    <w:basedOn w:val="a0"/>
    <w:rsid w:val="008E674F"/>
  </w:style>
  <w:style w:type="character" w:customStyle="1" w:styleId="authorname">
    <w:name w:val="authorname"/>
    <w:basedOn w:val="a0"/>
    <w:rsid w:val="008E674F"/>
  </w:style>
  <w:style w:type="character" w:customStyle="1" w:styleId="apple-converted-space">
    <w:name w:val="apple-converted-space"/>
    <w:basedOn w:val="a0"/>
    <w:rsid w:val="001A13D8"/>
  </w:style>
  <w:style w:type="character" w:styleId="af">
    <w:name w:val="Hyperlink"/>
    <w:basedOn w:val="a0"/>
    <w:uiPriority w:val="99"/>
    <w:unhideWhenUsed/>
    <w:rsid w:val="00875B88"/>
    <w:rPr>
      <w:color w:val="0000FF" w:themeColor="hyperlink"/>
      <w:u w:val="single"/>
    </w:rPr>
  </w:style>
  <w:style w:type="character" w:customStyle="1" w:styleId="10">
    <w:name w:val="見出し 1 (文字)"/>
    <w:basedOn w:val="a0"/>
    <w:link w:val="1"/>
    <w:uiPriority w:val="9"/>
    <w:rsid w:val="00257441"/>
    <w:rPr>
      <w:rFonts w:ascii="ＭＳ Ｐゴシック" w:eastAsia="ＭＳ Ｐゴシック" w:hAnsi="ＭＳ Ｐゴシック" w:cs="ＭＳ Ｐゴシック"/>
      <w:b/>
      <w:bCs/>
      <w:kern w:val="36"/>
      <w:sz w:val="48"/>
      <w:szCs w:val="48"/>
    </w:rPr>
  </w:style>
  <w:style w:type="character" w:customStyle="1" w:styleId="a-size-large">
    <w:name w:val="a-size-large"/>
    <w:basedOn w:val="a0"/>
    <w:rsid w:val="00257441"/>
  </w:style>
  <w:style w:type="paragraph" w:styleId="af0">
    <w:name w:val="Date"/>
    <w:basedOn w:val="a"/>
    <w:next w:val="a"/>
    <w:link w:val="af1"/>
    <w:uiPriority w:val="99"/>
    <w:semiHidden/>
    <w:unhideWhenUsed/>
    <w:rsid w:val="006D6AD7"/>
  </w:style>
  <w:style w:type="character" w:customStyle="1" w:styleId="af1">
    <w:name w:val="日付 (文字)"/>
    <w:basedOn w:val="a0"/>
    <w:link w:val="af0"/>
    <w:uiPriority w:val="99"/>
    <w:semiHidden/>
    <w:rsid w:val="006D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546">
      <w:bodyDiv w:val="1"/>
      <w:marLeft w:val="0"/>
      <w:marRight w:val="0"/>
      <w:marTop w:val="0"/>
      <w:marBottom w:val="0"/>
      <w:divBdr>
        <w:top w:val="none" w:sz="0" w:space="0" w:color="auto"/>
        <w:left w:val="none" w:sz="0" w:space="0" w:color="auto"/>
        <w:bottom w:val="none" w:sz="0" w:space="0" w:color="auto"/>
        <w:right w:val="none" w:sz="0" w:space="0" w:color="auto"/>
      </w:divBdr>
      <w:divsChild>
        <w:div w:id="1352536353">
          <w:marLeft w:val="0"/>
          <w:marRight w:val="0"/>
          <w:marTop w:val="0"/>
          <w:marBottom w:val="300"/>
          <w:divBdr>
            <w:top w:val="none" w:sz="0" w:space="0" w:color="auto"/>
            <w:left w:val="none" w:sz="0" w:space="0" w:color="auto"/>
            <w:bottom w:val="none" w:sz="0" w:space="0" w:color="auto"/>
            <w:right w:val="none" w:sz="0" w:space="0" w:color="auto"/>
          </w:divBdr>
          <w:divsChild>
            <w:div w:id="12349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2589">
      <w:bodyDiv w:val="1"/>
      <w:marLeft w:val="0"/>
      <w:marRight w:val="0"/>
      <w:marTop w:val="0"/>
      <w:marBottom w:val="0"/>
      <w:divBdr>
        <w:top w:val="none" w:sz="0" w:space="0" w:color="auto"/>
        <w:left w:val="none" w:sz="0" w:space="0" w:color="auto"/>
        <w:bottom w:val="none" w:sz="0" w:space="0" w:color="auto"/>
        <w:right w:val="none" w:sz="0" w:space="0" w:color="auto"/>
      </w:divBdr>
    </w:div>
    <w:div w:id="749736620">
      <w:bodyDiv w:val="1"/>
      <w:marLeft w:val="0"/>
      <w:marRight w:val="0"/>
      <w:marTop w:val="0"/>
      <w:marBottom w:val="0"/>
      <w:divBdr>
        <w:top w:val="none" w:sz="0" w:space="0" w:color="auto"/>
        <w:left w:val="none" w:sz="0" w:space="0" w:color="auto"/>
        <w:bottom w:val="none" w:sz="0" w:space="0" w:color="auto"/>
        <w:right w:val="none" w:sz="0" w:space="0" w:color="auto"/>
      </w:divBdr>
      <w:divsChild>
        <w:div w:id="207225249">
          <w:marLeft w:val="144"/>
          <w:marRight w:val="0"/>
          <w:marTop w:val="0"/>
          <w:marBottom w:val="0"/>
          <w:divBdr>
            <w:top w:val="none" w:sz="0" w:space="0" w:color="auto"/>
            <w:left w:val="none" w:sz="0" w:space="0" w:color="auto"/>
            <w:bottom w:val="none" w:sz="0" w:space="0" w:color="auto"/>
            <w:right w:val="none" w:sz="0" w:space="0" w:color="auto"/>
          </w:divBdr>
        </w:div>
        <w:div w:id="1973292911">
          <w:marLeft w:val="144"/>
          <w:marRight w:val="0"/>
          <w:marTop w:val="0"/>
          <w:marBottom w:val="0"/>
          <w:divBdr>
            <w:top w:val="none" w:sz="0" w:space="0" w:color="auto"/>
            <w:left w:val="none" w:sz="0" w:space="0" w:color="auto"/>
            <w:bottom w:val="none" w:sz="0" w:space="0" w:color="auto"/>
            <w:right w:val="none" w:sz="0" w:space="0" w:color="auto"/>
          </w:divBdr>
        </w:div>
        <w:div w:id="2127968349">
          <w:marLeft w:val="144"/>
          <w:marRight w:val="0"/>
          <w:marTop w:val="0"/>
          <w:marBottom w:val="0"/>
          <w:divBdr>
            <w:top w:val="none" w:sz="0" w:space="0" w:color="auto"/>
            <w:left w:val="none" w:sz="0" w:space="0" w:color="auto"/>
            <w:bottom w:val="none" w:sz="0" w:space="0" w:color="auto"/>
            <w:right w:val="none" w:sz="0" w:space="0" w:color="auto"/>
          </w:divBdr>
        </w:div>
      </w:divsChild>
    </w:div>
    <w:div w:id="985821842">
      <w:bodyDiv w:val="1"/>
      <w:marLeft w:val="0"/>
      <w:marRight w:val="0"/>
      <w:marTop w:val="0"/>
      <w:marBottom w:val="0"/>
      <w:divBdr>
        <w:top w:val="none" w:sz="0" w:space="0" w:color="auto"/>
        <w:left w:val="none" w:sz="0" w:space="0" w:color="auto"/>
        <w:bottom w:val="none" w:sz="0" w:space="0" w:color="auto"/>
        <w:right w:val="none" w:sz="0" w:space="0" w:color="auto"/>
      </w:divBdr>
    </w:div>
    <w:div w:id="1104617821">
      <w:bodyDiv w:val="1"/>
      <w:marLeft w:val="0"/>
      <w:marRight w:val="0"/>
      <w:marTop w:val="0"/>
      <w:marBottom w:val="0"/>
      <w:divBdr>
        <w:top w:val="none" w:sz="0" w:space="0" w:color="auto"/>
        <w:left w:val="none" w:sz="0" w:space="0" w:color="auto"/>
        <w:bottom w:val="none" w:sz="0" w:space="0" w:color="auto"/>
        <w:right w:val="none" w:sz="0" w:space="0" w:color="auto"/>
      </w:divBdr>
    </w:div>
    <w:div w:id="1292324482">
      <w:bodyDiv w:val="1"/>
      <w:marLeft w:val="0"/>
      <w:marRight w:val="0"/>
      <w:marTop w:val="0"/>
      <w:marBottom w:val="0"/>
      <w:divBdr>
        <w:top w:val="none" w:sz="0" w:space="0" w:color="auto"/>
        <w:left w:val="none" w:sz="0" w:space="0" w:color="auto"/>
        <w:bottom w:val="none" w:sz="0" w:space="0" w:color="auto"/>
        <w:right w:val="none" w:sz="0" w:space="0" w:color="auto"/>
      </w:divBdr>
    </w:div>
    <w:div w:id="1623606936">
      <w:bodyDiv w:val="1"/>
      <w:marLeft w:val="0"/>
      <w:marRight w:val="0"/>
      <w:marTop w:val="0"/>
      <w:marBottom w:val="0"/>
      <w:divBdr>
        <w:top w:val="none" w:sz="0" w:space="0" w:color="auto"/>
        <w:left w:val="none" w:sz="0" w:space="0" w:color="auto"/>
        <w:bottom w:val="none" w:sz="0" w:space="0" w:color="auto"/>
        <w:right w:val="none" w:sz="0" w:space="0" w:color="auto"/>
      </w:divBdr>
    </w:div>
    <w:div w:id="1969816572">
      <w:bodyDiv w:val="1"/>
      <w:marLeft w:val="0"/>
      <w:marRight w:val="0"/>
      <w:marTop w:val="0"/>
      <w:marBottom w:val="0"/>
      <w:divBdr>
        <w:top w:val="none" w:sz="0" w:space="0" w:color="auto"/>
        <w:left w:val="none" w:sz="0" w:space="0" w:color="auto"/>
        <w:bottom w:val="none" w:sz="0" w:space="0" w:color="auto"/>
        <w:right w:val="none" w:sz="0" w:space="0" w:color="auto"/>
      </w:divBdr>
    </w:div>
    <w:div w:id="20174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FE3BC-C9CC-496C-B18E-127D435BD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1514</Words>
  <Characters>8631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cp:revision>
  <cp:lastPrinted>2018-01-18T13:24:00Z</cp:lastPrinted>
  <dcterms:created xsi:type="dcterms:W3CDTF">2018-05-01T01:50:00Z</dcterms:created>
  <dcterms:modified xsi:type="dcterms:W3CDTF">2018-05-02T11:56:00Z</dcterms:modified>
</cp:coreProperties>
</file>