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4D" w:rsidRPr="00051BFB" w:rsidRDefault="00FC254D" w:rsidP="00FC254D">
      <w:pPr>
        <w:jc w:val="right"/>
        <w:rPr>
          <w:rFonts w:asciiTheme="minorEastAsia" w:hAnsiTheme="minorEastAsia"/>
          <w:szCs w:val="21"/>
        </w:rPr>
      </w:pPr>
      <w:r w:rsidRPr="00051BFB">
        <w:rPr>
          <w:rFonts w:asciiTheme="minorEastAsia" w:hAnsiTheme="minorEastAsia" w:hint="eastAsia"/>
          <w:szCs w:val="21"/>
        </w:rPr>
        <w:t>2020.</w:t>
      </w:r>
      <w:r w:rsidR="00B20449" w:rsidRPr="00051BFB">
        <w:rPr>
          <w:rFonts w:asciiTheme="minorEastAsia" w:hAnsiTheme="minorEastAsia" w:hint="eastAsia"/>
          <w:szCs w:val="21"/>
        </w:rPr>
        <w:t>5</w:t>
      </w:r>
      <w:r w:rsidRPr="00051BFB">
        <w:rPr>
          <w:rFonts w:asciiTheme="minorEastAsia" w:hAnsiTheme="minorEastAsia" w:hint="eastAsia"/>
          <w:szCs w:val="21"/>
        </w:rPr>
        <w:t>.2</w:t>
      </w:r>
      <w:r w:rsidR="00A4000C">
        <w:rPr>
          <w:rFonts w:asciiTheme="minorEastAsia" w:hAnsiTheme="minorEastAsia" w:hint="eastAsia"/>
          <w:szCs w:val="21"/>
        </w:rPr>
        <w:t>1</w:t>
      </w:r>
    </w:p>
    <w:p w:rsidR="00FC254D" w:rsidRPr="00051BFB" w:rsidRDefault="00FC254D" w:rsidP="00FC254D">
      <w:pPr>
        <w:jc w:val="right"/>
        <w:rPr>
          <w:rFonts w:asciiTheme="minorEastAsia" w:hAnsiTheme="minorEastAsia"/>
          <w:szCs w:val="21"/>
        </w:rPr>
      </w:pPr>
      <w:r w:rsidRPr="00051BFB">
        <w:rPr>
          <w:rFonts w:asciiTheme="minorEastAsia" w:hAnsiTheme="minorEastAsia" w:hint="eastAsia"/>
          <w:szCs w:val="21"/>
        </w:rPr>
        <w:t>大草</w:t>
      </w:r>
    </w:p>
    <w:p w:rsidR="00FC254D" w:rsidRPr="00051BFB" w:rsidRDefault="00FC254D" w:rsidP="00FC254D">
      <w:pPr>
        <w:jc w:val="center"/>
        <w:rPr>
          <w:rFonts w:asciiTheme="minorEastAsia" w:hAnsiTheme="minorEastAsia"/>
          <w:szCs w:val="21"/>
        </w:rPr>
      </w:pPr>
      <w:r w:rsidRPr="00051BFB">
        <w:rPr>
          <w:rFonts w:asciiTheme="minorEastAsia" w:hAnsiTheme="minorEastAsia" w:hint="eastAsia"/>
          <w:szCs w:val="21"/>
        </w:rPr>
        <w:t>読書メモ</w:t>
      </w:r>
    </w:p>
    <w:p w:rsidR="00FC254D" w:rsidRPr="00A4000C" w:rsidRDefault="00FC254D" w:rsidP="002C4B15">
      <w:pPr>
        <w:ind w:right="420"/>
        <w:jc w:val="left"/>
        <w:rPr>
          <w:rFonts w:asciiTheme="minorEastAsia" w:hAnsiTheme="minorEastAsia"/>
        </w:rPr>
      </w:pPr>
      <w:r w:rsidRPr="00051BFB">
        <w:rPr>
          <w:rFonts w:asciiTheme="minorEastAsia" w:hAnsiTheme="minorEastAsia" w:hint="eastAsia"/>
          <w:szCs w:val="21"/>
        </w:rPr>
        <w:t>1</w:t>
      </w:r>
      <w:r w:rsidR="00F50D98" w:rsidRPr="00051BFB">
        <w:rPr>
          <w:rFonts w:asciiTheme="minorEastAsia" w:hAnsiTheme="minorEastAsia" w:hint="eastAsia"/>
          <w:szCs w:val="21"/>
        </w:rPr>
        <w:t>3</w:t>
      </w:r>
      <w:r w:rsidR="00A4000C">
        <w:rPr>
          <w:rFonts w:asciiTheme="minorEastAsia" w:hAnsiTheme="minorEastAsia" w:hint="eastAsia"/>
          <w:szCs w:val="21"/>
        </w:rPr>
        <w:t>8</w:t>
      </w:r>
      <w:r w:rsidRPr="00051BFB">
        <w:rPr>
          <w:rFonts w:asciiTheme="minorEastAsia" w:hAnsiTheme="minorEastAsia" w:hint="eastAsia"/>
          <w:szCs w:val="21"/>
        </w:rPr>
        <w:t>.</w:t>
      </w:r>
      <w:r w:rsidR="008412D8">
        <w:rPr>
          <w:rFonts w:asciiTheme="minorEastAsia" w:hAnsiTheme="minorEastAsia" w:hint="eastAsia"/>
          <w:szCs w:val="21"/>
        </w:rPr>
        <w:t>ヘルベルト・</w:t>
      </w:r>
      <w:r w:rsidR="000C6DA2" w:rsidRPr="00051BFB">
        <w:rPr>
          <w:rFonts w:asciiTheme="minorEastAsia" w:hAnsiTheme="minorEastAsia" w:hint="eastAsia"/>
          <w:szCs w:val="21"/>
        </w:rPr>
        <w:t xml:space="preserve"> </w:t>
      </w:r>
      <w:r w:rsidR="00B20449" w:rsidRPr="00051BFB">
        <w:rPr>
          <w:rFonts w:asciiTheme="minorEastAsia" w:hAnsiTheme="minorEastAsia" w:hint="eastAsia"/>
          <w:szCs w:val="21"/>
        </w:rPr>
        <w:t>マルクーゼ</w:t>
      </w:r>
      <w:r w:rsidRPr="00051BFB">
        <w:rPr>
          <w:rFonts w:asciiTheme="minorEastAsia" w:hAnsiTheme="minorEastAsia" w:hint="eastAsia"/>
          <w:szCs w:val="21"/>
        </w:rPr>
        <w:t>「</w:t>
      </w:r>
      <w:r w:rsidR="00B20449" w:rsidRPr="00051BFB">
        <w:rPr>
          <w:rFonts w:asciiTheme="minorEastAsia" w:hAnsiTheme="minorEastAsia" w:hint="eastAsia"/>
          <w:szCs w:val="21"/>
        </w:rPr>
        <w:t>一次元的人間</w:t>
      </w:r>
      <w:r w:rsidR="00F42685" w:rsidRPr="00051BFB">
        <w:rPr>
          <w:rFonts w:asciiTheme="minorEastAsia" w:hAnsiTheme="minorEastAsia" w:hint="eastAsia"/>
          <w:szCs w:val="21"/>
        </w:rPr>
        <w:t>」</w:t>
      </w:r>
      <w:r w:rsidR="008412D8">
        <w:rPr>
          <w:rFonts w:asciiTheme="minorEastAsia" w:hAnsiTheme="minorEastAsia" w:hint="eastAsia"/>
          <w:szCs w:val="21"/>
        </w:rPr>
        <w:t>河出書房新社</w:t>
      </w:r>
      <w:r w:rsidRPr="00051BFB">
        <w:rPr>
          <w:rFonts w:asciiTheme="minorEastAsia" w:hAnsiTheme="minorEastAsia" w:hint="eastAsia"/>
          <w:szCs w:val="21"/>
        </w:rPr>
        <w:t>（</w:t>
      </w:r>
      <w:r w:rsidR="006F6B27" w:rsidRPr="00051BFB">
        <w:rPr>
          <w:rFonts w:asciiTheme="minorEastAsia" w:hAnsiTheme="minorEastAsia" w:hint="eastAsia"/>
          <w:szCs w:val="21"/>
        </w:rPr>
        <w:t>19</w:t>
      </w:r>
      <w:r w:rsidR="00F42685" w:rsidRPr="00051BFB">
        <w:rPr>
          <w:rFonts w:asciiTheme="minorEastAsia" w:hAnsiTheme="minorEastAsia" w:hint="eastAsia"/>
          <w:szCs w:val="21"/>
        </w:rPr>
        <w:t>80</w:t>
      </w:r>
      <w:r w:rsidRPr="00051BFB">
        <w:rPr>
          <w:rFonts w:asciiTheme="minorEastAsia" w:hAnsiTheme="minorEastAsia" w:hint="eastAsia"/>
          <w:szCs w:val="21"/>
        </w:rPr>
        <w:t>.</w:t>
      </w:r>
      <w:r w:rsidR="008412D8">
        <w:rPr>
          <w:rFonts w:asciiTheme="minorEastAsia" w:hAnsiTheme="minorEastAsia" w:hint="eastAsia"/>
          <w:szCs w:val="21"/>
        </w:rPr>
        <w:t>5</w:t>
      </w:r>
      <w:r w:rsidR="002C4B15">
        <w:rPr>
          <w:rFonts w:asciiTheme="minorEastAsia" w:hAnsiTheme="minorEastAsia" w:hint="eastAsia"/>
          <w:szCs w:val="21"/>
        </w:rPr>
        <w:t>）</w:t>
      </w:r>
    </w:p>
    <w:p w:rsidR="000F525C" w:rsidRPr="008412D8" w:rsidRDefault="000F525C" w:rsidP="00AC745C">
      <w:pPr>
        <w:ind w:right="420"/>
        <w:jc w:val="left"/>
        <w:rPr>
          <w:rFonts w:asciiTheme="minorEastAsia" w:hAnsiTheme="minorEastAsia" w:cs="Segoe UI Symbol"/>
          <w:szCs w:val="21"/>
        </w:rPr>
      </w:pPr>
    </w:p>
    <w:p w:rsidR="00FC254D" w:rsidRPr="00051BFB" w:rsidRDefault="00FC254D" w:rsidP="00FC254D">
      <w:pPr>
        <w:jc w:val="left"/>
        <w:rPr>
          <w:rFonts w:asciiTheme="minorEastAsia" w:hAnsiTheme="minorEastAsia"/>
          <w:b/>
          <w:szCs w:val="21"/>
          <w:u w:val="single"/>
        </w:rPr>
      </w:pPr>
      <w:r w:rsidRPr="00051BFB">
        <w:rPr>
          <w:rFonts w:asciiTheme="minorEastAsia" w:hAnsiTheme="minorEastAsia" w:cs="Segoe UI Symbol" w:hint="eastAsia"/>
          <w:b/>
          <w:szCs w:val="21"/>
          <w:u w:val="single"/>
        </w:rPr>
        <w:t>＜</w:t>
      </w:r>
      <w:r w:rsidR="00B20449" w:rsidRPr="00051BFB">
        <w:rPr>
          <w:rFonts w:asciiTheme="minorEastAsia" w:hAnsiTheme="minorEastAsia" w:hint="eastAsia"/>
          <w:b/>
          <w:szCs w:val="21"/>
          <w:u w:val="single"/>
        </w:rPr>
        <w:t>マルクーゼ「一次元的人間」</w:t>
      </w:r>
      <w:r w:rsidRPr="00051BFB">
        <w:rPr>
          <w:rFonts w:asciiTheme="minorEastAsia" w:hAnsiTheme="minorEastAsia" w:hint="eastAsia"/>
          <w:b/>
          <w:szCs w:val="21"/>
          <w:u w:val="single"/>
        </w:rPr>
        <w:t>から＞</w:t>
      </w:r>
    </w:p>
    <w:p w:rsidR="00B20449" w:rsidRPr="00051BFB" w:rsidRDefault="00B20449" w:rsidP="008412D8">
      <w:pPr>
        <w:pStyle w:val="Web"/>
        <w:spacing w:before="0" w:beforeAutospacing="0" w:after="0" w:afterAutospacing="0"/>
        <w:ind w:firstLineChars="100" w:firstLine="210"/>
        <w:textAlignment w:val="baseline"/>
        <w:rPr>
          <w:rFonts w:asciiTheme="minorEastAsia" w:eastAsiaTheme="minorEastAsia" w:hAnsiTheme="minorEastAsia" w:cs="Segoe UI"/>
          <w:sz w:val="21"/>
          <w:szCs w:val="21"/>
        </w:rPr>
      </w:pPr>
      <w:r w:rsidRPr="00051BFB">
        <w:rPr>
          <w:rFonts w:asciiTheme="minorEastAsia" w:eastAsiaTheme="minorEastAsia" w:hAnsiTheme="minorEastAsia" w:cs="Segoe UI" w:hint="eastAsia"/>
          <w:color w:val="222222"/>
          <w:sz w:val="21"/>
          <w:szCs w:val="21"/>
        </w:rPr>
        <w:t>『</w:t>
      </w:r>
      <w:r w:rsidRPr="00051BFB">
        <w:rPr>
          <w:rFonts w:asciiTheme="minorEastAsia" w:eastAsiaTheme="minorEastAsia" w:hAnsiTheme="minorEastAsia" w:cs="Segoe UI" w:hint="eastAsia"/>
          <w:bCs/>
          <w:color w:val="222222"/>
          <w:sz w:val="21"/>
          <w:szCs w:val="21"/>
          <w:bdr w:val="none" w:sz="0" w:space="0" w:color="auto" w:frame="1"/>
        </w:rPr>
        <w:t>一次元的人間</w:t>
      </w:r>
      <w:r w:rsidRPr="00051BFB">
        <w:rPr>
          <w:rFonts w:asciiTheme="minorEastAsia" w:eastAsiaTheme="minorEastAsia" w:hAnsiTheme="minorEastAsia" w:cs="Segoe UI" w:hint="eastAsia"/>
          <w:color w:val="222222"/>
          <w:sz w:val="21"/>
          <w:szCs w:val="21"/>
        </w:rPr>
        <w:t>』（</w:t>
      </w:r>
      <w:r w:rsidRPr="00051BFB">
        <w:rPr>
          <w:rFonts w:asciiTheme="minorEastAsia" w:eastAsiaTheme="minorEastAsia" w:hAnsiTheme="minorEastAsia" w:cs="Segoe UI"/>
          <w:color w:val="222222"/>
          <w:sz w:val="21"/>
          <w:szCs w:val="21"/>
        </w:rPr>
        <w:t xml:space="preserve"> One-Dimensional Man</w:t>
      </w:r>
      <w:r w:rsidRPr="00051BFB">
        <w:rPr>
          <w:rFonts w:asciiTheme="minorEastAsia" w:eastAsiaTheme="minorEastAsia" w:hAnsiTheme="minorEastAsia" w:cs="Segoe UI" w:hint="eastAsia"/>
          <w:color w:val="222222"/>
          <w:sz w:val="21"/>
          <w:szCs w:val="21"/>
        </w:rPr>
        <w:t>）は</w:t>
      </w:r>
      <w:r w:rsidRPr="00051BFB">
        <w:rPr>
          <w:rFonts w:asciiTheme="minorEastAsia" w:eastAsiaTheme="minorEastAsia" w:hAnsiTheme="minorEastAsia" w:cs="Segoe UI" w:hint="eastAsia"/>
          <w:sz w:val="21"/>
          <w:szCs w:val="21"/>
        </w:rPr>
        <w:t>、</w:t>
      </w:r>
      <w:hyperlink r:id="rId7" w:tooltip="1962年" w:history="1">
        <w:r w:rsidRPr="00051BFB">
          <w:rPr>
            <w:rStyle w:val="af0"/>
            <w:rFonts w:asciiTheme="minorEastAsia" w:eastAsiaTheme="minorEastAsia" w:hAnsiTheme="minorEastAsia" w:cs="Segoe UI"/>
            <w:color w:val="auto"/>
            <w:sz w:val="21"/>
            <w:szCs w:val="21"/>
            <w:u w:val="none"/>
            <w:bdr w:val="none" w:sz="0" w:space="0" w:color="auto" w:frame="1"/>
          </w:rPr>
          <w:t>1962</w:t>
        </w:r>
        <w:r w:rsidRPr="00051BFB">
          <w:rPr>
            <w:rStyle w:val="af0"/>
            <w:rFonts w:asciiTheme="minorEastAsia" w:eastAsiaTheme="minorEastAsia" w:hAnsiTheme="minorEastAsia" w:cs="Segoe UI" w:hint="eastAsia"/>
            <w:color w:val="auto"/>
            <w:sz w:val="21"/>
            <w:szCs w:val="21"/>
            <w:u w:val="none"/>
            <w:bdr w:val="none" w:sz="0" w:space="0" w:color="auto" w:frame="1"/>
          </w:rPr>
          <w:t>年</w:t>
        </w:r>
      </w:hyperlink>
      <w:r w:rsidRPr="00051BFB">
        <w:rPr>
          <w:rFonts w:asciiTheme="minorEastAsia" w:eastAsiaTheme="minorEastAsia" w:hAnsiTheme="minorEastAsia" w:cs="Segoe UI" w:hint="eastAsia"/>
          <w:sz w:val="21"/>
          <w:szCs w:val="21"/>
        </w:rPr>
        <w:t>に</w:t>
      </w:r>
      <w:hyperlink r:id="rId8" w:tooltip="ドイツ" w:history="1">
        <w:r w:rsidRPr="00051BFB">
          <w:rPr>
            <w:rStyle w:val="af0"/>
            <w:rFonts w:asciiTheme="minorEastAsia" w:eastAsiaTheme="minorEastAsia" w:hAnsiTheme="minorEastAsia" w:cs="Segoe UI" w:hint="eastAsia"/>
            <w:color w:val="auto"/>
            <w:sz w:val="21"/>
            <w:szCs w:val="21"/>
            <w:u w:val="none"/>
            <w:bdr w:val="none" w:sz="0" w:space="0" w:color="auto" w:frame="1"/>
          </w:rPr>
          <w:t>ドイツ</w:t>
        </w:r>
      </w:hyperlink>
      <w:r w:rsidRPr="00051BFB">
        <w:rPr>
          <w:rFonts w:asciiTheme="minorEastAsia" w:eastAsiaTheme="minorEastAsia" w:hAnsiTheme="minorEastAsia" w:cs="Segoe UI" w:hint="eastAsia"/>
          <w:sz w:val="21"/>
          <w:szCs w:val="21"/>
        </w:rPr>
        <w:t>出身の</w:t>
      </w:r>
      <w:hyperlink r:id="rId9" w:tooltip="哲学者" w:history="1">
        <w:r w:rsidRPr="00051BFB">
          <w:rPr>
            <w:rStyle w:val="af0"/>
            <w:rFonts w:asciiTheme="minorEastAsia" w:eastAsiaTheme="minorEastAsia" w:hAnsiTheme="minorEastAsia" w:cs="Segoe UI" w:hint="eastAsia"/>
            <w:color w:val="auto"/>
            <w:sz w:val="21"/>
            <w:szCs w:val="21"/>
            <w:u w:val="none"/>
            <w:bdr w:val="none" w:sz="0" w:space="0" w:color="auto" w:frame="1"/>
          </w:rPr>
          <w:t>哲学者</w:t>
        </w:r>
      </w:hyperlink>
      <w:r w:rsidRPr="00051BFB">
        <w:rPr>
          <w:rFonts w:asciiTheme="minorEastAsia" w:eastAsiaTheme="minorEastAsia" w:hAnsiTheme="minorEastAsia" w:cs="Segoe UI" w:hint="eastAsia"/>
          <w:sz w:val="21"/>
          <w:szCs w:val="21"/>
        </w:rPr>
        <w:t>・</w:t>
      </w:r>
      <w:hyperlink r:id="rId10" w:tooltip="ヘルベルト・マルクーゼ" w:history="1">
        <w:r w:rsidRPr="00051BFB">
          <w:rPr>
            <w:rStyle w:val="af0"/>
            <w:rFonts w:asciiTheme="minorEastAsia" w:eastAsiaTheme="minorEastAsia" w:hAnsiTheme="minorEastAsia" w:cs="Segoe UI" w:hint="eastAsia"/>
            <w:color w:val="auto"/>
            <w:sz w:val="21"/>
            <w:szCs w:val="21"/>
            <w:u w:val="none"/>
            <w:bdr w:val="none" w:sz="0" w:space="0" w:color="auto" w:frame="1"/>
          </w:rPr>
          <w:t>ヘルベルト・マルクーゼ</w:t>
        </w:r>
      </w:hyperlink>
      <w:r w:rsidRPr="00051BFB">
        <w:rPr>
          <w:rFonts w:asciiTheme="minorEastAsia" w:eastAsiaTheme="minorEastAsia" w:hAnsiTheme="minorEastAsia" w:cs="Segoe UI" w:hint="eastAsia"/>
          <w:sz w:val="21"/>
          <w:szCs w:val="21"/>
        </w:rPr>
        <w:t>によって著された哲学書である。副題は『</w:t>
      </w:r>
      <w:r w:rsidRPr="00051BFB">
        <w:rPr>
          <w:rFonts w:asciiTheme="minorEastAsia" w:eastAsiaTheme="minorEastAsia" w:hAnsiTheme="minorEastAsia" w:cs="Segoe UI" w:hint="eastAsia"/>
          <w:bCs/>
          <w:sz w:val="21"/>
          <w:szCs w:val="21"/>
          <w:bdr w:val="none" w:sz="0" w:space="0" w:color="auto" w:frame="1"/>
        </w:rPr>
        <w:t>先進産業社会におけるイデオロギーの研究</w:t>
      </w:r>
      <w:r w:rsidRPr="00051BFB">
        <w:rPr>
          <w:rFonts w:asciiTheme="minorEastAsia" w:eastAsiaTheme="minorEastAsia" w:hAnsiTheme="minorEastAsia" w:cs="Segoe UI" w:hint="eastAsia"/>
          <w:sz w:val="21"/>
          <w:szCs w:val="21"/>
        </w:rPr>
        <w:t>』。マルクーゼは</w:t>
      </w:r>
      <w:r w:rsidR="002C4B15">
        <w:rPr>
          <w:rFonts w:asciiTheme="minorEastAsia" w:eastAsiaTheme="minorEastAsia" w:hAnsiTheme="minorEastAsia" w:cs="Segoe UI" w:hint="eastAsia"/>
          <w:sz w:val="21"/>
          <w:szCs w:val="21"/>
        </w:rPr>
        <w:t>、</w:t>
      </w:r>
      <w:r w:rsidRPr="00051BFB">
        <w:rPr>
          <w:rFonts w:asciiTheme="minorEastAsia" w:eastAsiaTheme="minorEastAsia" w:hAnsiTheme="minorEastAsia" w:cs="Segoe UI"/>
          <w:sz w:val="21"/>
          <w:szCs w:val="21"/>
        </w:rPr>
        <w:t>1960</w:t>
      </w:r>
      <w:r w:rsidRPr="00051BFB">
        <w:rPr>
          <w:rFonts w:asciiTheme="minorEastAsia" w:eastAsiaTheme="minorEastAsia" w:hAnsiTheme="minorEastAsia" w:cs="Segoe UI" w:hint="eastAsia"/>
          <w:sz w:val="21"/>
          <w:szCs w:val="21"/>
        </w:rPr>
        <w:t>年代以後の</w:t>
      </w:r>
      <w:hyperlink r:id="rId11" w:tooltip="新左翼" w:history="1">
        <w:r w:rsidRPr="00051BFB">
          <w:rPr>
            <w:rStyle w:val="af0"/>
            <w:rFonts w:asciiTheme="minorEastAsia" w:eastAsiaTheme="minorEastAsia" w:hAnsiTheme="minorEastAsia" w:cs="Segoe UI" w:hint="eastAsia"/>
            <w:color w:val="auto"/>
            <w:sz w:val="21"/>
            <w:szCs w:val="21"/>
            <w:u w:val="none"/>
            <w:bdr w:val="none" w:sz="0" w:space="0" w:color="auto" w:frame="1"/>
          </w:rPr>
          <w:t>新左翼</w:t>
        </w:r>
      </w:hyperlink>
      <w:r w:rsidRPr="00051BFB">
        <w:rPr>
          <w:rFonts w:asciiTheme="minorEastAsia" w:eastAsiaTheme="minorEastAsia" w:hAnsiTheme="minorEastAsia" w:cs="Segoe UI" w:hint="eastAsia"/>
          <w:sz w:val="21"/>
          <w:szCs w:val="21"/>
        </w:rPr>
        <w:t>運動に対して思想的な影響を与えた哲学者</w:t>
      </w:r>
      <w:r w:rsidR="002C4B15">
        <w:rPr>
          <w:rFonts w:asciiTheme="minorEastAsia" w:eastAsiaTheme="minorEastAsia" w:hAnsiTheme="minorEastAsia" w:cs="Segoe UI" w:hint="eastAsia"/>
          <w:sz w:val="21"/>
          <w:szCs w:val="21"/>
        </w:rPr>
        <w:t>。</w:t>
      </w:r>
      <w:r w:rsidRPr="00051BFB">
        <w:rPr>
          <w:rFonts w:asciiTheme="minorEastAsia" w:eastAsiaTheme="minorEastAsia" w:hAnsiTheme="minorEastAsia" w:cs="Segoe UI" w:hint="eastAsia"/>
          <w:sz w:val="21"/>
          <w:szCs w:val="21"/>
        </w:rPr>
        <w:t>本書はその代表作のひとつである。表題の「一次元的人間」とは、現代社会において出現した</w:t>
      </w:r>
      <w:hyperlink r:id="rId12" w:tooltip="批判的思考" w:history="1">
        <w:r w:rsidRPr="00051BFB">
          <w:rPr>
            <w:rStyle w:val="af0"/>
            <w:rFonts w:asciiTheme="minorEastAsia" w:eastAsiaTheme="minorEastAsia" w:hAnsiTheme="minorEastAsia" w:cs="Segoe UI" w:hint="eastAsia"/>
            <w:color w:val="auto"/>
            <w:sz w:val="21"/>
            <w:szCs w:val="21"/>
            <w:u w:val="none"/>
            <w:bdr w:val="none" w:sz="0" w:space="0" w:color="auto" w:frame="1"/>
          </w:rPr>
          <w:t>批判的思考</w:t>
        </w:r>
      </w:hyperlink>
      <w:r w:rsidRPr="00051BFB">
        <w:rPr>
          <w:rFonts w:asciiTheme="minorEastAsia" w:eastAsiaTheme="minorEastAsia" w:hAnsiTheme="minorEastAsia" w:cs="Segoe UI" w:hint="eastAsia"/>
          <w:sz w:val="21"/>
          <w:szCs w:val="21"/>
        </w:rPr>
        <w:t>を喪失した</w:t>
      </w:r>
      <w:hyperlink r:id="rId13" w:tooltip="人間" w:history="1">
        <w:r w:rsidRPr="00051BFB">
          <w:rPr>
            <w:rStyle w:val="af0"/>
            <w:rFonts w:asciiTheme="minorEastAsia" w:eastAsiaTheme="minorEastAsia" w:hAnsiTheme="minorEastAsia" w:cs="Segoe UI" w:hint="eastAsia"/>
            <w:color w:val="auto"/>
            <w:sz w:val="21"/>
            <w:szCs w:val="21"/>
            <w:u w:val="none"/>
            <w:bdr w:val="none" w:sz="0" w:space="0" w:color="auto" w:frame="1"/>
          </w:rPr>
          <w:t>人間</w:t>
        </w:r>
      </w:hyperlink>
      <w:r w:rsidRPr="00051BFB">
        <w:rPr>
          <w:rFonts w:asciiTheme="minorEastAsia" w:eastAsiaTheme="minorEastAsia" w:hAnsiTheme="minorEastAsia" w:cs="Segoe UI" w:hint="eastAsia"/>
          <w:sz w:val="21"/>
          <w:szCs w:val="21"/>
        </w:rPr>
        <w:t>を指している。マルクーゼは</w:t>
      </w:r>
      <w:r w:rsidR="002C4B15">
        <w:rPr>
          <w:rFonts w:asciiTheme="minorEastAsia" w:eastAsiaTheme="minorEastAsia" w:hAnsiTheme="minorEastAsia" w:cs="Segoe UI" w:hint="eastAsia"/>
          <w:sz w:val="21"/>
          <w:szCs w:val="21"/>
        </w:rPr>
        <w:t>、</w:t>
      </w:r>
      <w:hyperlink r:id="rId14" w:tooltip="理性" w:history="1">
        <w:r w:rsidRPr="00051BFB">
          <w:rPr>
            <w:rStyle w:val="af0"/>
            <w:rFonts w:asciiTheme="minorEastAsia" w:eastAsiaTheme="minorEastAsia" w:hAnsiTheme="minorEastAsia" w:cs="Segoe UI" w:hint="eastAsia"/>
            <w:color w:val="auto"/>
            <w:sz w:val="21"/>
            <w:szCs w:val="21"/>
            <w:u w:val="none"/>
            <w:bdr w:val="none" w:sz="0" w:space="0" w:color="auto" w:frame="1"/>
          </w:rPr>
          <w:t>理性</w:t>
        </w:r>
      </w:hyperlink>
      <w:r w:rsidRPr="00051BFB">
        <w:rPr>
          <w:rFonts w:asciiTheme="minorEastAsia" w:eastAsiaTheme="minorEastAsia" w:hAnsiTheme="minorEastAsia" w:cs="Segoe UI" w:hint="eastAsia"/>
          <w:sz w:val="21"/>
          <w:szCs w:val="21"/>
        </w:rPr>
        <w:t>の本質</w:t>
      </w:r>
      <w:r w:rsidR="002C4B15">
        <w:rPr>
          <w:rFonts w:asciiTheme="minorEastAsia" w:eastAsiaTheme="minorEastAsia" w:hAnsiTheme="minorEastAsia" w:cs="Segoe UI" w:hint="eastAsia"/>
          <w:sz w:val="21"/>
          <w:szCs w:val="21"/>
        </w:rPr>
        <w:t>は</w:t>
      </w:r>
      <w:r w:rsidRPr="00051BFB">
        <w:rPr>
          <w:rFonts w:asciiTheme="minorEastAsia" w:eastAsiaTheme="minorEastAsia" w:hAnsiTheme="minorEastAsia" w:cs="Segoe UI" w:hint="eastAsia"/>
          <w:sz w:val="21"/>
          <w:szCs w:val="21"/>
        </w:rPr>
        <w:t>所与の</w:t>
      </w:r>
      <w:hyperlink r:id="rId15" w:tooltip="現実" w:history="1">
        <w:r w:rsidRPr="00051BFB">
          <w:rPr>
            <w:rStyle w:val="af0"/>
            <w:rFonts w:asciiTheme="minorEastAsia" w:eastAsiaTheme="minorEastAsia" w:hAnsiTheme="minorEastAsia" w:cs="Segoe UI" w:hint="eastAsia"/>
            <w:color w:val="auto"/>
            <w:sz w:val="21"/>
            <w:szCs w:val="21"/>
            <w:u w:val="none"/>
            <w:bdr w:val="none" w:sz="0" w:space="0" w:color="auto" w:frame="1"/>
          </w:rPr>
          <w:t>現実</w:t>
        </w:r>
      </w:hyperlink>
      <w:r w:rsidRPr="00051BFB">
        <w:rPr>
          <w:rFonts w:asciiTheme="minorEastAsia" w:eastAsiaTheme="minorEastAsia" w:hAnsiTheme="minorEastAsia" w:cs="Segoe UI" w:hint="eastAsia"/>
          <w:sz w:val="21"/>
          <w:szCs w:val="21"/>
        </w:rPr>
        <w:t>を克服するための「否定の力」であると述べ</w:t>
      </w:r>
      <w:r w:rsidR="00A44910">
        <w:rPr>
          <w:rFonts w:asciiTheme="minorEastAsia" w:eastAsiaTheme="minorEastAsia" w:hAnsiTheme="minorEastAsia" w:cs="Segoe UI" w:hint="eastAsia"/>
          <w:sz w:val="21"/>
          <w:szCs w:val="21"/>
        </w:rPr>
        <w:t>、</w:t>
      </w:r>
      <w:hyperlink r:id="rId16" w:tooltip="アメリカ" w:history="1">
        <w:r w:rsidRPr="00051BFB">
          <w:rPr>
            <w:rStyle w:val="af0"/>
            <w:rFonts w:asciiTheme="minorEastAsia" w:eastAsiaTheme="minorEastAsia" w:hAnsiTheme="minorEastAsia" w:cs="Segoe UI" w:hint="eastAsia"/>
            <w:color w:val="auto"/>
            <w:sz w:val="21"/>
            <w:szCs w:val="21"/>
            <w:u w:val="none"/>
            <w:bdr w:val="none" w:sz="0" w:space="0" w:color="auto" w:frame="1"/>
          </w:rPr>
          <w:t>アメリカ</w:t>
        </w:r>
      </w:hyperlink>
      <w:r w:rsidRPr="00051BFB">
        <w:rPr>
          <w:rFonts w:asciiTheme="minorEastAsia" w:eastAsiaTheme="minorEastAsia" w:hAnsiTheme="minorEastAsia" w:cs="Segoe UI" w:hint="eastAsia"/>
          <w:sz w:val="21"/>
          <w:szCs w:val="21"/>
        </w:rPr>
        <w:t>に代表される</w:t>
      </w:r>
      <w:r w:rsidR="002C4B15">
        <w:rPr>
          <w:rFonts w:asciiTheme="minorEastAsia" w:eastAsiaTheme="minorEastAsia" w:hAnsiTheme="minorEastAsia" w:cs="Segoe UI" w:hint="eastAsia"/>
          <w:sz w:val="21"/>
          <w:szCs w:val="21"/>
        </w:rPr>
        <w:t>先進</w:t>
      </w:r>
      <w:hyperlink r:id="rId17" w:tooltip="産業社会" w:history="1">
        <w:r w:rsidRPr="00051BFB">
          <w:rPr>
            <w:rStyle w:val="af0"/>
            <w:rFonts w:asciiTheme="minorEastAsia" w:eastAsiaTheme="minorEastAsia" w:hAnsiTheme="minorEastAsia" w:cs="Segoe UI" w:hint="eastAsia"/>
            <w:color w:val="auto"/>
            <w:sz w:val="21"/>
            <w:szCs w:val="21"/>
            <w:u w:val="none"/>
            <w:bdr w:val="none" w:sz="0" w:space="0" w:color="auto" w:frame="1"/>
          </w:rPr>
          <w:t>産業社会</w:t>
        </w:r>
      </w:hyperlink>
      <w:r w:rsidRPr="00051BFB">
        <w:rPr>
          <w:rFonts w:asciiTheme="minorEastAsia" w:eastAsiaTheme="minorEastAsia" w:hAnsiTheme="minorEastAsia" w:cs="Segoe UI" w:hint="eastAsia"/>
          <w:sz w:val="21"/>
          <w:szCs w:val="21"/>
        </w:rPr>
        <w:t>においては、人間が</w:t>
      </w:r>
      <w:hyperlink r:id="rId18" w:tooltip="管理" w:history="1">
        <w:r w:rsidRPr="00051BFB">
          <w:rPr>
            <w:rStyle w:val="af0"/>
            <w:rFonts w:asciiTheme="minorEastAsia" w:eastAsiaTheme="minorEastAsia" w:hAnsiTheme="minorEastAsia" w:cs="Segoe UI" w:hint="eastAsia"/>
            <w:color w:val="auto"/>
            <w:sz w:val="21"/>
            <w:szCs w:val="21"/>
            <w:u w:val="none"/>
            <w:bdr w:val="none" w:sz="0" w:space="0" w:color="auto" w:frame="1"/>
          </w:rPr>
          <w:t>管理</w:t>
        </w:r>
      </w:hyperlink>
      <w:r w:rsidRPr="00051BFB">
        <w:rPr>
          <w:rFonts w:asciiTheme="minorEastAsia" w:eastAsiaTheme="minorEastAsia" w:hAnsiTheme="minorEastAsia" w:cs="Segoe UI" w:hint="eastAsia"/>
          <w:sz w:val="21"/>
          <w:szCs w:val="21"/>
        </w:rPr>
        <w:t>システムの</w:t>
      </w:r>
      <w:r w:rsidR="00A44910">
        <w:rPr>
          <w:rFonts w:asciiTheme="minorEastAsia" w:eastAsiaTheme="minorEastAsia" w:hAnsiTheme="minorEastAsia" w:cs="Segoe UI" w:hint="eastAsia"/>
          <w:sz w:val="21"/>
          <w:szCs w:val="21"/>
        </w:rPr>
        <w:t>なか</w:t>
      </w:r>
      <w:r w:rsidRPr="00051BFB">
        <w:rPr>
          <w:rFonts w:asciiTheme="minorEastAsia" w:eastAsiaTheme="minorEastAsia" w:hAnsiTheme="minorEastAsia" w:cs="Segoe UI" w:hint="eastAsia"/>
          <w:sz w:val="21"/>
          <w:szCs w:val="21"/>
        </w:rPr>
        <w:t>で既存の現実に同化する、一次元的人間</w:t>
      </w:r>
      <w:r w:rsidR="00A44910">
        <w:rPr>
          <w:rFonts w:asciiTheme="minorEastAsia" w:eastAsiaTheme="minorEastAsia" w:hAnsiTheme="minorEastAsia" w:cs="Segoe UI" w:hint="eastAsia"/>
          <w:sz w:val="21"/>
          <w:szCs w:val="21"/>
        </w:rPr>
        <w:t>（＝批判精神や自己決定能力を喪失した人間）</w:t>
      </w:r>
      <w:r w:rsidRPr="00051BFB">
        <w:rPr>
          <w:rFonts w:asciiTheme="minorEastAsia" w:eastAsiaTheme="minorEastAsia" w:hAnsiTheme="minorEastAsia" w:cs="Segoe UI" w:hint="eastAsia"/>
          <w:sz w:val="21"/>
          <w:szCs w:val="21"/>
        </w:rPr>
        <w:t>になっていること</w:t>
      </w:r>
      <w:r w:rsidR="00A44910">
        <w:rPr>
          <w:rFonts w:asciiTheme="minorEastAsia" w:eastAsiaTheme="minorEastAsia" w:hAnsiTheme="minorEastAsia" w:cs="Segoe UI" w:hint="eastAsia"/>
          <w:sz w:val="21"/>
          <w:szCs w:val="21"/>
        </w:rPr>
        <w:t>を</w:t>
      </w:r>
      <w:r w:rsidRPr="00051BFB">
        <w:rPr>
          <w:rFonts w:asciiTheme="minorEastAsia" w:eastAsiaTheme="minorEastAsia" w:hAnsiTheme="minorEastAsia" w:cs="Segoe UI" w:hint="eastAsia"/>
          <w:sz w:val="21"/>
          <w:szCs w:val="21"/>
        </w:rPr>
        <w:t>指摘</w:t>
      </w:r>
      <w:r w:rsidR="00A44910">
        <w:rPr>
          <w:rFonts w:asciiTheme="minorEastAsia" w:eastAsiaTheme="minorEastAsia" w:hAnsiTheme="minorEastAsia" w:cs="Segoe UI" w:hint="eastAsia"/>
          <w:sz w:val="21"/>
          <w:szCs w:val="21"/>
        </w:rPr>
        <w:t>して</w:t>
      </w:r>
      <w:r w:rsidR="002C4B15">
        <w:rPr>
          <w:rFonts w:asciiTheme="minorEastAsia" w:eastAsiaTheme="minorEastAsia" w:hAnsiTheme="minorEastAsia" w:cs="Segoe UI" w:hint="eastAsia"/>
          <w:sz w:val="21"/>
          <w:szCs w:val="21"/>
        </w:rPr>
        <w:t>いる</w:t>
      </w:r>
      <w:r w:rsidRPr="00051BFB">
        <w:rPr>
          <w:rFonts w:asciiTheme="minorEastAsia" w:eastAsiaTheme="minorEastAsia" w:hAnsiTheme="minorEastAsia" w:cs="Segoe UI" w:hint="eastAsia"/>
          <w:sz w:val="21"/>
          <w:szCs w:val="21"/>
        </w:rPr>
        <w:t>。</w:t>
      </w:r>
    </w:p>
    <w:p w:rsidR="00B20449" w:rsidRPr="00051BFB" w:rsidRDefault="00B20449" w:rsidP="00A44910">
      <w:pPr>
        <w:pStyle w:val="Web"/>
        <w:spacing w:before="0" w:beforeAutospacing="0" w:after="0" w:afterAutospacing="0"/>
        <w:ind w:firstLineChars="100" w:firstLine="210"/>
        <w:textAlignment w:val="baseline"/>
        <w:rPr>
          <w:rFonts w:asciiTheme="minorEastAsia" w:eastAsiaTheme="minorEastAsia" w:hAnsiTheme="minorEastAsia" w:cs="Segoe UI"/>
          <w:sz w:val="21"/>
          <w:szCs w:val="21"/>
        </w:rPr>
      </w:pPr>
      <w:r w:rsidRPr="00051BFB">
        <w:rPr>
          <w:rFonts w:asciiTheme="minorEastAsia" w:eastAsiaTheme="minorEastAsia" w:hAnsiTheme="minorEastAsia" w:cs="Segoe UI" w:hint="eastAsia"/>
          <w:sz w:val="21"/>
          <w:szCs w:val="21"/>
        </w:rPr>
        <w:t>マルクーゼは</w:t>
      </w:r>
      <w:r w:rsidR="002C4B15">
        <w:rPr>
          <w:rFonts w:asciiTheme="minorEastAsia" w:eastAsiaTheme="minorEastAsia" w:hAnsiTheme="minorEastAsia" w:cs="Segoe UI" w:hint="eastAsia"/>
          <w:sz w:val="21"/>
          <w:szCs w:val="21"/>
        </w:rPr>
        <w:t>、</w:t>
      </w:r>
      <w:r w:rsidRPr="00051BFB">
        <w:rPr>
          <w:rFonts w:asciiTheme="minorEastAsia" w:eastAsiaTheme="minorEastAsia" w:hAnsiTheme="minorEastAsia" w:cs="Segoe UI" w:hint="eastAsia"/>
          <w:sz w:val="21"/>
          <w:szCs w:val="21"/>
        </w:rPr>
        <w:t>一次元的人間とは、</w:t>
      </w:r>
      <w:hyperlink r:id="rId19" w:tooltip="自由" w:history="1">
        <w:r w:rsidRPr="00051BFB">
          <w:rPr>
            <w:rStyle w:val="af0"/>
            <w:rFonts w:asciiTheme="minorEastAsia" w:eastAsiaTheme="minorEastAsia" w:hAnsiTheme="minorEastAsia" w:cs="Segoe UI" w:hint="eastAsia"/>
            <w:color w:val="auto"/>
            <w:sz w:val="21"/>
            <w:szCs w:val="21"/>
            <w:u w:val="none"/>
            <w:bdr w:val="none" w:sz="0" w:space="0" w:color="auto" w:frame="1"/>
          </w:rPr>
          <w:t>自由</w:t>
        </w:r>
      </w:hyperlink>
      <w:r w:rsidRPr="00051BFB">
        <w:rPr>
          <w:rFonts w:asciiTheme="minorEastAsia" w:eastAsiaTheme="minorEastAsia" w:hAnsiTheme="minorEastAsia" w:cs="Segoe UI" w:hint="eastAsia"/>
          <w:sz w:val="21"/>
          <w:szCs w:val="21"/>
        </w:rPr>
        <w:t>や</w:t>
      </w:r>
      <w:hyperlink r:id="rId20" w:tooltip="個性" w:history="1">
        <w:r w:rsidRPr="00051BFB">
          <w:rPr>
            <w:rStyle w:val="af0"/>
            <w:rFonts w:asciiTheme="minorEastAsia" w:eastAsiaTheme="minorEastAsia" w:hAnsiTheme="minorEastAsia" w:cs="Segoe UI" w:hint="eastAsia"/>
            <w:color w:val="auto"/>
            <w:sz w:val="21"/>
            <w:szCs w:val="21"/>
            <w:u w:val="none"/>
            <w:bdr w:val="none" w:sz="0" w:space="0" w:color="auto" w:frame="1"/>
          </w:rPr>
          <w:t>個性</w:t>
        </w:r>
      </w:hyperlink>
      <w:r w:rsidRPr="00051BFB">
        <w:rPr>
          <w:rFonts w:asciiTheme="minorEastAsia" w:eastAsiaTheme="minorEastAsia" w:hAnsiTheme="minorEastAsia" w:cs="Segoe UI" w:hint="eastAsia"/>
          <w:sz w:val="21"/>
          <w:szCs w:val="21"/>
        </w:rPr>
        <w:t>、</w:t>
      </w:r>
      <w:hyperlink r:id="rId21" w:tooltip="権力" w:history="1">
        <w:r w:rsidRPr="00051BFB">
          <w:rPr>
            <w:rStyle w:val="af0"/>
            <w:rFonts w:asciiTheme="minorEastAsia" w:eastAsiaTheme="minorEastAsia" w:hAnsiTheme="minorEastAsia" w:cs="Segoe UI" w:hint="eastAsia"/>
            <w:color w:val="auto"/>
            <w:sz w:val="21"/>
            <w:szCs w:val="21"/>
            <w:u w:val="none"/>
            <w:bdr w:val="none" w:sz="0" w:space="0" w:color="auto" w:frame="1"/>
          </w:rPr>
          <w:t>権力</w:t>
        </w:r>
      </w:hyperlink>
      <w:r w:rsidRPr="00051BFB">
        <w:rPr>
          <w:rFonts w:asciiTheme="minorEastAsia" w:eastAsiaTheme="minorEastAsia" w:hAnsiTheme="minorEastAsia" w:cs="Segoe UI" w:hint="eastAsia"/>
          <w:sz w:val="21"/>
          <w:szCs w:val="21"/>
        </w:rPr>
        <w:t>に対する批判や</w:t>
      </w:r>
      <w:hyperlink r:id="rId22" w:tooltip="自己決定" w:history="1">
        <w:r w:rsidRPr="00051BFB">
          <w:rPr>
            <w:rStyle w:val="af0"/>
            <w:rFonts w:asciiTheme="minorEastAsia" w:eastAsiaTheme="minorEastAsia" w:hAnsiTheme="minorEastAsia" w:cs="Segoe UI" w:hint="eastAsia"/>
            <w:color w:val="auto"/>
            <w:sz w:val="21"/>
            <w:szCs w:val="21"/>
            <w:u w:val="none"/>
            <w:bdr w:val="none" w:sz="0" w:space="0" w:color="auto" w:frame="1"/>
          </w:rPr>
          <w:t>自己決定</w:t>
        </w:r>
      </w:hyperlink>
      <w:r w:rsidRPr="00051BFB">
        <w:rPr>
          <w:rFonts w:asciiTheme="minorEastAsia" w:eastAsiaTheme="minorEastAsia" w:hAnsiTheme="minorEastAsia" w:cs="Segoe UI" w:hint="eastAsia"/>
          <w:sz w:val="21"/>
          <w:szCs w:val="21"/>
        </w:rPr>
        <w:t>を行う能力を喪失した人間と特徴づけ、彼らは人間の願望や</w:t>
      </w:r>
      <w:hyperlink r:id="rId23" w:tooltip="理念" w:history="1">
        <w:r w:rsidRPr="00051BFB">
          <w:rPr>
            <w:rStyle w:val="af0"/>
            <w:rFonts w:asciiTheme="minorEastAsia" w:eastAsiaTheme="minorEastAsia" w:hAnsiTheme="minorEastAsia" w:cs="Segoe UI" w:hint="eastAsia"/>
            <w:color w:val="auto"/>
            <w:sz w:val="21"/>
            <w:szCs w:val="21"/>
            <w:u w:val="none"/>
            <w:bdr w:val="none" w:sz="0" w:space="0" w:color="auto" w:frame="1"/>
          </w:rPr>
          <w:t>理念</w:t>
        </w:r>
      </w:hyperlink>
      <w:r w:rsidRPr="00051BFB">
        <w:rPr>
          <w:rFonts w:asciiTheme="minorEastAsia" w:eastAsiaTheme="minorEastAsia" w:hAnsiTheme="minorEastAsia" w:cs="Segoe UI" w:hint="eastAsia"/>
          <w:sz w:val="21"/>
          <w:szCs w:val="21"/>
        </w:rPr>
        <w:t>、</w:t>
      </w:r>
      <w:hyperlink r:id="rId24" w:tooltip="欲求" w:history="1">
        <w:r w:rsidRPr="00051BFB">
          <w:rPr>
            <w:rStyle w:val="af0"/>
            <w:rFonts w:asciiTheme="minorEastAsia" w:eastAsiaTheme="minorEastAsia" w:hAnsiTheme="minorEastAsia" w:cs="Segoe UI" w:hint="eastAsia"/>
            <w:color w:val="auto"/>
            <w:sz w:val="21"/>
            <w:szCs w:val="21"/>
            <w:u w:val="none"/>
            <w:bdr w:val="none" w:sz="0" w:space="0" w:color="auto" w:frame="1"/>
          </w:rPr>
          <w:t>欲求</w:t>
        </w:r>
      </w:hyperlink>
      <w:r w:rsidRPr="00051BFB">
        <w:rPr>
          <w:rFonts w:asciiTheme="minorEastAsia" w:eastAsiaTheme="minorEastAsia" w:hAnsiTheme="minorEastAsia" w:cs="Segoe UI" w:hint="eastAsia"/>
          <w:sz w:val="21"/>
          <w:szCs w:val="21"/>
        </w:rPr>
        <w:t>を操作する一次元的な社会の</w:t>
      </w:r>
      <w:r w:rsidR="00250918">
        <w:rPr>
          <w:rFonts w:asciiTheme="minorEastAsia" w:eastAsiaTheme="minorEastAsia" w:hAnsiTheme="minorEastAsia" w:cs="Segoe UI" w:hint="eastAsia"/>
          <w:sz w:val="21"/>
          <w:szCs w:val="21"/>
        </w:rPr>
        <w:t>なか</w:t>
      </w:r>
      <w:r w:rsidRPr="00051BFB">
        <w:rPr>
          <w:rFonts w:asciiTheme="minorEastAsia" w:eastAsiaTheme="minorEastAsia" w:hAnsiTheme="minorEastAsia" w:cs="Segoe UI" w:hint="eastAsia"/>
          <w:sz w:val="21"/>
          <w:szCs w:val="21"/>
        </w:rPr>
        <w:t>で埋没したものであると見なす。一次元的人間が誕生した背景について、</w:t>
      </w:r>
      <w:hyperlink r:id="rId25" w:tooltip="科学技術" w:history="1">
        <w:r w:rsidRPr="00051BFB">
          <w:rPr>
            <w:rStyle w:val="af0"/>
            <w:rFonts w:asciiTheme="minorEastAsia" w:eastAsiaTheme="minorEastAsia" w:hAnsiTheme="minorEastAsia" w:cs="Segoe UI" w:hint="eastAsia"/>
            <w:color w:val="auto"/>
            <w:sz w:val="21"/>
            <w:szCs w:val="21"/>
            <w:u w:val="none"/>
            <w:bdr w:val="none" w:sz="0" w:space="0" w:color="auto" w:frame="1"/>
          </w:rPr>
          <w:t>科学技術</w:t>
        </w:r>
      </w:hyperlink>
      <w:r w:rsidRPr="00051BFB">
        <w:rPr>
          <w:rFonts w:asciiTheme="minorEastAsia" w:eastAsiaTheme="minorEastAsia" w:hAnsiTheme="minorEastAsia" w:cs="Segoe UI" w:hint="eastAsia"/>
          <w:sz w:val="21"/>
          <w:szCs w:val="21"/>
        </w:rPr>
        <w:t>への信仰と合理性の</w:t>
      </w:r>
      <w:hyperlink r:id="rId26" w:tooltip="イデオロギー" w:history="1">
        <w:r w:rsidRPr="00051BFB">
          <w:rPr>
            <w:rStyle w:val="af0"/>
            <w:rFonts w:asciiTheme="minorEastAsia" w:eastAsiaTheme="minorEastAsia" w:hAnsiTheme="minorEastAsia" w:cs="Segoe UI" w:hint="eastAsia"/>
            <w:color w:val="auto"/>
            <w:sz w:val="21"/>
            <w:szCs w:val="21"/>
            <w:u w:val="none"/>
            <w:bdr w:val="none" w:sz="0" w:space="0" w:color="auto" w:frame="1"/>
          </w:rPr>
          <w:t>イデオロギー</w:t>
        </w:r>
      </w:hyperlink>
      <w:r w:rsidRPr="00051BFB">
        <w:rPr>
          <w:rFonts w:asciiTheme="minorEastAsia" w:eastAsiaTheme="minorEastAsia" w:hAnsiTheme="minorEastAsia" w:cs="Segoe UI" w:hint="eastAsia"/>
          <w:sz w:val="21"/>
          <w:szCs w:val="21"/>
        </w:rPr>
        <w:t>、さらに</w:t>
      </w:r>
      <w:hyperlink r:id="rId27" w:tooltip="広告" w:history="1">
        <w:r w:rsidRPr="00051BFB">
          <w:rPr>
            <w:rStyle w:val="af0"/>
            <w:rFonts w:asciiTheme="minorEastAsia" w:eastAsiaTheme="minorEastAsia" w:hAnsiTheme="minorEastAsia" w:cs="Segoe UI" w:hint="eastAsia"/>
            <w:color w:val="auto"/>
            <w:sz w:val="21"/>
            <w:szCs w:val="21"/>
            <w:u w:val="none"/>
            <w:bdr w:val="none" w:sz="0" w:space="0" w:color="auto" w:frame="1"/>
          </w:rPr>
          <w:t>広告</w:t>
        </w:r>
      </w:hyperlink>
      <w:r w:rsidRPr="00051BFB">
        <w:rPr>
          <w:rFonts w:asciiTheme="minorEastAsia" w:eastAsiaTheme="minorEastAsia" w:hAnsiTheme="minorEastAsia" w:cs="Segoe UI" w:hint="eastAsia"/>
          <w:sz w:val="21"/>
          <w:szCs w:val="21"/>
        </w:rPr>
        <w:t>で宣伝される</w:t>
      </w:r>
      <w:hyperlink r:id="rId28" w:tooltip="大衆文化" w:history="1">
        <w:r w:rsidRPr="00051BFB">
          <w:rPr>
            <w:rStyle w:val="af0"/>
            <w:rFonts w:asciiTheme="minorEastAsia" w:eastAsiaTheme="minorEastAsia" w:hAnsiTheme="minorEastAsia" w:cs="Segoe UI" w:hint="eastAsia"/>
            <w:color w:val="auto"/>
            <w:sz w:val="21"/>
            <w:szCs w:val="21"/>
            <w:u w:val="none"/>
            <w:bdr w:val="none" w:sz="0" w:space="0" w:color="auto" w:frame="1"/>
          </w:rPr>
          <w:t>大衆文化</w:t>
        </w:r>
      </w:hyperlink>
      <w:r w:rsidRPr="00051BFB">
        <w:rPr>
          <w:rFonts w:asciiTheme="minorEastAsia" w:eastAsiaTheme="minorEastAsia" w:hAnsiTheme="minorEastAsia" w:cs="Segoe UI" w:hint="eastAsia"/>
          <w:sz w:val="21"/>
          <w:szCs w:val="21"/>
        </w:rPr>
        <w:t>と、それによってもたらされる</w:t>
      </w:r>
      <w:hyperlink r:id="rId29" w:tooltip="消費" w:history="1">
        <w:r w:rsidRPr="00051BFB">
          <w:rPr>
            <w:rStyle w:val="af0"/>
            <w:rFonts w:asciiTheme="minorEastAsia" w:eastAsiaTheme="minorEastAsia" w:hAnsiTheme="minorEastAsia" w:cs="Segoe UI" w:hint="eastAsia"/>
            <w:color w:val="auto"/>
            <w:sz w:val="21"/>
            <w:szCs w:val="21"/>
            <w:u w:val="none"/>
            <w:bdr w:val="none" w:sz="0" w:space="0" w:color="auto" w:frame="1"/>
          </w:rPr>
          <w:t>消費</w:t>
        </w:r>
      </w:hyperlink>
      <w:r w:rsidRPr="00051BFB">
        <w:rPr>
          <w:rFonts w:asciiTheme="minorEastAsia" w:eastAsiaTheme="minorEastAsia" w:hAnsiTheme="minorEastAsia" w:cs="Segoe UI" w:hint="eastAsia"/>
          <w:sz w:val="21"/>
          <w:szCs w:val="21"/>
        </w:rPr>
        <w:t>至上のイデオロギーが、かつて</w:t>
      </w:r>
      <w:hyperlink r:id="rId30" w:tooltip="資本主義" w:history="1">
        <w:r w:rsidRPr="00051BFB">
          <w:rPr>
            <w:rStyle w:val="af0"/>
            <w:rFonts w:asciiTheme="minorEastAsia" w:eastAsiaTheme="minorEastAsia" w:hAnsiTheme="minorEastAsia" w:cs="Segoe UI" w:hint="eastAsia"/>
            <w:color w:val="auto"/>
            <w:sz w:val="21"/>
            <w:szCs w:val="21"/>
            <w:u w:val="none"/>
            <w:bdr w:val="none" w:sz="0" w:space="0" w:color="auto" w:frame="1"/>
          </w:rPr>
          <w:t>資本主義</w:t>
        </w:r>
      </w:hyperlink>
      <w:r w:rsidRPr="00051BFB">
        <w:rPr>
          <w:rFonts w:asciiTheme="minorEastAsia" w:eastAsiaTheme="minorEastAsia" w:hAnsiTheme="minorEastAsia" w:cs="Segoe UI" w:hint="eastAsia"/>
          <w:sz w:val="21"/>
          <w:szCs w:val="21"/>
        </w:rPr>
        <w:t>社会においても絶対的な否定勢力として存在してきた労働者階級すらを社会の体制に組み込んでしまったとし、これらが資本主義体制を</w:t>
      </w:r>
      <w:r w:rsidR="00A44910">
        <w:rPr>
          <w:rFonts w:asciiTheme="minorEastAsia" w:eastAsiaTheme="minorEastAsia" w:hAnsiTheme="minorEastAsia" w:cs="Segoe UI" w:hint="eastAsia"/>
          <w:sz w:val="21"/>
          <w:szCs w:val="21"/>
        </w:rPr>
        <w:t>盤石</w:t>
      </w:r>
      <w:r w:rsidRPr="00051BFB">
        <w:rPr>
          <w:rFonts w:asciiTheme="minorEastAsia" w:eastAsiaTheme="minorEastAsia" w:hAnsiTheme="minorEastAsia" w:cs="Segoe UI" w:hint="eastAsia"/>
          <w:sz w:val="21"/>
          <w:szCs w:val="21"/>
        </w:rPr>
        <w:t>化し、変革を抑制し続けていると説く。</w:t>
      </w:r>
    </w:p>
    <w:p w:rsidR="00B20449" w:rsidRPr="00051BFB" w:rsidRDefault="00B20449" w:rsidP="00B20449">
      <w:pPr>
        <w:pStyle w:val="Web"/>
        <w:spacing w:before="0" w:beforeAutospacing="0" w:after="0" w:afterAutospacing="0"/>
        <w:textAlignment w:val="baseline"/>
        <w:rPr>
          <w:rFonts w:asciiTheme="minorEastAsia" w:eastAsiaTheme="minorEastAsia" w:hAnsiTheme="minorEastAsia" w:cs="Segoe UI"/>
          <w:sz w:val="21"/>
          <w:szCs w:val="21"/>
        </w:rPr>
      </w:pPr>
      <w:r w:rsidRPr="00051BFB">
        <w:rPr>
          <w:rFonts w:asciiTheme="minorEastAsia" w:eastAsiaTheme="minorEastAsia" w:hAnsiTheme="minorEastAsia" w:cs="Segoe UI" w:hint="eastAsia"/>
          <w:sz w:val="21"/>
          <w:szCs w:val="21"/>
        </w:rPr>
        <w:t>マルクーゼは</w:t>
      </w:r>
      <w:r w:rsidR="00C35AF2">
        <w:rPr>
          <w:rFonts w:asciiTheme="minorEastAsia" w:eastAsiaTheme="minorEastAsia" w:hAnsiTheme="minorEastAsia" w:cs="Segoe UI" w:hint="eastAsia"/>
          <w:sz w:val="21"/>
          <w:szCs w:val="21"/>
        </w:rPr>
        <w:t>、</w:t>
      </w:r>
      <w:r w:rsidRPr="00051BFB">
        <w:rPr>
          <w:rFonts w:asciiTheme="minorEastAsia" w:eastAsiaTheme="minorEastAsia" w:hAnsiTheme="minorEastAsia" w:cs="Segoe UI" w:hint="eastAsia"/>
          <w:sz w:val="21"/>
          <w:szCs w:val="21"/>
        </w:rPr>
        <w:t>このような先進社会においても管理されていない少数の</w:t>
      </w:r>
      <w:hyperlink r:id="rId31" w:tooltip="アウトサイダー" w:history="1">
        <w:r w:rsidRPr="00051BFB">
          <w:rPr>
            <w:rStyle w:val="af0"/>
            <w:rFonts w:asciiTheme="minorEastAsia" w:eastAsiaTheme="minorEastAsia" w:hAnsiTheme="minorEastAsia" w:cs="Segoe UI" w:hint="eastAsia"/>
            <w:color w:val="auto"/>
            <w:sz w:val="21"/>
            <w:szCs w:val="21"/>
            <w:u w:val="none"/>
            <w:bdr w:val="none" w:sz="0" w:space="0" w:color="auto" w:frame="1"/>
          </w:rPr>
          <w:t>アウトサイダー</w:t>
        </w:r>
      </w:hyperlink>
      <w:r w:rsidRPr="00051BFB">
        <w:rPr>
          <w:rFonts w:asciiTheme="minorEastAsia" w:eastAsiaTheme="minorEastAsia" w:hAnsiTheme="minorEastAsia" w:cs="Segoe UI" w:hint="eastAsia"/>
          <w:sz w:val="21"/>
          <w:szCs w:val="21"/>
        </w:rPr>
        <w:t>、</w:t>
      </w:r>
      <w:hyperlink r:id="rId32" w:tooltip="社会的少数者" w:history="1">
        <w:r w:rsidRPr="00051BFB">
          <w:rPr>
            <w:rStyle w:val="af0"/>
            <w:rFonts w:asciiTheme="minorEastAsia" w:eastAsiaTheme="minorEastAsia" w:hAnsiTheme="minorEastAsia" w:cs="Segoe UI" w:hint="eastAsia"/>
            <w:color w:val="auto"/>
            <w:sz w:val="21"/>
            <w:szCs w:val="21"/>
            <w:u w:val="none"/>
            <w:bdr w:val="none" w:sz="0" w:space="0" w:color="auto" w:frame="1"/>
          </w:rPr>
          <w:t>マイノリティ</w:t>
        </w:r>
      </w:hyperlink>
      <w:r w:rsidRPr="00051BFB">
        <w:rPr>
          <w:rFonts w:asciiTheme="minorEastAsia" w:eastAsiaTheme="minorEastAsia" w:hAnsiTheme="minorEastAsia" w:cs="Segoe UI" w:hint="eastAsia"/>
          <w:sz w:val="21"/>
          <w:szCs w:val="21"/>
        </w:rPr>
        <w:t>が新しい否定の力を担うことを期待している。</w:t>
      </w:r>
    </w:p>
    <w:p w:rsidR="00B20449" w:rsidRPr="00051BFB" w:rsidRDefault="00B20449" w:rsidP="00B20449">
      <w:pPr>
        <w:pStyle w:val="Web"/>
        <w:spacing w:before="0" w:beforeAutospacing="0" w:after="0" w:afterAutospacing="0"/>
        <w:textAlignment w:val="baseline"/>
        <w:rPr>
          <w:rFonts w:asciiTheme="minorEastAsia" w:eastAsiaTheme="minorEastAsia" w:hAnsiTheme="minorEastAsia" w:cs="Segoe UI"/>
          <w:sz w:val="21"/>
          <w:szCs w:val="21"/>
        </w:rPr>
      </w:pPr>
    </w:p>
    <w:p w:rsidR="000C6DA2" w:rsidRPr="00051BFB" w:rsidRDefault="0000067A" w:rsidP="000C6DA2">
      <w:pPr>
        <w:pStyle w:val="ae"/>
        <w:rPr>
          <w:rFonts w:asciiTheme="minorEastAsia" w:eastAsiaTheme="minorEastAsia" w:hAnsiTheme="minorEastAsia"/>
          <w:sz w:val="21"/>
        </w:rPr>
      </w:pPr>
      <w:r>
        <w:rPr>
          <w:rFonts w:asciiTheme="minorEastAsia" w:eastAsiaTheme="minorEastAsia" w:hAnsiTheme="minorEastAsia" w:hint="eastAsia"/>
          <w:sz w:val="21"/>
        </w:rPr>
        <w:t>（革命ではなく漸進的進化へ）</w:t>
      </w:r>
    </w:p>
    <w:p w:rsidR="005B6028" w:rsidRPr="00051BFB" w:rsidRDefault="005B6028" w:rsidP="00250918">
      <w:pPr>
        <w:pStyle w:val="ae"/>
        <w:rPr>
          <w:rFonts w:asciiTheme="minorEastAsia" w:eastAsiaTheme="minorEastAsia" w:hAnsiTheme="minorEastAsia"/>
          <w:sz w:val="21"/>
        </w:rPr>
      </w:pPr>
      <w:r w:rsidRPr="00051BFB">
        <w:rPr>
          <w:rFonts w:asciiTheme="minorEastAsia" w:eastAsiaTheme="minorEastAsia" w:hAnsiTheme="minorEastAsia" w:hint="eastAsia"/>
          <w:sz w:val="21"/>
        </w:rPr>
        <w:t>資本主義の発展は、このブルジョアジーとプロレタリアートの階級の構造と機能を、もはや歴史変革の主体とは思われないようなものに変えてしまった。制度化した現場の維持・改良に対する何ものにも増して強い関心は、現代社会の最も進んだ領域で、かつての敵対者を結びつけている。その上、技術の進歩が共産主義社会の成長と団結を保証するにつれて、</w:t>
      </w:r>
      <w:r w:rsidRPr="00C35AF2">
        <w:rPr>
          <w:rFonts w:asciiTheme="minorEastAsia" w:eastAsiaTheme="minorEastAsia" w:hAnsiTheme="minorEastAsia" w:hint="eastAsia"/>
          <w:sz w:val="21"/>
          <w:u w:val="single"/>
        </w:rPr>
        <w:t>質的変革の観念そのものが、漸進的進化と</w:t>
      </w:r>
      <w:r w:rsidR="00250918" w:rsidRPr="00C35AF2">
        <w:rPr>
          <w:rFonts w:asciiTheme="minorEastAsia" w:eastAsiaTheme="minorEastAsia" w:hAnsiTheme="minorEastAsia" w:hint="eastAsia"/>
          <w:sz w:val="21"/>
          <w:u w:val="single"/>
        </w:rPr>
        <w:t>いう</w:t>
      </w:r>
      <w:r w:rsidRPr="00C35AF2">
        <w:rPr>
          <w:rFonts w:asciiTheme="minorEastAsia" w:eastAsiaTheme="minorEastAsia" w:hAnsiTheme="minorEastAsia" w:hint="eastAsia"/>
          <w:sz w:val="21"/>
          <w:u w:val="single"/>
        </w:rPr>
        <w:t>現実主義的概念に屈服する</w:t>
      </w:r>
      <w:r w:rsidRPr="00051BFB">
        <w:rPr>
          <w:rFonts w:asciiTheme="minorEastAsia" w:eastAsiaTheme="minorEastAsia" w:hAnsiTheme="minorEastAsia" w:hint="eastAsia"/>
          <w:sz w:val="21"/>
        </w:rPr>
        <w:t>。はっきり指摘できる社会変革の主体と推進力が欠如しているために、批判は高度に抽象的な水準へと後退させられる。理論と実践、思想と行動が出会う基盤は全く存在しない。</w:t>
      </w:r>
      <w:r w:rsidR="00250918">
        <w:rPr>
          <w:rFonts w:asciiTheme="minorEastAsia" w:eastAsiaTheme="minorEastAsia" w:hAnsiTheme="minorEastAsia" w:hint="eastAsia"/>
          <w:sz w:val="21"/>
        </w:rPr>
        <w:t>（11頁）</w:t>
      </w:r>
    </w:p>
    <w:p w:rsidR="005B6028" w:rsidRDefault="005B6028" w:rsidP="005B6028">
      <w:pPr>
        <w:pStyle w:val="ae"/>
        <w:rPr>
          <w:rFonts w:asciiTheme="minorEastAsia" w:eastAsiaTheme="minorEastAsia" w:hAnsiTheme="minorEastAsia"/>
          <w:sz w:val="21"/>
        </w:rPr>
      </w:pPr>
    </w:p>
    <w:p w:rsidR="0000067A" w:rsidRPr="00051BFB" w:rsidRDefault="0000067A" w:rsidP="005B6028">
      <w:pPr>
        <w:pStyle w:val="ae"/>
        <w:rPr>
          <w:rFonts w:asciiTheme="minorEastAsia" w:eastAsiaTheme="minorEastAsia" w:hAnsiTheme="minorEastAsia"/>
          <w:sz w:val="21"/>
        </w:rPr>
      </w:pPr>
      <w:r>
        <w:rPr>
          <w:rFonts w:asciiTheme="minorEastAsia" w:eastAsiaTheme="minorEastAsia" w:hAnsiTheme="minorEastAsia" w:hint="eastAsia"/>
          <w:sz w:val="21"/>
        </w:rPr>
        <w:t>（技術・科学・機械による支配）</w:t>
      </w:r>
    </w:p>
    <w:p w:rsidR="005B6028" w:rsidRPr="00051BFB" w:rsidRDefault="005B6028" w:rsidP="0000067A">
      <w:pPr>
        <w:pStyle w:val="ae"/>
        <w:ind w:firstLineChars="100" w:firstLine="210"/>
        <w:rPr>
          <w:rFonts w:asciiTheme="minorEastAsia" w:eastAsiaTheme="minorEastAsia" w:hAnsiTheme="minorEastAsia"/>
          <w:sz w:val="21"/>
        </w:rPr>
      </w:pPr>
      <w:r w:rsidRPr="00C35AF2">
        <w:rPr>
          <w:rFonts w:asciiTheme="minorEastAsia" w:eastAsiaTheme="minorEastAsia" w:hAnsiTheme="minorEastAsia" w:hint="eastAsia"/>
          <w:sz w:val="21"/>
          <w:u w:val="single"/>
        </w:rPr>
        <w:t>今日、政治権力は生産機構の機械操作と技術的組織を支配することによって、その地位を確保している</w:t>
      </w:r>
      <w:r w:rsidRPr="00051BFB">
        <w:rPr>
          <w:rFonts w:asciiTheme="minorEastAsia" w:eastAsiaTheme="minorEastAsia" w:hAnsiTheme="minorEastAsia" w:hint="eastAsia"/>
          <w:sz w:val="21"/>
        </w:rPr>
        <w:t>。先進産業社会および発展途上の社会の政府は、産業文明の発達に役立つ</w:t>
      </w:r>
      <w:r w:rsidRPr="00051BFB">
        <w:rPr>
          <w:rFonts w:asciiTheme="minorEastAsia" w:eastAsiaTheme="minorEastAsia" w:hAnsiTheme="minorEastAsia" w:hint="eastAsia"/>
          <w:sz w:val="21"/>
        </w:rPr>
        <w:lastRenderedPageBreak/>
        <w:t>技術的・科学的・機械的な生産力を動員・組織・開発することに成功しない限り、その地位を維持し安定化することができない。そしてこの生産力は、どのような個人ないし集団の利害をも超えて、全体としての社会を動員する。機械の物理的な力が、個人の力よりも、また多くの人々からなるどの集団の力よりもまさると</w:t>
      </w:r>
      <w:r w:rsidR="0000067A">
        <w:rPr>
          <w:rFonts w:asciiTheme="minorEastAsia" w:eastAsiaTheme="minorEastAsia" w:hAnsiTheme="minorEastAsia" w:hint="eastAsia"/>
          <w:sz w:val="21"/>
        </w:rPr>
        <w:t>い</w:t>
      </w:r>
      <w:r w:rsidRPr="00051BFB">
        <w:rPr>
          <w:rFonts w:asciiTheme="minorEastAsia" w:eastAsiaTheme="minorEastAsia" w:hAnsiTheme="minorEastAsia" w:hint="eastAsia"/>
          <w:sz w:val="21"/>
        </w:rPr>
        <w:t>う無情な事実のために、機械操作によってその根底が組織されている一切の社会において、</w:t>
      </w:r>
      <w:r w:rsidRPr="00C35AF2">
        <w:rPr>
          <w:rFonts w:asciiTheme="minorEastAsia" w:eastAsiaTheme="minorEastAsia" w:hAnsiTheme="minorEastAsia" w:hint="eastAsia"/>
          <w:sz w:val="21"/>
          <w:u w:val="single"/>
        </w:rPr>
        <w:t>機械は最も有効な政治の道具となる</w:t>
      </w:r>
      <w:r w:rsidRPr="00051BFB">
        <w:rPr>
          <w:rFonts w:asciiTheme="minorEastAsia" w:eastAsiaTheme="minorEastAsia" w:hAnsiTheme="minorEastAsia" w:hint="eastAsia"/>
          <w:sz w:val="21"/>
        </w:rPr>
        <w:t>。しかし政治の趨勢は逆転させることが可能だ。もともと機械の力とは、人間の力が蓄えられ、投企されたものにすぎない。労働世界が一個の機械と解され、その結果、機械化されるようになると、それにつれて労働世界は人間のための新しい自由の潜在的な基盤となる。</w:t>
      </w:r>
      <w:r w:rsidR="00250918">
        <w:rPr>
          <w:rFonts w:asciiTheme="minorEastAsia" w:eastAsiaTheme="minorEastAsia" w:hAnsiTheme="minorEastAsia" w:hint="eastAsia"/>
          <w:sz w:val="21"/>
        </w:rPr>
        <w:t>（21頁）</w:t>
      </w:r>
    </w:p>
    <w:p w:rsidR="005B6028" w:rsidRPr="00051BFB" w:rsidRDefault="005B6028" w:rsidP="005B6028">
      <w:pPr>
        <w:pStyle w:val="ae"/>
        <w:rPr>
          <w:rFonts w:asciiTheme="minorEastAsia" w:eastAsiaTheme="minorEastAsia" w:hAnsiTheme="minorEastAsia"/>
          <w:sz w:val="21"/>
        </w:rPr>
      </w:pPr>
      <w:r w:rsidRPr="00051BFB">
        <w:rPr>
          <w:rFonts w:asciiTheme="minorEastAsia" w:eastAsiaTheme="minorEastAsia" w:hAnsiTheme="minorEastAsia" w:hint="eastAsia"/>
          <w:sz w:val="21"/>
        </w:rPr>
        <w:t xml:space="preserve">　現代の産業文明が示しているところでは、この文明は、もはや伝統的な経済的自由、政治的自由、精神的自由の概念によって「自由な社会」を適切に定義すると</w:t>
      </w:r>
      <w:r w:rsidR="0000067A">
        <w:rPr>
          <w:rFonts w:asciiTheme="minorEastAsia" w:eastAsiaTheme="minorEastAsia" w:hAnsiTheme="minorEastAsia" w:hint="eastAsia"/>
          <w:sz w:val="21"/>
        </w:rPr>
        <w:t>い</w:t>
      </w:r>
      <w:r w:rsidRPr="00051BFB">
        <w:rPr>
          <w:rFonts w:asciiTheme="minorEastAsia" w:eastAsiaTheme="minorEastAsia" w:hAnsiTheme="minorEastAsia" w:hint="eastAsia"/>
          <w:sz w:val="21"/>
        </w:rPr>
        <w:t>うことができない段階に達している。これは、それらの自由が重要でなくなったからではなく、伝統的形態の枠内に制限しておくには、あまりにも重要になっているからである。社会の新しい能力に対応して、自由の新しい現実化の仕方が必要とされている。</w:t>
      </w:r>
      <w:r w:rsidR="00250918">
        <w:rPr>
          <w:rFonts w:asciiTheme="minorEastAsia" w:eastAsiaTheme="minorEastAsia" w:hAnsiTheme="minorEastAsia" w:hint="eastAsia"/>
          <w:sz w:val="21"/>
        </w:rPr>
        <w:t>（22頁）</w:t>
      </w:r>
    </w:p>
    <w:p w:rsidR="005B6028" w:rsidRDefault="005B6028" w:rsidP="005B6028">
      <w:pPr>
        <w:pStyle w:val="ae"/>
        <w:rPr>
          <w:rFonts w:asciiTheme="minorEastAsia" w:eastAsiaTheme="minorEastAsia" w:hAnsiTheme="minorEastAsia"/>
          <w:sz w:val="21"/>
        </w:rPr>
      </w:pPr>
      <w:r w:rsidRPr="00051BFB">
        <w:rPr>
          <w:rFonts w:asciiTheme="minorEastAsia" w:eastAsiaTheme="minorEastAsia" w:hAnsiTheme="minorEastAsia" w:hint="eastAsia"/>
          <w:sz w:val="21"/>
        </w:rPr>
        <w:t xml:space="preserve">　</w:t>
      </w:r>
    </w:p>
    <w:p w:rsidR="0000067A" w:rsidRPr="00051BFB" w:rsidRDefault="0000067A" w:rsidP="005B6028">
      <w:pPr>
        <w:pStyle w:val="ae"/>
        <w:rPr>
          <w:rFonts w:asciiTheme="minorEastAsia" w:eastAsiaTheme="minorEastAsia" w:hAnsiTheme="minorEastAsia"/>
          <w:sz w:val="21"/>
        </w:rPr>
      </w:pPr>
      <w:r>
        <w:rPr>
          <w:rFonts w:asciiTheme="minorEastAsia" w:eastAsiaTheme="minorEastAsia" w:hAnsiTheme="minorEastAsia" w:hint="eastAsia"/>
          <w:sz w:val="21"/>
        </w:rPr>
        <w:t>（解放をおしとどめる力</w:t>
      </w:r>
      <w:r w:rsidR="00A44910">
        <w:rPr>
          <w:rFonts w:asciiTheme="minorEastAsia" w:eastAsiaTheme="minorEastAsia" w:hAnsiTheme="minorEastAsia" w:hint="eastAsia"/>
          <w:sz w:val="21"/>
        </w:rPr>
        <w:t>――時代遅れの生存競争の形態を長引かせること</w:t>
      </w:r>
      <w:r>
        <w:rPr>
          <w:rFonts w:asciiTheme="minorEastAsia" w:eastAsiaTheme="minorEastAsia" w:hAnsiTheme="minorEastAsia" w:hint="eastAsia"/>
          <w:sz w:val="21"/>
        </w:rPr>
        <w:t>）</w:t>
      </w:r>
    </w:p>
    <w:p w:rsidR="005B6028" w:rsidRPr="00051BFB" w:rsidRDefault="005B6028" w:rsidP="0000067A">
      <w:pPr>
        <w:pStyle w:val="ae"/>
        <w:ind w:firstLineChars="100" w:firstLine="210"/>
        <w:rPr>
          <w:rFonts w:asciiTheme="minorEastAsia" w:eastAsiaTheme="minorEastAsia" w:hAnsiTheme="minorEastAsia"/>
          <w:sz w:val="21"/>
        </w:rPr>
      </w:pPr>
      <w:r w:rsidRPr="00051BFB">
        <w:rPr>
          <w:rFonts w:asciiTheme="minorEastAsia" w:eastAsiaTheme="minorEastAsia" w:hAnsiTheme="minorEastAsia" w:hint="eastAsia"/>
          <w:sz w:val="21"/>
        </w:rPr>
        <w:t>経済的自由は、経済からの</w:t>
      </w:r>
      <w:r w:rsidR="0000067A">
        <w:rPr>
          <w:rFonts w:asciiTheme="minorEastAsia" w:eastAsiaTheme="minorEastAsia" w:hAnsiTheme="minorEastAsia" w:hint="eastAsia"/>
          <w:sz w:val="21"/>
        </w:rPr>
        <w:t>――</w:t>
      </w:r>
      <w:r w:rsidRPr="00051BFB">
        <w:rPr>
          <w:rFonts w:asciiTheme="minorEastAsia" w:eastAsiaTheme="minorEastAsia" w:hAnsiTheme="minorEastAsia" w:hint="eastAsia"/>
          <w:sz w:val="21"/>
        </w:rPr>
        <w:t>経済的な諸力と諸関係によって統制されている状態からの自由、</w:t>
      </w:r>
      <w:r w:rsidR="0000067A">
        <w:rPr>
          <w:rFonts w:asciiTheme="minorEastAsia" w:eastAsiaTheme="minorEastAsia" w:hAnsiTheme="minorEastAsia" w:hint="eastAsia"/>
          <w:sz w:val="21"/>
        </w:rPr>
        <w:t>――</w:t>
      </w:r>
      <w:r w:rsidRPr="00051BFB">
        <w:rPr>
          <w:rFonts w:asciiTheme="minorEastAsia" w:eastAsiaTheme="minorEastAsia" w:hAnsiTheme="minorEastAsia" w:hint="eastAsia"/>
          <w:sz w:val="21"/>
        </w:rPr>
        <w:t>すなわち日々の生存競争からの自由、生活を稼がねばならない状態からの自由を指すことになろう。政治的自由は、人々が自分たちの手では効果的に制御することができない政治から解放されると</w:t>
      </w:r>
      <w:r w:rsidR="00A44910">
        <w:rPr>
          <w:rFonts w:asciiTheme="minorEastAsia" w:eastAsiaTheme="minorEastAsia" w:hAnsiTheme="minorEastAsia" w:hint="eastAsia"/>
          <w:sz w:val="21"/>
        </w:rPr>
        <w:t>い</w:t>
      </w:r>
      <w:r w:rsidRPr="00051BFB">
        <w:rPr>
          <w:rFonts w:asciiTheme="minorEastAsia" w:eastAsiaTheme="minorEastAsia" w:hAnsiTheme="minorEastAsia" w:hint="eastAsia"/>
          <w:sz w:val="21"/>
        </w:rPr>
        <w:t>うことを意味することになろう。同様に精神的自由は、現在のところマス・コミニケーションと大衆の教化に吸収されている個人の思想を取り戻すこと、「世論」を、その作り手も含めて廃棄することを意味するであろう。これらの叙述が非現実的な印象与えるとしても、それはここで言われていることのユートピア的な性格を示しているのではなく、その実現を妨げている諸力の強さを示しているのである。</w:t>
      </w:r>
      <w:r w:rsidRPr="00C35AF2">
        <w:rPr>
          <w:rFonts w:asciiTheme="minorEastAsia" w:eastAsiaTheme="minorEastAsia" w:hAnsiTheme="minorEastAsia" w:hint="eastAsia"/>
          <w:sz w:val="21"/>
          <w:u w:val="single"/>
        </w:rPr>
        <w:t>解放を</w:t>
      </w:r>
      <w:r w:rsidR="00A44910" w:rsidRPr="00C35AF2">
        <w:rPr>
          <w:rFonts w:asciiTheme="minorEastAsia" w:eastAsiaTheme="minorEastAsia" w:hAnsiTheme="minorEastAsia" w:hint="eastAsia"/>
          <w:sz w:val="21"/>
          <w:u w:val="single"/>
        </w:rPr>
        <w:t>お</w:t>
      </w:r>
      <w:r w:rsidRPr="00C35AF2">
        <w:rPr>
          <w:rFonts w:asciiTheme="minorEastAsia" w:eastAsiaTheme="minorEastAsia" w:hAnsiTheme="minorEastAsia" w:hint="eastAsia"/>
          <w:sz w:val="21"/>
          <w:u w:val="single"/>
        </w:rPr>
        <w:t>しとどめようとする最も効果的で長持ちするやり方は、時代遅れの生存競争の形態をいつまでも長引かせるような物質的・精神的欲求を、人々の心を植え付けることである</w:t>
      </w:r>
      <w:r w:rsidRPr="00051BFB">
        <w:rPr>
          <w:rFonts w:asciiTheme="minorEastAsia" w:eastAsiaTheme="minorEastAsia" w:hAnsiTheme="minorEastAsia" w:hint="eastAsia"/>
          <w:sz w:val="21"/>
        </w:rPr>
        <w:t>。</w:t>
      </w:r>
      <w:r w:rsidR="00250918">
        <w:rPr>
          <w:rFonts w:asciiTheme="minorEastAsia" w:eastAsiaTheme="minorEastAsia" w:hAnsiTheme="minorEastAsia" w:hint="eastAsia"/>
          <w:sz w:val="21"/>
        </w:rPr>
        <w:t>（22頁）</w:t>
      </w:r>
    </w:p>
    <w:p w:rsidR="005B6028" w:rsidRDefault="005B6028" w:rsidP="005B6028">
      <w:pPr>
        <w:pStyle w:val="ae"/>
        <w:rPr>
          <w:rFonts w:asciiTheme="minorEastAsia" w:eastAsiaTheme="minorEastAsia" w:hAnsiTheme="minorEastAsia"/>
          <w:sz w:val="21"/>
        </w:rPr>
      </w:pPr>
    </w:p>
    <w:p w:rsidR="005B6028" w:rsidRPr="00051BFB" w:rsidRDefault="00A44910" w:rsidP="005B6028">
      <w:pPr>
        <w:pStyle w:val="ae"/>
        <w:rPr>
          <w:rFonts w:asciiTheme="minorEastAsia" w:eastAsiaTheme="minorEastAsia" w:hAnsiTheme="minorEastAsia"/>
          <w:sz w:val="21"/>
        </w:rPr>
      </w:pPr>
      <w:r>
        <w:rPr>
          <w:rFonts w:asciiTheme="minorEastAsia" w:eastAsiaTheme="minorEastAsia" w:hAnsiTheme="minorEastAsia" w:hint="eastAsia"/>
          <w:sz w:val="21"/>
        </w:rPr>
        <w:t>（社会の抑圧的な管理が諸個人の解放を妨げる）</w:t>
      </w:r>
    </w:p>
    <w:p w:rsidR="005B6028" w:rsidRPr="00051BFB" w:rsidRDefault="005B6028" w:rsidP="00A44910">
      <w:pPr>
        <w:pStyle w:val="ae"/>
        <w:ind w:firstLineChars="100" w:firstLine="210"/>
        <w:rPr>
          <w:rFonts w:asciiTheme="minorEastAsia" w:eastAsiaTheme="minorEastAsia" w:hAnsiTheme="minorEastAsia"/>
          <w:sz w:val="21"/>
        </w:rPr>
      </w:pPr>
      <w:r w:rsidRPr="00C35AF2">
        <w:rPr>
          <w:rFonts w:asciiTheme="minorEastAsia" w:eastAsiaTheme="minorEastAsia" w:hAnsiTheme="minorEastAsia" w:hint="eastAsia"/>
          <w:sz w:val="21"/>
          <w:u w:val="single"/>
        </w:rPr>
        <w:t>社会の抑圧的な管理が合理的・生産的・技術的及び全体的になればなるほど、管理されている諸個人がその隷属状態を突き破って自己の解放を達成する手段や方法は、ますます想像しがたいものとなる</w:t>
      </w:r>
      <w:r w:rsidRPr="00051BFB">
        <w:rPr>
          <w:rFonts w:asciiTheme="minorEastAsia" w:eastAsiaTheme="minorEastAsia" w:hAnsiTheme="minorEastAsia" w:hint="eastAsia"/>
          <w:sz w:val="21"/>
        </w:rPr>
        <w:t>。確かに社会全体に理性を押し付けようとするのは、逆説的で顰蹙を買う考えではあるが、しかしこの考えを嘲笑しながら、一方で人々を全面的管理の対象に仕立てているような社会の正しさと</w:t>
      </w:r>
      <w:r w:rsidR="00250918">
        <w:rPr>
          <w:rFonts w:asciiTheme="minorEastAsia" w:eastAsiaTheme="minorEastAsia" w:hAnsiTheme="minorEastAsia" w:hint="eastAsia"/>
          <w:sz w:val="21"/>
        </w:rPr>
        <w:t>いう</w:t>
      </w:r>
      <w:r w:rsidRPr="00051BFB">
        <w:rPr>
          <w:rFonts w:asciiTheme="minorEastAsia" w:eastAsiaTheme="minorEastAsia" w:hAnsiTheme="minorEastAsia" w:hint="eastAsia"/>
          <w:sz w:val="21"/>
        </w:rPr>
        <w:t>ものは反駁されよう。あらゆる解放は隷属を自覚することに基づいており、この自覚の発生を妨げるものは、いつの場合にも、すでにその大部分が個人自身のものとなっている欲求と満足の支配的な力である。解放のプロセ</w:t>
      </w:r>
      <w:r w:rsidRPr="00051BFB">
        <w:rPr>
          <w:rFonts w:asciiTheme="minorEastAsia" w:eastAsiaTheme="minorEastAsia" w:hAnsiTheme="minorEastAsia" w:hint="eastAsia"/>
          <w:sz w:val="21"/>
        </w:rPr>
        <w:lastRenderedPageBreak/>
        <w:t>スはいつの時代にも、先行する条件付けのシステムを別のそれに置き換えるのであって、その最高の目標は、虚偽の欲求を真実の欲求に置き換えること、抑圧的な満足を廃棄することにある。</w:t>
      </w:r>
      <w:r w:rsidR="00250918">
        <w:rPr>
          <w:rFonts w:asciiTheme="minorEastAsia" w:eastAsiaTheme="minorEastAsia" w:hAnsiTheme="minorEastAsia" w:hint="eastAsia"/>
          <w:sz w:val="21"/>
        </w:rPr>
        <w:t>（25頁）</w:t>
      </w:r>
    </w:p>
    <w:p w:rsidR="005B6028" w:rsidRDefault="005B6028" w:rsidP="005B6028">
      <w:pPr>
        <w:pStyle w:val="ae"/>
        <w:rPr>
          <w:rFonts w:asciiTheme="minorEastAsia" w:eastAsiaTheme="minorEastAsia" w:hAnsiTheme="minorEastAsia"/>
          <w:sz w:val="21"/>
        </w:rPr>
      </w:pPr>
    </w:p>
    <w:p w:rsidR="0000067A" w:rsidRPr="00051BFB" w:rsidRDefault="0000067A" w:rsidP="005B6028">
      <w:pPr>
        <w:pStyle w:val="ae"/>
        <w:rPr>
          <w:rFonts w:asciiTheme="minorEastAsia" w:eastAsiaTheme="minorEastAsia" w:hAnsiTheme="minorEastAsia"/>
          <w:sz w:val="21"/>
        </w:rPr>
      </w:pPr>
      <w:r>
        <w:rPr>
          <w:rFonts w:asciiTheme="minorEastAsia" w:eastAsiaTheme="minorEastAsia" w:hAnsiTheme="minorEastAsia" w:hint="eastAsia"/>
          <w:sz w:val="21"/>
        </w:rPr>
        <w:t>（全体主義の下での自由は支配の道具</w:t>
      </w:r>
      <w:r w:rsidR="006163FE">
        <w:rPr>
          <w:rFonts w:asciiTheme="minorEastAsia" w:eastAsiaTheme="minorEastAsia" w:hAnsiTheme="minorEastAsia" w:hint="eastAsia"/>
          <w:sz w:val="21"/>
        </w:rPr>
        <w:t>である</w:t>
      </w:r>
      <w:r w:rsidR="005A66B3">
        <w:rPr>
          <w:rFonts w:asciiTheme="minorEastAsia" w:eastAsiaTheme="minorEastAsia" w:hAnsiTheme="minorEastAsia" w:hint="eastAsia"/>
          <w:sz w:val="21"/>
        </w:rPr>
        <w:t>）</w:t>
      </w:r>
    </w:p>
    <w:p w:rsidR="005B6028" w:rsidRPr="00051BFB" w:rsidRDefault="005B6028" w:rsidP="00644DD8">
      <w:pPr>
        <w:pStyle w:val="ae"/>
        <w:ind w:firstLineChars="100" w:firstLine="210"/>
        <w:rPr>
          <w:rFonts w:asciiTheme="minorEastAsia" w:eastAsiaTheme="minorEastAsia" w:hAnsiTheme="minorEastAsia"/>
          <w:sz w:val="21"/>
        </w:rPr>
      </w:pPr>
      <w:r w:rsidRPr="006163FE">
        <w:rPr>
          <w:rFonts w:asciiTheme="minorEastAsia" w:eastAsiaTheme="minorEastAsia" w:hAnsiTheme="minorEastAsia" w:hint="eastAsia"/>
          <w:sz w:val="21"/>
          <w:u w:val="single"/>
        </w:rPr>
        <w:t>抑圧的な全体の支配下では、自由は支配の強力な道具となり得る</w:t>
      </w:r>
      <w:r w:rsidRPr="00051BFB">
        <w:rPr>
          <w:rFonts w:asciiTheme="minorEastAsia" w:eastAsiaTheme="minorEastAsia" w:hAnsiTheme="minorEastAsia" w:hint="eastAsia"/>
          <w:sz w:val="21"/>
        </w:rPr>
        <w:t>。個人に開かれている選択の余地は、人間的自由の度合いを決める決定的な要因ではなくて、何が個人によって選ばれうるか、また何が実際に選ばれているかが、その決定的な要因なのである。自由な選択であるための基準は、唯一絶対的なものではありえないが、しかし完全に相対的なものではない。主人を自由に選んでも、主人または奴隷がなくなるわけではない。非常に多様な商品やサービスが苦役と恐怖の生活に対する社会統制を持続させるなら</w:t>
      </w:r>
      <w:r w:rsidR="005A66B3">
        <w:rPr>
          <w:rFonts w:asciiTheme="minorEastAsia" w:eastAsiaTheme="minorEastAsia" w:hAnsiTheme="minorEastAsia" w:hint="eastAsia"/>
          <w:sz w:val="21"/>
        </w:rPr>
        <w:t>――</w:t>
      </w:r>
      <w:r w:rsidRPr="00051BFB">
        <w:rPr>
          <w:rFonts w:asciiTheme="minorEastAsia" w:eastAsiaTheme="minorEastAsia" w:hAnsiTheme="minorEastAsia" w:hint="eastAsia"/>
          <w:sz w:val="21"/>
        </w:rPr>
        <w:t>すなわちそれらが疎外を持続させるなら</w:t>
      </w:r>
      <w:r w:rsidR="005A66B3">
        <w:rPr>
          <w:rFonts w:asciiTheme="minorEastAsia" w:eastAsiaTheme="minorEastAsia" w:hAnsiTheme="minorEastAsia" w:hint="eastAsia"/>
          <w:sz w:val="21"/>
        </w:rPr>
        <w:t>――、</w:t>
      </w:r>
      <w:r w:rsidRPr="00051BFB">
        <w:rPr>
          <w:rFonts w:asciiTheme="minorEastAsia" w:eastAsiaTheme="minorEastAsia" w:hAnsiTheme="minorEastAsia" w:hint="eastAsia"/>
          <w:sz w:val="21"/>
        </w:rPr>
        <w:t>それらの商品やサービスのなかからも自由な選択は、本当の自由であるとは言えない。また強いられた欲求を個人が自発的に再生産しても、自律性が形成されはしない。それは統制の有効性を証明しているに過ぎないのである。</w:t>
      </w:r>
      <w:r w:rsidR="00250918">
        <w:rPr>
          <w:rFonts w:asciiTheme="minorEastAsia" w:eastAsiaTheme="minorEastAsia" w:hAnsiTheme="minorEastAsia" w:hint="eastAsia"/>
          <w:sz w:val="21"/>
        </w:rPr>
        <w:t>（26頁）</w:t>
      </w:r>
    </w:p>
    <w:p w:rsidR="005B6028" w:rsidRDefault="005B6028" w:rsidP="005B6028">
      <w:pPr>
        <w:pStyle w:val="ae"/>
        <w:rPr>
          <w:rFonts w:asciiTheme="minorEastAsia" w:eastAsiaTheme="minorEastAsia" w:hAnsiTheme="minorEastAsia"/>
          <w:sz w:val="21"/>
        </w:rPr>
      </w:pPr>
    </w:p>
    <w:p w:rsidR="005A66B3" w:rsidRPr="00051BFB" w:rsidRDefault="005A66B3" w:rsidP="00051BFB">
      <w:pPr>
        <w:pStyle w:val="ae"/>
        <w:rPr>
          <w:rFonts w:asciiTheme="minorEastAsia" w:eastAsiaTheme="minorEastAsia" w:hAnsiTheme="minorEastAsia"/>
          <w:sz w:val="21"/>
        </w:rPr>
      </w:pPr>
      <w:r>
        <w:rPr>
          <w:rFonts w:asciiTheme="minorEastAsia" w:eastAsiaTheme="minorEastAsia" w:hAnsiTheme="minorEastAsia" w:hint="eastAsia"/>
          <w:sz w:val="21"/>
        </w:rPr>
        <w:t>（オートメーション化</w:t>
      </w:r>
      <w:r w:rsidR="00A44910">
        <w:rPr>
          <w:rFonts w:asciiTheme="minorEastAsia" w:eastAsiaTheme="minorEastAsia" w:hAnsiTheme="minorEastAsia" w:hint="eastAsia"/>
          <w:sz w:val="21"/>
        </w:rPr>
        <w:t>のテクノロジーは人々の才能の開花を促進する）</w:t>
      </w:r>
    </w:p>
    <w:p w:rsidR="00051BFB" w:rsidRDefault="00051BFB" w:rsidP="00644DD8">
      <w:pPr>
        <w:pStyle w:val="ae"/>
        <w:ind w:firstLineChars="100" w:firstLine="210"/>
        <w:rPr>
          <w:rFonts w:asciiTheme="minorEastAsia" w:eastAsiaTheme="minorEastAsia" w:hAnsiTheme="minorEastAsia"/>
          <w:sz w:val="21"/>
        </w:rPr>
      </w:pPr>
      <w:r w:rsidRPr="00051BFB">
        <w:rPr>
          <w:rFonts w:asciiTheme="minorEastAsia" w:eastAsiaTheme="minorEastAsia" w:hAnsiTheme="minorEastAsia" w:hint="eastAsia"/>
          <w:sz w:val="21"/>
        </w:rPr>
        <w:t>「進歩」は中立的な用語ではない。それは特定の目的に向かって進むものであり、この目的は、人間の境遇を改善する可能性によって定められる。先進産業社会は、連続的進歩が支配的な進歩の方向と組織の根本的な変革を要求することになるであろうような段階に近づきつつある。この段階に到達するのは、すべての基本的欲求が満足できて、しかも必要労働時間はごくわずかの断片的時間にまで減少されると</w:t>
      </w:r>
      <w:r w:rsidR="00250918">
        <w:rPr>
          <w:rFonts w:asciiTheme="minorEastAsia" w:eastAsiaTheme="minorEastAsia" w:hAnsiTheme="minorEastAsia" w:hint="eastAsia"/>
          <w:sz w:val="21"/>
        </w:rPr>
        <w:t>いう</w:t>
      </w:r>
      <w:r w:rsidRPr="00051BFB">
        <w:rPr>
          <w:rFonts w:asciiTheme="minorEastAsia" w:eastAsiaTheme="minorEastAsia" w:hAnsiTheme="minorEastAsia" w:hint="eastAsia"/>
          <w:sz w:val="21"/>
        </w:rPr>
        <w:t>ほどに、(必要なサービスを含む）物質的生産がオートメーション化するときである。この時点から技術の進歩は必然の王国</w:t>
      </w:r>
      <w:r w:rsidR="005A66B3">
        <w:rPr>
          <w:rFonts w:asciiTheme="minorEastAsia" w:eastAsiaTheme="minorEastAsia" w:hAnsiTheme="minorEastAsia" w:hint="eastAsia"/>
          <w:sz w:val="21"/>
        </w:rPr>
        <w:t>――</w:t>
      </w:r>
      <w:r w:rsidRPr="00051BFB">
        <w:rPr>
          <w:rFonts w:asciiTheme="minorEastAsia" w:eastAsiaTheme="minorEastAsia" w:hAnsiTheme="minorEastAsia" w:hint="eastAsia"/>
          <w:sz w:val="21"/>
        </w:rPr>
        <w:t>それまで、技術の進歩が支配と搾取の道具として役立ち、それによってその合理性が制約されていた領域</w:t>
      </w:r>
      <w:r w:rsidR="005A66B3">
        <w:rPr>
          <w:rFonts w:asciiTheme="minorEastAsia" w:eastAsiaTheme="minorEastAsia" w:hAnsiTheme="minorEastAsia" w:hint="eastAsia"/>
          <w:sz w:val="21"/>
        </w:rPr>
        <w:t>――</w:t>
      </w:r>
      <w:r w:rsidRPr="00051BFB">
        <w:rPr>
          <w:rFonts w:asciiTheme="minorEastAsia" w:eastAsiaTheme="minorEastAsia" w:hAnsiTheme="minorEastAsia" w:hint="eastAsia"/>
          <w:sz w:val="21"/>
        </w:rPr>
        <w:t>を超越するであろう。</w:t>
      </w:r>
      <w:r w:rsidRPr="00250918">
        <w:rPr>
          <w:rFonts w:asciiTheme="minorEastAsia" w:eastAsiaTheme="minorEastAsia" w:hAnsiTheme="minorEastAsia" w:hint="eastAsia"/>
          <w:sz w:val="21"/>
          <w:u w:val="single"/>
        </w:rPr>
        <w:t>テクノロジーは、自然と社会の平和を回復するための闘いにおいて、人々の才能を自由に開花させるのに用いられるようになるであろう</w:t>
      </w:r>
      <w:r w:rsidRPr="00051BFB">
        <w:rPr>
          <w:rFonts w:asciiTheme="minorEastAsia" w:eastAsiaTheme="minorEastAsia" w:hAnsiTheme="minorEastAsia" w:hint="eastAsia"/>
          <w:sz w:val="21"/>
        </w:rPr>
        <w:t>。このような状態は、「労働の廃棄」に関するマルクスの見解のなかで想定されている。しかし、</w:t>
      </w:r>
      <w:r w:rsidR="00772A9D">
        <w:rPr>
          <w:rFonts w:asciiTheme="minorEastAsia" w:eastAsiaTheme="minorEastAsia" w:hAnsiTheme="minorEastAsia" w:hint="eastAsia"/>
          <w:sz w:val="21"/>
        </w:rPr>
        <w:t>――</w:t>
      </w:r>
      <w:r w:rsidRPr="00051BFB">
        <w:rPr>
          <w:rFonts w:asciiTheme="minorEastAsia" w:eastAsiaTheme="minorEastAsia" w:hAnsiTheme="minorEastAsia" w:hint="eastAsia"/>
          <w:sz w:val="21"/>
        </w:rPr>
        <w:t>規制社会内部の矛盾を変形し、一時停止させるところの国際的紛争を通じて</w:t>
      </w:r>
      <w:r w:rsidR="005A66B3">
        <w:rPr>
          <w:rFonts w:asciiTheme="minorEastAsia" w:eastAsiaTheme="minorEastAsia" w:hAnsiTheme="minorEastAsia" w:hint="eastAsia"/>
          <w:sz w:val="21"/>
        </w:rPr>
        <w:t>――</w:t>
      </w:r>
      <w:r w:rsidRPr="00051BFB">
        <w:rPr>
          <w:rFonts w:asciiTheme="minorEastAsia" w:eastAsiaTheme="minorEastAsia" w:hAnsiTheme="minorEastAsia" w:hint="eastAsia"/>
          <w:sz w:val="21"/>
        </w:rPr>
        <w:t>世界戦争の瀬戸際に進んでいく世界のもう一つの歴史的選択を差し示すためには、「生存の平和回復」と</w:t>
      </w:r>
      <w:r w:rsidR="00250918">
        <w:rPr>
          <w:rFonts w:asciiTheme="minorEastAsia" w:eastAsiaTheme="minorEastAsia" w:hAnsiTheme="minorEastAsia" w:hint="eastAsia"/>
          <w:sz w:val="21"/>
        </w:rPr>
        <w:t>いう</w:t>
      </w:r>
      <w:r w:rsidRPr="00051BFB">
        <w:rPr>
          <w:rFonts w:asciiTheme="minorEastAsia" w:eastAsiaTheme="minorEastAsia" w:hAnsiTheme="minorEastAsia" w:hint="eastAsia"/>
          <w:sz w:val="21"/>
        </w:rPr>
        <w:t>用語がよりふさわしいように思われる。</w:t>
      </w:r>
      <w:r w:rsidRPr="00C35AF2">
        <w:rPr>
          <w:rFonts w:asciiTheme="minorEastAsia" w:eastAsiaTheme="minorEastAsia" w:hAnsiTheme="minorEastAsia" w:hint="eastAsia"/>
          <w:sz w:val="21"/>
          <w:u w:val="single"/>
        </w:rPr>
        <w:t>「生存の平和回復」とは、相争う欲求、願望、抱負が、支配と欠乏を利益とする既存の権力</w:t>
      </w:r>
      <w:r w:rsidR="005A66B3" w:rsidRPr="00C35AF2">
        <w:rPr>
          <w:rFonts w:asciiTheme="minorEastAsia" w:eastAsiaTheme="minorEastAsia" w:hAnsiTheme="minorEastAsia" w:hint="eastAsia"/>
          <w:sz w:val="21"/>
          <w:u w:val="single"/>
        </w:rPr>
        <w:t>――</w:t>
      </w:r>
      <w:r w:rsidRPr="00C35AF2">
        <w:rPr>
          <w:rFonts w:asciiTheme="minorEastAsia" w:eastAsiaTheme="minorEastAsia" w:hAnsiTheme="minorEastAsia" w:hint="eastAsia"/>
          <w:sz w:val="21"/>
          <w:u w:val="single"/>
        </w:rPr>
        <w:t>人間および自然に対する闘争の破壊的な形態を永続化する体制</w:t>
      </w:r>
      <w:r w:rsidR="005A66B3" w:rsidRPr="00C35AF2">
        <w:rPr>
          <w:rFonts w:asciiTheme="minorEastAsia" w:eastAsiaTheme="minorEastAsia" w:hAnsiTheme="minorEastAsia" w:hint="eastAsia"/>
          <w:sz w:val="21"/>
          <w:u w:val="single"/>
        </w:rPr>
        <w:t>――</w:t>
      </w:r>
      <w:r w:rsidRPr="00C35AF2">
        <w:rPr>
          <w:rFonts w:asciiTheme="minorEastAsia" w:eastAsiaTheme="minorEastAsia" w:hAnsiTheme="minorEastAsia" w:hint="eastAsia"/>
          <w:sz w:val="21"/>
          <w:u w:val="single"/>
        </w:rPr>
        <w:t>によってもはや組織されないと</w:t>
      </w:r>
      <w:r w:rsidR="005A66B3" w:rsidRPr="00C35AF2">
        <w:rPr>
          <w:rFonts w:asciiTheme="minorEastAsia" w:eastAsiaTheme="minorEastAsia" w:hAnsiTheme="minorEastAsia" w:hint="eastAsia"/>
          <w:sz w:val="21"/>
          <w:u w:val="single"/>
        </w:rPr>
        <w:t>い</w:t>
      </w:r>
      <w:r w:rsidRPr="00C35AF2">
        <w:rPr>
          <w:rFonts w:asciiTheme="minorEastAsia" w:eastAsiaTheme="minorEastAsia" w:hAnsiTheme="minorEastAsia" w:hint="eastAsia"/>
          <w:sz w:val="21"/>
          <w:u w:val="single"/>
        </w:rPr>
        <w:t>う条件のもとで、人間および自然に対する人間の闘いが発展するということを意味する</w:t>
      </w:r>
      <w:r w:rsidRPr="00051BFB">
        <w:rPr>
          <w:rFonts w:asciiTheme="minorEastAsia" w:eastAsiaTheme="minorEastAsia" w:hAnsiTheme="minorEastAsia" w:hint="eastAsia"/>
          <w:sz w:val="21"/>
        </w:rPr>
        <w:t>。</w:t>
      </w:r>
      <w:r w:rsidR="00250918">
        <w:rPr>
          <w:rFonts w:asciiTheme="minorEastAsia" w:eastAsiaTheme="minorEastAsia" w:hAnsiTheme="minorEastAsia" w:hint="eastAsia"/>
          <w:sz w:val="21"/>
        </w:rPr>
        <w:t>（34頁）</w:t>
      </w:r>
    </w:p>
    <w:p w:rsidR="005A66B3" w:rsidRPr="00250918" w:rsidRDefault="005A66B3" w:rsidP="00051BFB">
      <w:pPr>
        <w:pStyle w:val="ae"/>
        <w:rPr>
          <w:rFonts w:asciiTheme="minorEastAsia" w:eastAsiaTheme="minorEastAsia" w:hAnsiTheme="minorEastAsia"/>
          <w:i/>
          <w:sz w:val="21"/>
        </w:rPr>
      </w:pPr>
    </w:p>
    <w:p w:rsidR="003A1F0B" w:rsidRPr="003A1F0B" w:rsidRDefault="003A1F0B" w:rsidP="00051BFB">
      <w:pPr>
        <w:pStyle w:val="ae"/>
        <w:rPr>
          <w:rFonts w:asciiTheme="minorEastAsia" w:eastAsiaTheme="minorEastAsia" w:hAnsiTheme="minorEastAsia"/>
          <w:sz w:val="21"/>
        </w:rPr>
      </w:pPr>
      <w:r>
        <w:rPr>
          <w:rFonts w:asciiTheme="minorEastAsia" w:eastAsiaTheme="minorEastAsia" w:hAnsiTheme="minorEastAsia" w:hint="eastAsia"/>
          <w:sz w:val="21"/>
        </w:rPr>
        <w:t>（テクノロジーは革命後も続</w:t>
      </w:r>
      <w:r w:rsidR="00772A9D">
        <w:rPr>
          <w:rFonts w:asciiTheme="minorEastAsia" w:eastAsiaTheme="minorEastAsia" w:hAnsiTheme="minorEastAsia" w:hint="eastAsia"/>
          <w:sz w:val="21"/>
        </w:rPr>
        <w:t>きさらに発展する</w:t>
      </w:r>
      <w:r>
        <w:rPr>
          <w:rFonts w:asciiTheme="minorEastAsia" w:eastAsiaTheme="minorEastAsia" w:hAnsiTheme="minorEastAsia" w:hint="eastAsia"/>
          <w:sz w:val="21"/>
        </w:rPr>
        <w:t>）</w:t>
      </w:r>
    </w:p>
    <w:p w:rsidR="00051BFB" w:rsidRPr="00A4000C" w:rsidRDefault="00051BFB" w:rsidP="003A1F0B">
      <w:pPr>
        <w:pStyle w:val="ae"/>
        <w:ind w:firstLineChars="100" w:firstLine="210"/>
        <w:rPr>
          <w:rFonts w:asciiTheme="minorEastAsia" w:eastAsiaTheme="minorEastAsia" w:hAnsiTheme="minorEastAsia"/>
          <w:sz w:val="21"/>
        </w:rPr>
      </w:pPr>
      <w:r w:rsidRPr="00A4000C">
        <w:rPr>
          <w:rFonts w:asciiTheme="minorEastAsia" w:eastAsiaTheme="minorEastAsia" w:hAnsiTheme="minorEastAsia" w:hint="eastAsia"/>
          <w:sz w:val="21"/>
        </w:rPr>
        <w:lastRenderedPageBreak/>
        <w:t>古典的なマルクスの理論は、資本主義から社会資源の移行を一種の政治革命として捉えている。そのうち</w:t>
      </w:r>
      <w:r w:rsidRPr="00C35AF2">
        <w:rPr>
          <w:rFonts w:asciiTheme="minorEastAsia" w:eastAsiaTheme="minorEastAsia" w:hAnsiTheme="minorEastAsia" w:hint="eastAsia"/>
          <w:sz w:val="21"/>
          <w:u w:val="single"/>
        </w:rPr>
        <w:t>プロレタリアートは資本主義の政治的機構を破壊するが、しかしテクノロジカルな機構については、これを保持し、そしてこれを社会化させる</w:t>
      </w:r>
      <w:r w:rsidRPr="00A4000C">
        <w:rPr>
          <w:rFonts w:asciiTheme="minorEastAsia" w:eastAsiaTheme="minorEastAsia" w:hAnsiTheme="minorEastAsia" w:hint="eastAsia"/>
          <w:sz w:val="21"/>
        </w:rPr>
        <w:t>のである。革命の連続面があり、テクノロジカルな合理性は、非合理的な制約と破壊から解放された後、新しい社会の中で自己を維持し、完成させる。この連続面についてあるソビエトのマルクス主義者が述べている意見を読んでみる</w:t>
      </w:r>
      <w:r w:rsidR="00772A9D">
        <w:rPr>
          <w:rFonts w:asciiTheme="minorEastAsia" w:eastAsiaTheme="minorEastAsia" w:hAnsiTheme="minorEastAsia" w:hint="eastAsia"/>
          <w:sz w:val="21"/>
        </w:rPr>
        <w:t>こと</w:t>
      </w:r>
      <w:r w:rsidRPr="00A4000C">
        <w:rPr>
          <w:rFonts w:asciiTheme="minorEastAsia" w:eastAsiaTheme="minorEastAsia" w:hAnsiTheme="minorEastAsia" w:hint="eastAsia"/>
          <w:sz w:val="21"/>
        </w:rPr>
        <w:t>は興味深い。それは資本主義の明確な否定としての社会主義と</w:t>
      </w:r>
      <w:r w:rsidR="00772A9D">
        <w:rPr>
          <w:rFonts w:asciiTheme="minorEastAsia" w:eastAsiaTheme="minorEastAsia" w:hAnsiTheme="minorEastAsia" w:hint="eastAsia"/>
          <w:sz w:val="21"/>
        </w:rPr>
        <w:t>い</w:t>
      </w:r>
      <w:r w:rsidRPr="00A4000C">
        <w:rPr>
          <w:rFonts w:asciiTheme="minorEastAsia" w:eastAsiaTheme="minorEastAsia" w:hAnsiTheme="minorEastAsia" w:hint="eastAsia"/>
          <w:sz w:val="21"/>
        </w:rPr>
        <w:t>う観念にとって、極めて重要なものである。</w:t>
      </w:r>
      <w:r w:rsidR="00250918">
        <w:rPr>
          <w:rFonts w:asciiTheme="minorEastAsia" w:eastAsiaTheme="minorEastAsia" w:hAnsiTheme="minorEastAsia" w:hint="eastAsia"/>
          <w:sz w:val="21"/>
        </w:rPr>
        <w:t>（41頁）</w:t>
      </w:r>
      <w:r w:rsidRPr="00A4000C">
        <w:rPr>
          <w:rFonts w:asciiTheme="minorEastAsia" w:eastAsiaTheme="minorEastAsia" w:hAnsiTheme="minorEastAsia" w:hint="eastAsia"/>
          <w:sz w:val="21"/>
        </w:rPr>
        <w:t>(</w:t>
      </w:r>
      <w:r w:rsidR="00250918">
        <w:rPr>
          <w:rFonts w:asciiTheme="minorEastAsia" w:eastAsiaTheme="minorEastAsia" w:hAnsiTheme="minorEastAsia" w:hint="eastAsia"/>
          <w:sz w:val="21"/>
        </w:rPr>
        <w:t>大草：</w:t>
      </w:r>
      <w:r w:rsidRPr="00A4000C">
        <w:rPr>
          <w:rFonts w:asciiTheme="minorEastAsia" w:eastAsiaTheme="minorEastAsia" w:hAnsiTheme="minorEastAsia" w:hint="eastAsia"/>
          <w:sz w:val="21"/>
        </w:rPr>
        <w:t>テクノロジーは革命後も存続し、加速度的に発展し続けると</w:t>
      </w:r>
      <w:r w:rsidR="00250918">
        <w:rPr>
          <w:rFonts w:asciiTheme="minorEastAsia" w:eastAsiaTheme="minorEastAsia" w:hAnsiTheme="minorEastAsia" w:hint="eastAsia"/>
          <w:sz w:val="21"/>
        </w:rPr>
        <w:t>い</w:t>
      </w:r>
      <w:r w:rsidRPr="00A4000C">
        <w:rPr>
          <w:rFonts w:asciiTheme="minorEastAsia" w:eastAsiaTheme="minorEastAsia" w:hAnsiTheme="minorEastAsia" w:hint="eastAsia"/>
          <w:sz w:val="21"/>
        </w:rPr>
        <w:t>っていることを指している）</w:t>
      </w:r>
    </w:p>
    <w:p w:rsidR="00051BFB" w:rsidRPr="00A4000C" w:rsidRDefault="00051BFB" w:rsidP="00772A9D">
      <w:pPr>
        <w:pStyle w:val="ae"/>
        <w:rPr>
          <w:rFonts w:asciiTheme="minorEastAsia" w:eastAsiaTheme="minorEastAsia" w:hAnsiTheme="minorEastAsia"/>
          <w:sz w:val="21"/>
        </w:rPr>
      </w:pPr>
    </w:p>
    <w:p w:rsidR="003A1F0B" w:rsidRPr="00A4000C" w:rsidRDefault="003A1F0B" w:rsidP="00051BFB">
      <w:pPr>
        <w:pStyle w:val="ae"/>
        <w:rPr>
          <w:rFonts w:asciiTheme="minorEastAsia" w:eastAsiaTheme="minorEastAsia" w:hAnsiTheme="minorEastAsia"/>
          <w:sz w:val="21"/>
        </w:rPr>
      </w:pPr>
      <w:r>
        <w:rPr>
          <w:rFonts w:asciiTheme="minorEastAsia" w:eastAsiaTheme="minorEastAsia" w:hAnsiTheme="minorEastAsia" w:hint="eastAsia"/>
          <w:sz w:val="21"/>
        </w:rPr>
        <w:t>（</w:t>
      </w:r>
      <w:r w:rsidR="00C35AF2">
        <w:rPr>
          <w:rFonts w:asciiTheme="minorEastAsia" w:eastAsiaTheme="minorEastAsia" w:hAnsiTheme="minorEastAsia" w:hint="eastAsia"/>
          <w:sz w:val="21"/>
        </w:rPr>
        <w:t>先進産業社会</w:t>
      </w:r>
      <w:r w:rsidR="00772A9D">
        <w:rPr>
          <w:rFonts w:asciiTheme="minorEastAsia" w:eastAsiaTheme="minorEastAsia" w:hAnsiTheme="minorEastAsia" w:hint="eastAsia"/>
          <w:sz w:val="21"/>
        </w:rPr>
        <w:t>において</w:t>
      </w:r>
      <w:r>
        <w:rPr>
          <w:rFonts w:asciiTheme="minorEastAsia" w:eastAsiaTheme="minorEastAsia" w:hAnsiTheme="minorEastAsia" w:hint="eastAsia"/>
          <w:sz w:val="21"/>
        </w:rPr>
        <w:t>労働者の生活と労働意識</w:t>
      </w:r>
      <w:r w:rsidR="00772A9D">
        <w:rPr>
          <w:rFonts w:asciiTheme="minorEastAsia" w:eastAsiaTheme="minorEastAsia" w:hAnsiTheme="minorEastAsia" w:hint="eastAsia"/>
          <w:sz w:val="21"/>
        </w:rPr>
        <w:t>が</w:t>
      </w:r>
      <w:r>
        <w:rPr>
          <w:rFonts w:asciiTheme="minorEastAsia" w:eastAsiaTheme="minorEastAsia" w:hAnsiTheme="minorEastAsia" w:hint="eastAsia"/>
          <w:sz w:val="21"/>
        </w:rPr>
        <w:t>変化</w:t>
      </w:r>
      <w:r w:rsidR="00772A9D">
        <w:rPr>
          <w:rFonts w:asciiTheme="minorEastAsia" w:eastAsiaTheme="minorEastAsia" w:hAnsiTheme="minorEastAsia" w:hint="eastAsia"/>
          <w:sz w:val="21"/>
        </w:rPr>
        <w:t>した</w:t>
      </w:r>
      <w:r>
        <w:rPr>
          <w:rFonts w:asciiTheme="minorEastAsia" w:eastAsiaTheme="minorEastAsia" w:hAnsiTheme="minorEastAsia" w:hint="eastAsia"/>
          <w:sz w:val="21"/>
        </w:rPr>
        <w:t>）</w:t>
      </w:r>
    </w:p>
    <w:p w:rsidR="00051BFB" w:rsidRPr="00A4000C" w:rsidRDefault="00051BFB" w:rsidP="003A1F0B">
      <w:pPr>
        <w:pStyle w:val="ae"/>
        <w:ind w:firstLineChars="100" w:firstLine="210"/>
        <w:rPr>
          <w:rFonts w:asciiTheme="minorEastAsia" w:eastAsiaTheme="minorEastAsia" w:hAnsiTheme="minorEastAsia"/>
          <w:sz w:val="21"/>
        </w:rPr>
      </w:pPr>
      <w:r w:rsidRPr="00A4000C">
        <w:rPr>
          <w:rFonts w:asciiTheme="minorEastAsia" w:eastAsiaTheme="minorEastAsia" w:hAnsiTheme="minorEastAsia" w:hint="eastAsia"/>
          <w:sz w:val="21"/>
        </w:rPr>
        <w:t>現在、</w:t>
      </w:r>
      <w:r w:rsidRPr="00C35AF2">
        <w:rPr>
          <w:rFonts w:asciiTheme="minorEastAsia" w:eastAsiaTheme="minorEastAsia" w:hAnsiTheme="minorEastAsia" w:hint="eastAsia"/>
          <w:sz w:val="21"/>
          <w:u w:val="single"/>
        </w:rPr>
        <w:t>先進資本主義の下でますます完全なっていく労働の機械化は、搾取を維持しながら、搾取されている人々の態度と地位を変化させる</w:t>
      </w:r>
      <w:r w:rsidRPr="00A4000C">
        <w:rPr>
          <w:rFonts w:asciiTheme="minorEastAsia" w:eastAsiaTheme="minorEastAsia" w:hAnsiTheme="minorEastAsia" w:hint="eastAsia"/>
          <w:sz w:val="21"/>
        </w:rPr>
        <w:t>。テクノロジカルな全体の内部には、自動的・半自動的な反応が労働時間の大部分を占めるような機械化された労働が、生涯にわたる仕事として、消耗させ、麻痺させる非人間的な苦役として存在している。それは以前よりいっそう消耗させるものだ。なぜなら、ますますスピードアップが進み、機械を扱う者の監督が強化され、労働者相互の孤立も増すからである。</w:t>
      </w:r>
      <w:r w:rsidR="00250918">
        <w:rPr>
          <w:rFonts w:asciiTheme="minorEastAsia" w:eastAsiaTheme="minorEastAsia" w:hAnsiTheme="minorEastAsia" w:hint="eastAsia"/>
          <w:sz w:val="21"/>
        </w:rPr>
        <w:t>（44頁）</w:t>
      </w:r>
    </w:p>
    <w:p w:rsidR="00051BFB" w:rsidRPr="002C4B15" w:rsidRDefault="00051BFB" w:rsidP="00772A9D">
      <w:pPr>
        <w:pStyle w:val="ae"/>
        <w:ind w:firstLineChars="100" w:firstLine="210"/>
        <w:rPr>
          <w:rFonts w:asciiTheme="minorEastAsia" w:eastAsiaTheme="minorEastAsia" w:hAnsiTheme="minorEastAsia"/>
          <w:sz w:val="21"/>
        </w:rPr>
      </w:pPr>
      <w:r w:rsidRPr="002C4B15">
        <w:rPr>
          <w:rFonts w:asciiTheme="minorEastAsia" w:eastAsiaTheme="minorEastAsia" w:hAnsiTheme="minorEastAsia" w:hint="eastAsia"/>
          <w:sz w:val="21"/>
        </w:rPr>
        <w:t>この種の巧妙な隷属化は、タイピスト、銀行</w:t>
      </w:r>
      <w:r w:rsidR="00A4000C" w:rsidRPr="002C4B15">
        <w:rPr>
          <w:rFonts w:asciiTheme="minorEastAsia" w:eastAsiaTheme="minorEastAsia" w:hAnsiTheme="minorEastAsia" w:hint="eastAsia"/>
          <w:sz w:val="21"/>
        </w:rPr>
        <w:t>の金銭出納係、仕事のセールスマン、テレビのアナウンサーなどの</w:t>
      </w:r>
      <w:r w:rsidRPr="002C4B15">
        <w:rPr>
          <w:rFonts w:asciiTheme="minorEastAsia" w:eastAsiaTheme="minorEastAsia" w:hAnsiTheme="minorEastAsia" w:hint="eastAsia"/>
          <w:sz w:val="21"/>
        </w:rPr>
        <w:t>隷属化と本質的に異なったものではない。</w:t>
      </w:r>
      <w:r w:rsidR="00250918">
        <w:rPr>
          <w:rFonts w:asciiTheme="minorEastAsia" w:eastAsiaTheme="minorEastAsia" w:hAnsiTheme="minorEastAsia" w:hint="eastAsia"/>
          <w:sz w:val="21"/>
        </w:rPr>
        <w:t>（45頁）</w:t>
      </w:r>
    </w:p>
    <w:p w:rsidR="00051BFB" w:rsidRPr="002C4B15" w:rsidRDefault="00051BFB" w:rsidP="003A1F0B">
      <w:pPr>
        <w:pStyle w:val="ae"/>
        <w:ind w:firstLineChars="100" w:firstLine="210"/>
        <w:rPr>
          <w:rFonts w:asciiTheme="minorEastAsia" w:eastAsiaTheme="minorEastAsia" w:hAnsiTheme="minorEastAsia"/>
          <w:sz w:val="21"/>
        </w:rPr>
      </w:pPr>
      <w:r w:rsidRPr="002C4B15">
        <w:rPr>
          <w:rFonts w:asciiTheme="minorEastAsia" w:eastAsiaTheme="minorEastAsia" w:hAnsiTheme="minorEastAsia" w:hint="eastAsia"/>
          <w:sz w:val="21"/>
        </w:rPr>
        <w:t>マルクーゼは、テクノロジーの進展に伴ってオートメーション化が進み、労働のあり方も大きく変わったという。これに伴いブルーカラーもホワイトカラーも同様に労働に対する意識が産業革命当時と全く異なり、階級としての意識も薄れていったと指摘している。マルクーゼは、</w:t>
      </w:r>
      <w:r w:rsidR="00C35AF2">
        <w:rPr>
          <w:rFonts w:asciiTheme="minorEastAsia" w:eastAsiaTheme="minorEastAsia" w:hAnsiTheme="minorEastAsia" w:hint="eastAsia"/>
          <w:sz w:val="21"/>
        </w:rPr>
        <w:t>先進産業社会</w:t>
      </w:r>
      <w:r w:rsidRPr="002C4B15">
        <w:rPr>
          <w:rFonts w:asciiTheme="minorEastAsia" w:eastAsiaTheme="minorEastAsia" w:hAnsiTheme="minorEastAsia" w:hint="eastAsia"/>
          <w:sz w:val="21"/>
        </w:rPr>
        <w:t>の変化と労働者の意識の変化を詳細に分析している。</w:t>
      </w:r>
    </w:p>
    <w:p w:rsidR="00051BFB" w:rsidRDefault="00051BFB" w:rsidP="00051BFB">
      <w:pPr>
        <w:pStyle w:val="ae"/>
        <w:rPr>
          <w:rFonts w:asciiTheme="minorEastAsia" w:eastAsiaTheme="minorEastAsia" w:hAnsiTheme="minorEastAsia"/>
          <w:sz w:val="21"/>
        </w:rPr>
      </w:pPr>
    </w:p>
    <w:p w:rsidR="003A1F0B" w:rsidRPr="002C4B15" w:rsidRDefault="003A1F0B" w:rsidP="00051BFB">
      <w:pPr>
        <w:pStyle w:val="ae"/>
        <w:rPr>
          <w:rFonts w:asciiTheme="minorEastAsia" w:eastAsiaTheme="minorEastAsia" w:hAnsiTheme="minorEastAsia"/>
          <w:sz w:val="21"/>
        </w:rPr>
      </w:pPr>
      <w:r>
        <w:rPr>
          <w:rFonts w:asciiTheme="minorEastAsia" w:eastAsiaTheme="minorEastAsia" w:hAnsiTheme="minorEastAsia" w:hint="eastAsia"/>
          <w:sz w:val="21"/>
        </w:rPr>
        <w:t>（</w:t>
      </w:r>
      <w:r w:rsidR="00C35AF2">
        <w:rPr>
          <w:rFonts w:asciiTheme="minorEastAsia" w:eastAsiaTheme="minorEastAsia" w:hAnsiTheme="minorEastAsia" w:hint="eastAsia"/>
          <w:sz w:val="21"/>
        </w:rPr>
        <w:t>先進産業社会</w:t>
      </w:r>
      <w:r>
        <w:rPr>
          <w:rFonts w:asciiTheme="minorEastAsia" w:eastAsiaTheme="minorEastAsia" w:hAnsiTheme="minorEastAsia" w:hint="eastAsia"/>
          <w:sz w:val="21"/>
        </w:rPr>
        <w:t>における諸階級の変化</w:t>
      </w:r>
      <w:r w:rsidR="00772A9D">
        <w:rPr>
          <w:rFonts w:asciiTheme="minorEastAsia" w:eastAsiaTheme="minorEastAsia" w:hAnsiTheme="minorEastAsia" w:hint="eastAsia"/>
          <w:sz w:val="21"/>
        </w:rPr>
        <w:t>――ホワイトカラーと自由時間の増加など</w:t>
      </w:r>
      <w:r>
        <w:rPr>
          <w:rFonts w:asciiTheme="minorEastAsia" w:eastAsiaTheme="minorEastAsia" w:hAnsiTheme="minorEastAsia" w:hint="eastAsia"/>
          <w:sz w:val="21"/>
        </w:rPr>
        <w:t>）</w:t>
      </w:r>
    </w:p>
    <w:p w:rsidR="00A4000C" w:rsidRPr="002C4B15" w:rsidRDefault="00A4000C" w:rsidP="00772A9D">
      <w:pPr>
        <w:pStyle w:val="ae"/>
        <w:ind w:firstLineChars="100" w:firstLine="210"/>
        <w:rPr>
          <w:rFonts w:asciiTheme="minorEastAsia" w:eastAsiaTheme="minorEastAsia" w:hAnsiTheme="minorEastAsia"/>
          <w:sz w:val="21"/>
        </w:rPr>
      </w:pPr>
      <w:r w:rsidRPr="002C4B15">
        <w:rPr>
          <w:rFonts w:asciiTheme="minorEastAsia" w:eastAsiaTheme="minorEastAsia" w:hAnsiTheme="minorEastAsia" w:hint="eastAsia"/>
          <w:sz w:val="21"/>
        </w:rPr>
        <w:t>産業文明の進んだ分野における諸労働階級は決定的な変容を経験したが、この変容の要因は次の</w:t>
      </w:r>
      <w:r w:rsidR="00772A9D">
        <w:rPr>
          <w:rFonts w:asciiTheme="minorEastAsia" w:eastAsiaTheme="minorEastAsia" w:hAnsiTheme="minorEastAsia" w:hint="eastAsia"/>
          <w:sz w:val="21"/>
        </w:rPr>
        <w:t>４つ</w:t>
      </w:r>
      <w:r w:rsidRPr="002C4B15">
        <w:rPr>
          <w:rFonts w:asciiTheme="minorEastAsia" w:eastAsiaTheme="minorEastAsia" w:hAnsiTheme="minorEastAsia" w:hint="eastAsia"/>
          <w:sz w:val="21"/>
        </w:rPr>
        <w:t>である。</w:t>
      </w:r>
    </w:p>
    <w:p w:rsidR="00A4000C" w:rsidRPr="002C4B15" w:rsidRDefault="00A4000C" w:rsidP="00A4000C">
      <w:pPr>
        <w:pStyle w:val="ae"/>
        <w:rPr>
          <w:rFonts w:asciiTheme="minorEastAsia" w:eastAsiaTheme="minorEastAsia" w:hAnsiTheme="minorEastAsia"/>
          <w:sz w:val="21"/>
        </w:rPr>
      </w:pPr>
      <w:r w:rsidRPr="002C4B15">
        <w:rPr>
          <w:rFonts w:asciiTheme="minorEastAsia" w:eastAsiaTheme="minorEastAsia" w:hAnsiTheme="minorEastAsia" w:hint="eastAsia"/>
          <w:sz w:val="21"/>
        </w:rPr>
        <w:t>(1 ）機械化は、労働に費やされる肉体的エネルギーの量と強さをますます減少させていく。先進資本主義のもとでますます完全になっていく労働の機械化は、搾取を維持しながら搾取されている人々の態度と地位を変化させる。肉体的エネルギーの技術的、精神的な技能への変換がなされた。</w:t>
      </w:r>
    </w:p>
    <w:p w:rsidR="00A4000C" w:rsidRPr="002C4B15" w:rsidRDefault="00A4000C" w:rsidP="00A4000C">
      <w:pPr>
        <w:pStyle w:val="ae"/>
        <w:rPr>
          <w:rFonts w:asciiTheme="minorEastAsia" w:eastAsiaTheme="minorEastAsia" w:hAnsiTheme="minorEastAsia"/>
          <w:sz w:val="21"/>
        </w:rPr>
      </w:pPr>
      <w:r w:rsidRPr="002C4B15">
        <w:rPr>
          <w:rFonts w:asciiTheme="minorEastAsia" w:eastAsiaTheme="minorEastAsia" w:hAnsiTheme="minorEastAsia" w:hint="eastAsia"/>
          <w:sz w:val="21"/>
        </w:rPr>
        <w:t>(2)基幹産業部門では、ブルーカラーの作業にも比重がホワイトカラーのそれに比べて減退し、非生産労働者の数が増加している。機械が労働者の職業的自律性を弱め、労働者を他の職業（管理したり、技術的な指導をする職業など）のもとに統合していくことになる。</w:t>
      </w:r>
    </w:p>
    <w:p w:rsidR="00A4000C" w:rsidRPr="002C4B15" w:rsidRDefault="00A4000C" w:rsidP="00A4000C">
      <w:pPr>
        <w:pStyle w:val="ae"/>
        <w:rPr>
          <w:rFonts w:asciiTheme="minorEastAsia" w:eastAsiaTheme="minorEastAsia" w:hAnsiTheme="minorEastAsia"/>
          <w:sz w:val="21"/>
        </w:rPr>
      </w:pPr>
      <w:r w:rsidRPr="002C4B15">
        <w:rPr>
          <w:rFonts w:asciiTheme="minorEastAsia" w:eastAsiaTheme="minorEastAsia" w:hAnsiTheme="minorEastAsia" w:hint="eastAsia"/>
          <w:sz w:val="21"/>
        </w:rPr>
        <w:t>(3)作業の性格と生産用具における変化は、労働者の態度と意識を変える。労働者階級が資本主義社会へ社会的・文化的に統合されてしまう。資本主義企業への労働者の参加と</w:t>
      </w:r>
      <w:r w:rsidR="00644DD8">
        <w:rPr>
          <w:rFonts w:asciiTheme="minorEastAsia" w:eastAsiaTheme="minorEastAsia" w:hAnsiTheme="minorEastAsia" w:hint="eastAsia"/>
          <w:sz w:val="21"/>
        </w:rPr>
        <w:t>い</w:t>
      </w:r>
      <w:r w:rsidRPr="002C4B15">
        <w:rPr>
          <w:rFonts w:asciiTheme="minorEastAsia" w:eastAsiaTheme="minorEastAsia" w:hAnsiTheme="minorEastAsia" w:hint="eastAsia"/>
          <w:sz w:val="21"/>
        </w:rPr>
        <w:lastRenderedPageBreak/>
        <w:t>う形がとられるようになり、労働者</w:t>
      </w:r>
      <w:r w:rsidR="00644DD8">
        <w:rPr>
          <w:rFonts w:asciiTheme="minorEastAsia" w:eastAsiaTheme="minorEastAsia" w:hAnsiTheme="minorEastAsia" w:hint="eastAsia"/>
          <w:sz w:val="21"/>
        </w:rPr>
        <w:t>達</w:t>
      </w:r>
      <w:r w:rsidRPr="002C4B15">
        <w:rPr>
          <w:rFonts w:asciiTheme="minorEastAsia" w:eastAsiaTheme="minorEastAsia" w:hAnsiTheme="minorEastAsia" w:hint="eastAsia"/>
          <w:sz w:val="21"/>
        </w:rPr>
        <w:t>がその企業体に帰属する意識を持つようになった。</w:t>
      </w:r>
    </w:p>
    <w:p w:rsidR="00A4000C" w:rsidRPr="002C4B15" w:rsidRDefault="00A4000C" w:rsidP="00A4000C">
      <w:pPr>
        <w:pStyle w:val="ae"/>
        <w:rPr>
          <w:rFonts w:asciiTheme="minorEastAsia" w:eastAsiaTheme="minorEastAsia" w:hAnsiTheme="minorEastAsia"/>
          <w:sz w:val="21"/>
        </w:rPr>
      </w:pPr>
      <w:r w:rsidRPr="002C4B15">
        <w:rPr>
          <w:rFonts w:asciiTheme="minorEastAsia" w:eastAsiaTheme="minorEastAsia" w:hAnsiTheme="minorEastAsia" w:hint="eastAsia"/>
          <w:sz w:val="21"/>
        </w:rPr>
        <w:t>(4 ）新しいテクノロジカルな労働世界では、資本家たちは経営と監督による管理者へと変身する。また、労働者階級は、テクノロジーの進展による労働の軽減などにより階級意識が希薄となる。</w:t>
      </w:r>
      <w:r w:rsidR="00250918">
        <w:rPr>
          <w:rFonts w:asciiTheme="minorEastAsia" w:eastAsiaTheme="minorEastAsia" w:hAnsiTheme="minorEastAsia" w:hint="eastAsia"/>
          <w:sz w:val="21"/>
        </w:rPr>
        <w:t>（43頁～51頁</w:t>
      </w:r>
      <w:r w:rsidR="00FA6458">
        <w:rPr>
          <w:rFonts w:asciiTheme="minorEastAsia" w:eastAsiaTheme="minorEastAsia" w:hAnsiTheme="minorEastAsia" w:hint="eastAsia"/>
          <w:sz w:val="21"/>
        </w:rPr>
        <w:t>）</w:t>
      </w:r>
    </w:p>
    <w:p w:rsidR="00A4000C" w:rsidRPr="002C4B15" w:rsidRDefault="00A4000C" w:rsidP="003A1F0B">
      <w:pPr>
        <w:pStyle w:val="ae"/>
        <w:ind w:firstLineChars="100" w:firstLine="210"/>
        <w:rPr>
          <w:rFonts w:asciiTheme="minorEastAsia" w:eastAsiaTheme="minorEastAsia" w:hAnsiTheme="minorEastAsia"/>
          <w:sz w:val="21"/>
        </w:rPr>
      </w:pPr>
      <w:r w:rsidRPr="002C4B15">
        <w:rPr>
          <w:rFonts w:asciiTheme="minorEastAsia" w:eastAsiaTheme="minorEastAsia" w:hAnsiTheme="minorEastAsia" w:hint="eastAsia"/>
          <w:sz w:val="21"/>
        </w:rPr>
        <w:t>オートメーションは、先進産業社会の重要な触媒であるように見え、労働の量から質への移行の技術的道具となる。</w:t>
      </w:r>
      <w:r w:rsidRPr="00FA6458">
        <w:rPr>
          <w:rFonts w:asciiTheme="minorEastAsia" w:eastAsiaTheme="minorEastAsia" w:hAnsiTheme="minorEastAsia" w:hint="eastAsia"/>
          <w:sz w:val="21"/>
          <w:u w:val="single"/>
        </w:rPr>
        <w:t>オートメーションが完成すれば人間の私的でしかも社会的な生活が実現する次元としての自由時間の次元が広がるであろう。これは新しい文明に向かって、歴史的</w:t>
      </w:r>
      <w:r w:rsidR="003A1F0B" w:rsidRPr="00FA6458">
        <w:rPr>
          <w:rFonts w:asciiTheme="minorEastAsia" w:eastAsiaTheme="minorEastAsia" w:hAnsiTheme="minorEastAsia" w:hint="eastAsia"/>
          <w:sz w:val="21"/>
          <w:u w:val="single"/>
        </w:rPr>
        <w:t>転換となろう</w:t>
      </w:r>
      <w:r w:rsidR="003A1F0B">
        <w:rPr>
          <w:rFonts w:asciiTheme="minorEastAsia" w:eastAsiaTheme="minorEastAsia" w:hAnsiTheme="minorEastAsia" w:hint="eastAsia"/>
          <w:sz w:val="21"/>
        </w:rPr>
        <w:t>。</w:t>
      </w:r>
      <w:r w:rsidR="00FA6458">
        <w:rPr>
          <w:rFonts w:asciiTheme="minorEastAsia" w:eastAsiaTheme="minorEastAsia" w:hAnsiTheme="minorEastAsia" w:hint="eastAsia"/>
          <w:sz w:val="21"/>
        </w:rPr>
        <w:t>（54頁）</w:t>
      </w:r>
    </w:p>
    <w:p w:rsidR="00A4000C" w:rsidRPr="002C4B15" w:rsidRDefault="00A4000C" w:rsidP="00A4000C">
      <w:pPr>
        <w:pStyle w:val="ae"/>
        <w:rPr>
          <w:rFonts w:asciiTheme="minorEastAsia" w:eastAsiaTheme="minorEastAsia" w:hAnsiTheme="minorEastAsia"/>
          <w:sz w:val="21"/>
        </w:rPr>
      </w:pPr>
      <w:r w:rsidRPr="002C4B15">
        <w:rPr>
          <w:rFonts w:asciiTheme="minorEastAsia" w:eastAsiaTheme="minorEastAsia" w:hAnsiTheme="minorEastAsia" w:hint="eastAsia"/>
          <w:sz w:val="21"/>
        </w:rPr>
        <w:t>ホワイトカラーの諸集団は産業別労働組合に組織される傾向にあるが、ホワイトカラーたちは政治的急進化をすることはほとんどありえない。ホワイトカラーたちは、すでに先進産業社会を支える構成員となっているからである。</w:t>
      </w:r>
    </w:p>
    <w:p w:rsidR="002C4B15" w:rsidRDefault="002C4B15" w:rsidP="002C4B15">
      <w:pPr>
        <w:pStyle w:val="ae"/>
        <w:rPr>
          <w:rFonts w:asciiTheme="minorEastAsia" w:eastAsiaTheme="minorEastAsia" w:hAnsiTheme="minorEastAsia"/>
          <w:sz w:val="21"/>
        </w:rPr>
      </w:pPr>
    </w:p>
    <w:p w:rsidR="003A1F0B" w:rsidRPr="002C4B15" w:rsidRDefault="003A1F0B" w:rsidP="002C4B15">
      <w:pPr>
        <w:pStyle w:val="ae"/>
        <w:rPr>
          <w:rFonts w:asciiTheme="minorEastAsia" w:eastAsiaTheme="minorEastAsia" w:hAnsiTheme="minorEastAsia"/>
          <w:sz w:val="21"/>
        </w:rPr>
      </w:pPr>
      <w:r>
        <w:rPr>
          <w:rFonts w:asciiTheme="minorEastAsia" w:eastAsiaTheme="minorEastAsia" w:hAnsiTheme="minorEastAsia" w:hint="eastAsia"/>
          <w:sz w:val="21"/>
        </w:rPr>
        <w:t>（</w:t>
      </w:r>
      <w:r w:rsidR="000D509F">
        <w:rPr>
          <w:rFonts w:asciiTheme="minorEastAsia" w:eastAsiaTheme="minorEastAsia" w:hAnsiTheme="minorEastAsia" w:hint="eastAsia"/>
          <w:sz w:val="21"/>
        </w:rPr>
        <w:t>民主主義は最も効</w:t>
      </w:r>
      <w:r w:rsidR="00772A9D">
        <w:rPr>
          <w:rFonts w:asciiTheme="minorEastAsia" w:eastAsiaTheme="minorEastAsia" w:hAnsiTheme="minorEastAsia" w:hint="eastAsia"/>
          <w:sz w:val="21"/>
        </w:rPr>
        <w:t>果的な支配</w:t>
      </w:r>
      <w:r w:rsidR="000D509F">
        <w:rPr>
          <w:rFonts w:asciiTheme="minorEastAsia" w:eastAsiaTheme="minorEastAsia" w:hAnsiTheme="minorEastAsia" w:hint="eastAsia"/>
          <w:sz w:val="21"/>
        </w:rPr>
        <w:t>体制</w:t>
      </w:r>
      <w:r w:rsidR="00772A9D">
        <w:rPr>
          <w:rFonts w:asciiTheme="minorEastAsia" w:eastAsiaTheme="minorEastAsia" w:hAnsiTheme="minorEastAsia" w:hint="eastAsia"/>
          <w:sz w:val="21"/>
        </w:rPr>
        <w:t>である</w:t>
      </w:r>
      <w:r w:rsidR="000D509F">
        <w:rPr>
          <w:rFonts w:asciiTheme="minorEastAsia" w:eastAsiaTheme="minorEastAsia" w:hAnsiTheme="minorEastAsia" w:hint="eastAsia"/>
          <w:sz w:val="21"/>
        </w:rPr>
        <w:t>）</w:t>
      </w:r>
    </w:p>
    <w:p w:rsidR="002C4B15" w:rsidRPr="002C4B15" w:rsidRDefault="00FA6458" w:rsidP="003A1F0B">
      <w:pPr>
        <w:pStyle w:val="ae"/>
        <w:ind w:firstLineChars="100" w:firstLine="210"/>
        <w:rPr>
          <w:rFonts w:asciiTheme="minorEastAsia" w:eastAsiaTheme="minorEastAsia" w:hAnsiTheme="minorEastAsia"/>
          <w:sz w:val="21"/>
        </w:rPr>
      </w:pPr>
      <w:r>
        <w:rPr>
          <w:rFonts w:asciiTheme="minorEastAsia" w:eastAsiaTheme="minorEastAsia" w:hAnsiTheme="minorEastAsia" w:hint="eastAsia"/>
          <w:sz w:val="21"/>
        </w:rPr>
        <w:t>多元主義の現実は</w:t>
      </w:r>
      <w:r w:rsidR="00C35AF2">
        <w:rPr>
          <w:rFonts w:asciiTheme="minorEastAsia" w:eastAsiaTheme="minorEastAsia" w:hAnsiTheme="minorEastAsia" w:hint="eastAsia"/>
          <w:sz w:val="21"/>
        </w:rPr>
        <w:t>、</w:t>
      </w:r>
      <w:r w:rsidR="002C4B15" w:rsidRPr="002C4B15">
        <w:rPr>
          <w:rFonts w:asciiTheme="minorEastAsia" w:eastAsiaTheme="minorEastAsia" w:hAnsiTheme="minorEastAsia" w:hint="eastAsia"/>
          <w:sz w:val="21"/>
        </w:rPr>
        <w:t>イデオロギー的で欺瞞的なものとなる。それは操作と等質化を減らすよりは強めるように思われる。決定的</w:t>
      </w:r>
      <w:r>
        <w:rPr>
          <w:rFonts w:asciiTheme="minorEastAsia" w:eastAsiaTheme="minorEastAsia" w:hAnsiTheme="minorEastAsia" w:hint="eastAsia"/>
          <w:sz w:val="21"/>
        </w:rPr>
        <w:t>な統合に逆らうよりはむしろそれを促進するように思われる。自由な諸</w:t>
      </w:r>
      <w:r w:rsidR="002C4B15" w:rsidRPr="002C4B15">
        <w:rPr>
          <w:rFonts w:asciiTheme="minorEastAsia" w:eastAsiaTheme="minorEastAsia" w:hAnsiTheme="minorEastAsia" w:hint="eastAsia"/>
          <w:sz w:val="21"/>
        </w:rPr>
        <w:t>制度は</w:t>
      </w:r>
      <w:r>
        <w:rPr>
          <w:rFonts w:asciiTheme="minorEastAsia" w:eastAsiaTheme="minorEastAsia" w:hAnsiTheme="minorEastAsia" w:hint="eastAsia"/>
          <w:sz w:val="21"/>
        </w:rPr>
        <w:t>、権威主義的な諸制度と競って、政治体制内の</w:t>
      </w:r>
      <w:r w:rsidR="002C4B15" w:rsidRPr="002C4B15">
        <w:rPr>
          <w:rFonts w:asciiTheme="minorEastAsia" w:eastAsiaTheme="minorEastAsia" w:hAnsiTheme="minorEastAsia" w:hint="eastAsia"/>
          <w:sz w:val="21"/>
        </w:rPr>
        <w:t>致命的な勢力にする。そしてこの致命的な勢力は生長と創意を刺激する。</w:t>
      </w:r>
      <w:r w:rsidR="00772A9D">
        <w:rPr>
          <w:rFonts w:asciiTheme="minorEastAsia" w:eastAsiaTheme="minorEastAsia" w:hAnsiTheme="minorEastAsia" w:hint="eastAsia"/>
          <w:sz w:val="21"/>
        </w:rPr>
        <w:t>――</w:t>
      </w:r>
      <w:r w:rsidR="002C4B15" w:rsidRPr="002C4B15">
        <w:rPr>
          <w:rFonts w:asciiTheme="minorEastAsia" w:eastAsiaTheme="minorEastAsia" w:hAnsiTheme="minorEastAsia" w:hint="eastAsia"/>
          <w:sz w:val="21"/>
        </w:rPr>
        <w:t>防衛部門の大きさや経済的影響によってではなく、全体として社会が一個の防衛社会となるという事実によって、そうする。なぜなら、敵は永久的な存在だからである。それは非常事態の中に存在するのではなく、ごく正常な事態の中に存在する。それは平時にも戦時にも脅威を与える。こうしてそれは、凝集力として、体制のなかに組み込まれているのである。</w:t>
      </w:r>
    </w:p>
    <w:p w:rsidR="002C4B15" w:rsidRPr="002C4B15" w:rsidRDefault="002C4B15" w:rsidP="002C4B15">
      <w:pPr>
        <w:pStyle w:val="ae"/>
        <w:rPr>
          <w:rFonts w:asciiTheme="minorEastAsia" w:eastAsiaTheme="minorEastAsia" w:hAnsiTheme="minorEastAsia"/>
          <w:sz w:val="21"/>
        </w:rPr>
      </w:pPr>
      <w:r w:rsidRPr="002C4B15">
        <w:rPr>
          <w:rFonts w:asciiTheme="minorEastAsia" w:eastAsiaTheme="minorEastAsia" w:hAnsiTheme="minorEastAsia" w:hint="eastAsia"/>
          <w:sz w:val="21"/>
        </w:rPr>
        <w:t xml:space="preserve">　増大する生産力も高い生活水準も外部からの脅威には左右されない。しかし社会変革の抑制と隷属状態の永続化のためにそれらを利用する状態は、外部からの脅威によって左右される。敵はあらゆる行動の公分母である。そして敵は現実の共産主義ないし現実の資本主義とは一致しない。</w:t>
      </w:r>
      <w:r w:rsidR="00FA6458">
        <w:rPr>
          <w:rFonts w:asciiTheme="minorEastAsia" w:eastAsiaTheme="minorEastAsia" w:hAnsiTheme="minorEastAsia" w:hint="eastAsia"/>
          <w:sz w:val="21"/>
        </w:rPr>
        <w:t>――</w:t>
      </w:r>
      <w:r w:rsidRPr="002C4B15">
        <w:rPr>
          <w:rFonts w:asciiTheme="minorEastAsia" w:eastAsiaTheme="minorEastAsia" w:hAnsiTheme="minorEastAsia" w:hint="eastAsia"/>
          <w:sz w:val="21"/>
        </w:rPr>
        <w:t>どちらにあっても、敵は解放という真の幽霊なのである。</w:t>
      </w:r>
    </w:p>
    <w:p w:rsidR="003A1F0B" w:rsidRPr="002C4B15" w:rsidRDefault="002C4B15" w:rsidP="002C4B15">
      <w:pPr>
        <w:pStyle w:val="ae"/>
        <w:rPr>
          <w:rFonts w:asciiTheme="minorEastAsia" w:eastAsiaTheme="minorEastAsia" w:hAnsiTheme="minorEastAsia"/>
          <w:sz w:val="21"/>
        </w:rPr>
      </w:pPr>
      <w:r w:rsidRPr="002C4B15">
        <w:rPr>
          <w:rFonts w:asciiTheme="minorEastAsia" w:eastAsiaTheme="minorEastAsia" w:hAnsiTheme="minorEastAsia" w:hint="eastAsia"/>
          <w:sz w:val="21"/>
        </w:rPr>
        <w:t xml:space="preserve">　繰り返して言えば全体の狂気は個々の狂気を許し、人道に対する罪を合理的な企てへと変える。人々が公的・私的なその筋からうまく刺激されて全体的な動員の生活を覚悟するとき、彼らは、当面する敵のためにばかりではなく、産業や娯楽における投資と雇用の可能性のためにも敏感になる。もっとも気違いじみた計算</w:t>
      </w:r>
      <w:r w:rsidR="00772A9D">
        <w:rPr>
          <w:rFonts w:asciiTheme="minorEastAsia" w:eastAsiaTheme="minorEastAsia" w:hAnsiTheme="minorEastAsia" w:hint="eastAsia"/>
          <w:sz w:val="21"/>
        </w:rPr>
        <w:t>さえ</w:t>
      </w:r>
      <w:r w:rsidRPr="002C4B15">
        <w:rPr>
          <w:rFonts w:asciiTheme="minorEastAsia" w:eastAsiaTheme="minorEastAsia" w:hAnsiTheme="minorEastAsia" w:hint="eastAsia"/>
          <w:sz w:val="21"/>
        </w:rPr>
        <w:t>も合理的になり、五百万人を絶滅させることは、一千万、二千万人を絶滅させることより好ましいとされる。このような計算によって自己の防衛を正当化する文明はそれ自身の終末を示している、と論じても仕方がない。</w:t>
      </w:r>
    </w:p>
    <w:p w:rsidR="002C4B15" w:rsidRDefault="002C4B15" w:rsidP="000D509F">
      <w:pPr>
        <w:pStyle w:val="ae"/>
        <w:ind w:firstLineChars="100" w:firstLine="210"/>
        <w:rPr>
          <w:rFonts w:asciiTheme="minorEastAsia" w:eastAsiaTheme="minorEastAsia" w:hAnsiTheme="minorEastAsia"/>
          <w:sz w:val="21"/>
        </w:rPr>
      </w:pPr>
      <w:r w:rsidRPr="00C35AF2">
        <w:rPr>
          <w:rFonts w:asciiTheme="minorEastAsia" w:eastAsiaTheme="minorEastAsia" w:hAnsiTheme="minorEastAsia" w:hint="eastAsia"/>
          <w:sz w:val="21"/>
          <w:u w:val="single"/>
        </w:rPr>
        <w:t>多元主義の現代的形態は、質的変革を抑制する潜在的能力を強化し、それによって自己決定の「カタストロ</w:t>
      </w:r>
      <w:r w:rsidR="00772A9D" w:rsidRPr="00C35AF2">
        <w:rPr>
          <w:rFonts w:asciiTheme="minorEastAsia" w:eastAsiaTheme="minorEastAsia" w:hAnsiTheme="minorEastAsia" w:hint="eastAsia"/>
          <w:sz w:val="21"/>
          <w:u w:val="single"/>
        </w:rPr>
        <w:t>ー</w:t>
      </w:r>
      <w:r w:rsidRPr="00C35AF2">
        <w:rPr>
          <w:rFonts w:asciiTheme="minorEastAsia" w:eastAsiaTheme="minorEastAsia" w:hAnsiTheme="minorEastAsia" w:hint="eastAsia"/>
          <w:sz w:val="21"/>
          <w:u w:val="single"/>
        </w:rPr>
        <w:t>フ」を強いるよりはむしろ妨げるであろう。</w:t>
      </w:r>
      <w:r w:rsidR="00FA6458" w:rsidRPr="00C35AF2">
        <w:rPr>
          <w:rFonts w:asciiTheme="minorEastAsia" w:eastAsiaTheme="minorEastAsia" w:hAnsiTheme="minorEastAsia" w:hint="eastAsia"/>
          <w:sz w:val="21"/>
          <w:u w:val="single"/>
        </w:rPr>
        <w:t>民主主義は最も効果的な支配の体制であることになろう</w:t>
      </w:r>
      <w:r w:rsidR="00FA6458" w:rsidRPr="00C35AF2">
        <w:rPr>
          <w:rFonts w:asciiTheme="minorEastAsia" w:eastAsiaTheme="minorEastAsia" w:hAnsiTheme="minorEastAsia" w:hint="eastAsia"/>
          <w:sz w:val="21"/>
        </w:rPr>
        <w:t>。</w:t>
      </w:r>
      <w:r w:rsidR="00FA6458">
        <w:rPr>
          <w:rFonts w:asciiTheme="minorEastAsia" w:eastAsiaTheme="minorEastAsia" w:hAnsiTheme="minorEastAsia" w:hint="eastAsia"/>
          <w:sz w:val="21"/>
        </w:rPr>
        <w:t>（68頁～69頁）</w:t>
      </w:r>
    </w:p>
    <w:p w:rsidR="002D4A16" w:rsidRPr="00FA6458" w:rsidRDefault="002D4A16" w:rsidP="000D509F">
      <w:pPr>
        <w:pStyle w:val="ae"/>
        <w:ind w:firstLineChars="100" w:firstLine="210"/>
        <w:rPr>
          <w:rFonts w:asciiTheme="minorEastAsia" w:eastAsiaTheme="minorEastAsia" w:hAnsiTheme="minorEastAsia" w:hint="eastAsia"/>
          <w:sz w:val="21"/>
        </w:rPr>
      </w:pPr>
    </w:p>
    <w:p w:rsidR="002C4B15" w:rsidRPr="002C4B15" w:rsidRDefault="008632FB" w:rsidP="002C4B15">
      <w:pPr>
        <w:pStyle w:val="ae"/>
        <w:rPr>
          <w:rFonts w:asciiTheme="minorEastAsia" w:eastAsiaTheme="minorEastAsia" w:hAnsiTheme="minorEastAsia"/>
          <w:sz w:val="21"/>
        </w:rPr>
      </w:pPr>
      <w:r>
        <w:rPr>
          <w:rFonts w:asciiTheme="minorEastAsia" w:eastAsiaTheme="minorEastAsia" w:hAnsiTheme="minorEastAsia" w:hint="eastAsia"/>
          <w:sz w:val="21"/>
        </w:rPr>
        <w:lastRenderedPageBreak/>
        <w:t>（資本主義と共産主義は平和を望み共存する</w:t>
      </w:r>
      <w:r w:rsidR="000D509F">
        <w:rPr>
          <w:rFonts w:asciiTheme="minorEastAsia" w:eastAsiaTheme="minorEastAsia" w:hAnsiTheme="minorEastAsia" w:hint="eastAsia"/>
          <w:sz w:val="21"/>
        </w:rPr>
        <w:t>）</w:t>
      </w:r>
    </w:p>
    <w:p w:rsidR="000D509F" w:rsidRDefault="002C4B15" w:rsidP="000D509F">
      <w:pPr>
        <w:pStyle w:val="ae"/>
        <w:ind w:firstLineChars="100" w:firstLine="210"/>
        <w:rPr>
          <w:rFonts w:asciiTheme="minorEastAsia" w:eastAsiaTheme="minorEastAsia" w:hAnsiTheme="minorEastAsia"/>
          <w:sz w:val="21"/>
        </w:rPr>
      </w:pPr>
      <w:r w:rsidRPr="002C4B15">
        <w:rPr>
          <w:rFonts w:asciiTheme="minorEastAsia" w:eastAsiaTheme="minorEastAsia" w:hAnsiTheme="minorEastAsia" w:hint="eastAsia"/>
          <w:sz w:val="21"/>
        </w:rPr>
        <w:t>現在の共産主義社会においては、外からの敵と後進性とテロの名残りとが、資本主義の業績に「追いつき追い越す」という抑圧的特徴を永続化している。それによって目的に対する手段の優位が助長されるが、その優位は平和回復が達成されなければ打破することができないものなので、資本主義と共産主義とは、全世界的な規模で、全世界にわたる制度を通じて、軍事力に訴えない競争を続けることになる。この平和回復は真の世界経済の出現を意味するであろう</w:t>
      </w:r>
      <w:r w:rsidR="000D509F">
        <w:rPr>
          <w:rFonts w:asciiTheme="minorEastAsia" w:eastAsiaTheme="minorEastAsia" w:hAnsiTheme="minorEastAsia" w:hint="eastAsia"/>
          <w:sz w:val="21"/>
        </w:rPr>
        <w:t>――</w:t>
      </w:r>
      <w:r w:rsidRPr="002C4B15">
        <w:rPr>
          <w:rFonts w:asciiTheme="minorEastAsia" w:eastAsiaTheme="minorEastAsia" w:hAnsiTheme="minorEastAsia" w:hint="eastAsia"/>
          <w:sz w:val="21"/>
        </w:rPr>
        <w:t>すなわち国民国家、国民的利益、国家企業ならびにそれらの国際的同盟の没落を意味するであろう。そして、世界の現在の世界はまさにこの可能性と戦うために動員されているのである。</w:t>
      </w:r>
      <w:r w:rsidR="00FA6458">
        <w:rPr>
          <w:rFonts w:asciiTheme="minorEastAsia" w:eastAsiaTheme="minorEastAsia" w:hAnsiTheme="minorEastAsia" w:hint="eastAsia"/>
          <w:sz w:val="21"/>
        </w:rPr>
        <w:t>（70頁）</w:t>
      </w:r>
    </w:p>
    <w:p w:rsidR="002C4B15" w:rsidRPr="002C4B15" w:rsidRDefault="002C4B15" w:rsidP="000D509F">
      <w:pPr>
        <w:pStyle w:val="ae"/>
        <w:ind w:firstLineChars="100" w:firstLine="210"/>
        <w:rPr>
          <w:rFonts w:asciiTheme="minorEastAsia" w:eastAsiaTheme="minorEastAsia" w:hAnsiTheme="minorEastAsia"/>
          <w:sz w:val="21"/>
        </w:rPr>
      </w:pPr>
      <w:r w:rsidRPr="002C4B15">
        <w:rPr>
          <w:rFonts w:asciiTheme="minorEastAsia" w:eastAsiaTheme="minorEastAsia" w:hAnsiTheme="minorEastAsia" w:hint="eastAsia"/>
          <w:sz w:val="21"/>
        </w:rPr>
        <w:t>現代社会におけるただ</w:t>
      </w:r>
      <w:r w:rsidR="00FA6458">
        <w:rPr>
          <w:rFonts w:asciiTheme="minorEastAsia" w:eastAsiaTheme="minorEastAsia" w:hAnsiTheme="minorEastAsia" w:hint="eastAsia"/>
          <w:sz w:val="21"/>
        </w:rPr>
        <w:t>二</w:t>
      </w:r>
      <w:r w:rsidRPr="002C4B15">
        <w:rPr>
          <w:rFonts w:asciiTheme="minorEastAsia" w:eastAsiaTheme="minorEastAsia" w:hAnsiTheme="minorEastAsia" w:hint="eastAsia"/>
          <w:sz w:val="21"/>
        </w:rPr>
        <w:t>つだけの「主権的な」社会体制の決定的相互依存は、進歩と政治の衝突、人間とその主人との衝突が全体的になっているという事実を表現している。資本主義が共産主義の挑戦に直面するとき、それは自らの可能性に直面しているのである。すなわち生産力の発展を阻止している私的利潤への関心が斥けられた後に、一切の生産諸力がめざましく発展するという可能性に直面しているのである。共産主義が資本主義の挑戦に直面するときも、それはやはり自らの可能性、すなわち豪華な楽しみ、様々な自由、および生活苦の軽減に直面しているのである。</w:t>
      </w:r>
      <w:r w:rsidR="00FA6458">
        <w:rPr>
          <w:rFonts w:asciiTheme="minorEastAsia" w:eastAsiaTheme="minorEastAsia" w:hAnsiTheme="minorEastAsia" w:hint="eastAsia"/>
          <w:sz w:val="21"/>
        </w:rPr>
        <w:t>二</w:t>
      </w:r>
      <w:r w:rsidRPr="002C4B15">
        <w:rPr>
          <w:rFonts w:asciiTheme="minorEastAsia" w:eastAsiaTheme="minorEastAsia" w:hAnsiTheme="minorEastAsia" w:hint="eastAsia"/>
          <w:sz w:val="21"/>
        </w:rPr>
        <w:t>つの体制に含まれているこれらの可能性は、識別できないほど歪められているが、どちらの場合にも、その根拠となるものは結局のところ同じもの</w:t>
      </w:r>
      <w:r w:rsidR="000D509F">
        <w:rPr>
          <w:rFonts w:asciiTheme="minorEastAsia" w:eastAsiaTheme="minorEastAsia" w:hAnsiTheme="minorEastAsia" w:hint="eastAsia"/>
          <w:sz w:val="21"/>
        </w:rPr>
        <w:t>――</w:t>
      </w:r>
      <w:r w:rsidRPr="002C4B15">
        <w:rPr>
          <w:rFonts w:asciiTheme="minorEastAsia" w:eastAsiaTheme="minorEastAsia" w:hAnsiTheme="minorEastAsia" w:hint="eastAsia"/>
          <w:sz w:val="21"/>
        </w:rPr>
        <w:t>つまり支配の根底を突き破るような生活形態に対する闘争なのである。</w:t>
      </w:r>
      <w:r w:rsidR="00FA6458">
        <w:rPr>
          <w:rFonts w:asciiTheme="minorEastAsia" w:eastAsiaTheme="minorEastAsia" w:hAnsiTheme="minorEastAsia" w:hint="eastAsia"/>
          <w:sz w:val="21"/>
        </w:rPr>
        <w:t>（71頁）</w:t>
      </w:r>
    </w:p>
    <w:p w:rsidR="002C4B15" w:rsidRPr="002C4B15" w:rsidRDefault="002C4B15" w:rsidP="00644DD8">
      <w:pPr>
        <w:pStyle w:val="ae"/>
        <w:ind w:firstLineChars="100" w:firstLine="210"/>
        <w:rPr>
          <w:rFonts w:asciiTheme="minorEastAsia" w:eastAsiaTheme="minorEastAsia" w:hAnsiTheme="minorEastAsia"/>
          <w:sz w:val="21"/>
        </w:rPr>
      </w:pPr>
      <w:r w:rsidRPr="002C4B15">
        <w:rPr>
          <w:rFonts w:asciiTheme="minorEastAsia" w:eastAsiaTheme="minorEastAsia" w:hAnsiTheme="minorEastAsia" w:hint="eastAsia"/>
          <w:sz w:val="21"/>
        </w:rPr>
        <w:t>アメリカの自動車労働組合連合の指導者の発言</w:t>
      </w:r>
      <w:r w:rsidR="00644DD8">
        <w:rPr>
          <w:rFonts w:asciiTheme="minorEastAsia" w:eastAsiaTheme="minorEastAsia" w:hAnsiTheme="minorEastAsia" w:hint="eastAsia"/>
          <w:sz w:val="21"/>
        </w:rPr>
        <w:t>は参考になる</w:t>
      </w:r>
      <w:r w:rsidRPr="002C4B15">
        <w:rPr>
          <w:rFonts w:asciiTheme="minorEastAsia" w:eastAsiaTheme="minorEastAsia" w:hAnsiTheme="minorEastAsia" w:hint="eastAsia"/>
          <w:sz w:val="21"/>
        </w:rPr>
        <w:t>。</w:t>
      </w:r>
      <w:r w:rsidR="00FA6458">
        <w:rPr>
          <w:rFonts w:asciiTheme="minorEastAsia" w:eastAsiaTheme="minorEastAsia" w:hAnsiTheme="minorEastAsia" w:hint="eastAsia"/>
          <w:sz w:val="21"/>
        </w:rPr>
        <w:t>「</w:t>
      </w:r>
      <w:r w:rsidRPr="00772A9D">
        <w:rPr>
          <w:rFonts w:asciiTheme="minorEastAsia" w:eastAsiaTheme="minorEastAsia" w:hAnsiTheme="minorEastAsia" w:hint="eastAsia"/>
          <w:sz w:val="21"/>
          <w:u w:val="single"/>
        </w:rPr>
        <w:t>我々が求めて戦ったすべてのものは、今や会社が労働者に与えている</w:t>
      </w:r>
      <w:r w:rsidRPr="002C4B15">
        <w:rPr>
          <w:rFonts w:asciiTheme="minorEastAsia" w:eastAsiaTheme="minorEastAsia" w:hAnsiTheme="minorEastAsia" w:hint="eastAsia"/>
          <w:sz w:val="21"/>
        </w:rPr>
        <w:t>。、、、我々が見出さねばならぬものは、労働者が欲しながら雇用者側が与えようとしない別のものである。、、、われわれはこれを探し求め続けている。</w:t>
      </w:r>
      <w:r w:rsidR="00FA6458">
        <w:rPr>
          <w:rFonts w:asciiTheme="minorEastAsia" w:eastAsiaTheme="minorEastAsia" w:hAnsiTheme="minorEastAsia" w:hint="eastAsia"/>
          <w:sz w:val="21"/>
        </w:rPr>
        <w:t>」（73頁）</w:t>
      </w:r>
    </w:p>
    <w:p w:rsidR="00A4000C" w:rsidRPr="002C4B15" w:rsidRDefault="002C4B15" w:rsidP="000D509F">
      <w:pPr>
        <w:pStyle w:val="ae"/>
        <w:ind w:firstLineChars="100" w:firstLine="210"/>
        <w:rPr>
          <w:rFonts w:asciiTheme="minorEastAsia" w:eastAsiaTheme="minorEastAsia" w:hAnsiTheme="minorEastAsia"/>
          <w:sz w:val="21"/>
        </w:rPr>
      </w:pPr>
      <w:r w:rsidRPr="002C4B15">
        <w:rPr>
          <w:rFonts w:asciiTheme="minorEastAsia" w:eastAsiaTheme="minorEastAsia" w:hAnsiTheme="minorEastAsia" w:hint="eastAsia"/>
          <w:kern w:val="0"/>
          <w:sz w:val="21"/>
        </w:rPr>
        <w:t>資本主義的生産は剰余価値の私的な獲得・占有のために私的な資本を投下することによって行われる。</w:t>
      </w:r>
      <w:r w:rsidRPr="00772A9D">
        <w:rPr>
          <w:rFonts w:asciiTheme="minorEastAsia" w:eastAsiaTheme="minorEastAsia" w:hAnsiTheme="minorEastAsia" w:hint="eastAsia"/>
          <w:kern w:val="0"/>
          <w:sz w:val="21"/>
          <w:u w:val="single"/>
        </w:rPr>
        <w:t>資本は、人間を人間が支配するための社会的な道具である</w:t>
      </w:r>
      <w:r w:rsidRPr="002C4B15">
        <w:rPr>
          <w:rFonts w:asciiTheme="minorEastAsia" w:eastAsiaTheme="minorEastAsia" w:hAnsiTheme="minorEastAsia" w:hint="eastAsia"/>
          <w:kern w:val="0"/>
          <w:sz w:val="21"/>
        </w:rPr>
        <w:t>。このプロセスの本質的諸特徴は、株主の拡散、所有と経営の分離などによっていささかも変えられることはないのである。</w:t>
      </w:r>
      <w:r w:rsidR="00FA6458">
        <w:rPr>
          <w:rFonts w:asciiTheme="minorEastAsia" w:eastAsiaTheme="minorEastAsia" w:hAnsiTheme="minorEastAsia" w:hint="eastAsia"/>
          <w:kern w:val="0"/>
          <w:sz w:val="21"/>
        </w:rPr>
        <w:t>（73頁）</w:t>
      </w:r>
    </w:p>
    <w:p w:rsidR="002C4B15" w:rsidRDefault="002C4B15" w:rsidP="00A4000C">
      <w:pPr>
        <w:pStyle w:val="ae"/>
        <w:rPr>
          <w:rFonts w:asciiTheme="minorEastAsia" w:eastAsiaTheme="minorEastAsia" w:hAnsiTheme="minorEastAsia"/>
          <w:sz w:val="21"/>
        </w:rPr>
      </w:pPr>
    </w:p>
    <w:p w:rsidR="000D509F" w:rsidRPr="002C4B15" w:rsidRDefault="000D509F" w:rsidP="00A4000C">
      <w:pPr>
        <w:pStyle w:val="ae"/>
        <w:rPr>
          <w:rFonts w:asciiTheme="minorEastAsia" w:eastAsiaTheme="minorEastAsia" w:hAnsiTheme="minorEastAsia"/>
          <w:sz w:val="21"/>
        </w:rPr>
      </w:pPr>
      <w:r>
        <w:rPr>
          <w:rFonts w:asciiTheme="minorEastAsia" w:eastAsiaTheme="minorEastAsia" w:hAnsiTheme="minorEastAsia" w:hint="eastAsia"/>
          <w:sz w:val="21"/>
        </w:rPr>
        <w:t>（歴史における真理性）</w:t>
      </w:r>
    </w:p>
    <w:p w:rsidR="005B4758" w:rsidRPr="002C4B15" w:rsidRDefault="005B4758" w:rsidP="005B4758">
      <w:pPr>
        <w:pStyle w:val="ae"/>
        <w:ind w:firstLineChars="100" w:firstLine="210"/>
        <w:rPr>
          <w:rFonts w:asciiTheme="minorEastAsia" w:eastAsiaTheme="minorEastAsia" w:hAnsiTheme="minorEastAsia"/>
          <w:sz w:val="21"/>
        </w:rPr>
      </w:pPr>
      <w:r w:rsidRPr="002C4B15">
        <w:rPr>
          <w:rFonts w:asciiTheme="minorEastAsia" w:eastAsiaTheme="minorEastAsia" w:hAnsiTheme="minorEastAsia" w:hint="eastAsia"/>
          <w:sz w:val="21"/>
        </w:rPr>
        <w:t>歴史的投企の真理性は事後の成功によって、つまり、それが社会に受け入れられ実現されたという事実によって確証されるのではない。ガリレオの科学は、それがいまだ断罪されていたときにも真理であったし、マルクスの理論は共産党宣言の時代にすでに真理であった。ファシズムは、それが国際的規模で上昇しつつあるときにもやはり虚偽である(「真理」といい「虚偽」とい</w:t>
      </w:r>
      <w:r w:rsidR="0034213C">
        <w:rPr>
          <w:rFonts w:asciiTheme="minorEastAsia" w:eastAsiaTheme="minorEastAsia" w:hAnsiTheme="minorEastAsia" w:hint="eastAsia"/>
          <w:sz w:val="21"/>
        </w:rPr>
        <w:t>うのは、常に先に規定した歴史的合理性の意味においてのことである</w:t>
      </w:r>
      <w:r w:rsidRPr="002C4B15">
        <w:rPr>
          <w:rFonts w:asciiTheme="minorEastAsia" w:eastAsiaTheme="minorEastAsia" w:hAnsiTheme="minorEastAsia" w:hint="eastAsia"/>
          <w:sz w:val="21"/>
        </w:rPr>
        <w:t>）</w:t>
      </w:r>
      <w:r w:rsidR="0034213C">
        <w:rPr>
          <w:rFonts w:asciiTheme="minorEastAsia" w:eastAsiaTheme="minorEastAsia" w:hAnsiTheme="minorEastAsia" w:hint="eastAsia"/>
          <w:sz w:val="21"/>
        </w:rPr>
        <w:t>。</w:t>
      </w:r>
      <w:r w:rsidRPr="002C4B15">
        <w:rPr>
          <w:rFonts w:asciiTheme="minorEastAsia" w:eastAsiaTheme="minorEastAsia" w:hAnsiTheme="minorEastAsia" w:hint="eastAsia"/>
          <w:sz w:val="21"/>
        </w:rPr>
        <w:t>今日にあっては、全ての歴史的投企が資本主義と共産主義という</w:t>
      </w:r>
      <w:r w:rsidR="00FA6458">
        <w:rPr>
          <w:rFonts w:asciiTheme="minorEastAsia" w:eastAsiaTheme="minorEastAsia" w:hAnsiTheme="minorEastAsia" w:hint="eastAsia"/>
          <w:sz w:val="21"/>
        </w:rPr>
        <w:t>二</w:t>
      </w:r>
      <w:r w:rsidRPr="002C4B15">
        <w:rPr>
          <w:rFonts w:asciiTheme="minorEastAsia" w:eastAsiaTheme="minorEastAsia" w:hAnsiTheme="minorEastAsia" w:hint="eastAsia"/>
          <w:sz w:val="21"/>
        </w:rPr>
        <w:t>つの相争う全体性に両極化されてしまう傾向がある。その結果は、</w:t>
      </w:r>
      <w:r w:rsidR="00FA6458">
        <w:rPr>
          <w:rFonts w:asciiTheme="minorEastAsia" w:eastAsiaTheme="minorEastAsia" w:hAnsiTheme="minorEastAsia" w:hint="eastAsia"/>
          <w:sz w:val="21"/>
        </w:rPr>
        <w:t>二</w:t>
      </w:r>
      <w:r w:rsidRPr="002C4B15">
        <w:rPr>
          <w:rFonts w:asciiTheme="minorEastAsia" w:eastAsiaTheme="minorEastAsia" w:hAnsiTheme="minorEastAsia" w:hint="eastAsia"/>
          <w:sz w:val="21"/>
        </w:rPr>
        <w:t>つの対立的な諸要素</w:t>
      </w:r>
      <w:r w:rsidR="000D509F">
        <w:rPr>
          <w:rFonts w:asciiTheme="minorEastAsia" w:eastAsiaTheme="minorEastAsia" w:hAnsiTheme="minorEastAsia" w:hint="eastAsia"/>
          <w:sz w:val="21"/>
        </w:rPr>
        <w:t>――</w:t>
      </w:r>
      <w:r w:rsidRPr="002C4B15">
        <w:rPr>
          <w:rFonts w:asciiTheme="minorEastAsia" w:eastAsiaTheme="minorEastAsia" w:hAnsiTheme="minorEastAsia" w:hint="eastAsia"/>
          <w:sz w:val="21"/>
        </w:rPr>
        <w:lastRenderedPageBreak/>
        <w:t>(1）より大きな破壊力、（2）破壊抜きのより大きな生産力</w:t>
      </w:r>
      <w:r w:rsidR="000D509F">
        <w:rPr>
          <w:rFonts w:asciiTheme="minorEastAsia" w:eastAsiaTheme="minorEastAsia" w:hAnsiTheme="minorEastAsia" w:hint="eastAsia"/>
          <w:sz w:val="21"/>
        </w:rPr>
        <w:t>――</w:t>
      </w:r>
      <w:r w:rsidRPr="002C4B15">
        <w:rPr>
          <w:rFonts w:asciiTheme="minorEastAsia" w:eastAsiaTheme="minorEastAsia" w:hAnsiTheme="minorEastAsia" w:hint="eastAsia"/>
          <w:sz w:val="21"/>
        </w:rPr>
        <w:t>にかかっているように思われる。換言すれば、より高い歴史的真理性は、平和回復のより大きな機会を与えてくれる体制のものだということになるであろう。</w:t>
      </w:r>
      <w:r w:rsidR="00FA6458">
        <w:rPr>
          <w:rFonts w:asciiTheme="minorEastAsia" w:eastAsiaTheme="minorEastAsia" w:hAnsiTheme="minorEastAsia" w:hint="eastAsia"/>
          <w:sz w:val="21"/>
        </w:rPr>
        <w:t>（247頁）</w:t>
      </w:r>
    </w:p>
    <w:p w:rsidR="005B4758" w:rsidRPr="002C4B15" w:rsidRDefault="005B4758" w:rsidP="005B4758">
      <w:pPr>
        <w:pStyle w:val="ae"/>
        <w:rPr>
          <w:rFonts w:asciiTheme="minorEastAsia" w:eastAsiaTheme="minorEastAsia" w:hAnsiTheme="minorEastAsia"/>
          <w:sz w:val="21"/>
        </w:rPr>
      </w:pPr>
    </w:p>
    <w:p w:rsidR="002C4B15" w:rsidRPr="002C4B15" w:rsidRDefault="000D509F" w:rsidP="002C4B15">
      <w:pPr>
        <w:pStyle w:val="ae"/>
        <w:rPr>
          <w:rFonts w:asciiTheme="minorEastAsia" w:eastAsiaTheme="minorEastAsia" w:hAnsiTheme="minorEastAsia"/>
          <w:sz w:val="21"/>
        </w:rPr>
      </w:pPr>
      <w:r>
        <w:rPr>
          <w:rFonts w:asciiTheme="minorEastAsia" w:eastAsiaTheme="minorEastAsia" w:hAnsiTheme="minorEastAsia" w:hint="eastAsia"/>
          <w:sz w:val="21"/>
        </w:rPr>
        <w:t>（</w:t>
      </w:r>
      <w:r w:rsidR="002C4B15" w:rsidRPr="002C4B15">
        <w:rPr>
          <w:rFonts w:asciiTheme="minorEastAsia" w:eastAsiaTheme="minorEastAsia" w:hAnsiTheme="minorEastAsia" w:hint="eastAsia"/>
          <w:sz w:val="21"/>
        </w:rPr>
        <w:t>まとめ</w:t>
      </w:r>
      <w:r w:rsidR="00772A9D">
        <w:rPr>
          <w:rFonts w:asciiTheme="minorEastAsia" w:eastAsiaTheme="minorEastAsia" w:hAnsiTheme="minorEastAsia" w:hint="eastAsia"/>
          <w:sz w:val="21"/>
        </w:rPr>
        <w:t>――批判的思考を喪失した人間に希望あり</w:t>
      </w:r>
      <w:r>
        <w:rPr>
          <w:rFonts w:asciiTheme="minorEastAsia" w:eastAsiaTheme="minorEastAsia" w:hAnsiTheme="minorEastAsia" w:hint="eastAsia"/>
          <w:sz w:val="21"/>
        </w:rPr>
        <w:t>）</w:t>
      </w:r>
    </w:p>
    <w:p w:rsidR="002C4B15" w:rsidRPr="002C4B15" w:rsidRDefault="002C4B15" w:rsidP="002C4B15">
      <w:pPr>
        <w:pStyle w:val="ae"/>
        <w:rPr>
          <w:rFonts w:asciiTheme="minorEastAsia" w:eastAsiaTheme="minorEastAsia" w:hAnsiTheme="minorEastAsia"/>
          <w:sz w:val="21"/>
        </w:rPr>
      </w:pPr>
      <w:r w:rsidRPr="002C4B15">
        <w:rPr>
          <w:rFonts w:asciiTheme="minorEastAsia" w:eastAsiaTheme="minorEastAsia" w:hAnsiTheme="minorEastAsia" w:hint="eastAsia"/>
          <w:sz w:val="21"/>
        </w:rPr>
        <w:t>本書「一次元的人間」は、まさしくアメリカを典型とする高度に工業化、技術化した資本主義社会、「先進産業社会」の「イデオロギーの研究」であって、</w:t>
      </w:r>
      <w:r w:rsidRPr="002D4A16">
        <w:rPr>
          <w:rFonts w:asciiTheme="minorEastAsia" w:eastAsiaTheme="minorEastAsia" w:hAnsiTheme="minorEastAsia" w:hint="eastAsia"/>
          <w:sz w:val="21"/>
          <w:u w:val="single"/>
        </w:rPr>
        <w:t>その社会と思想状況の批判的分析である。「一次元」の社会といい、「一次元」の思想というのは、「二次元」的対立・拮抗・緊張の喪失状態にある全体主義的管理社会の有りようを指摘したものにほかならず、そこにおける既成的現実への埋没からの脱出、真の人間解放の可能性が「もう一つの選択の道」として示唆されている</w:t>
      </w:r>
      <w:r w:rsidRPr="002C4B15">
        <w:rPr>
          <w:rFonts w:asciiTheme="minorEastAsia" w:eastAsiaTheme="minorEastAsia" w:hAnsiTheme="minorEastAsia" w:hint="eastAsia"/>
          <w:sz w:val="21"/>
        </w:rPr>
        <w:t>わけである。批判的理論の本質が「否定的思惟」の回復を説きうるのみで、ユートピア的なものであり、またそうあらざるを得ないことが、本書の末尾には自覚的に提示されている。</w:t>
      </w:r>
      <w:r w:rsidR="00FA6458">
        <w:rPr>
          <w:rFonts w:asciiTheme="minorEastAsia" w:eastAsiaTheme="minorEastAsia" w:hAnsiTheme="minorEastAsia" w:hint="eastAsia"/>
          <w:sz w:val="21"/>
        </w:rPr>
        <w:t>（285頁）</w:t>
      </w:r>
    </w:p>
    <w:p w:rsidR="002C4B15" w:rsidRDefault="002C4B15" w:rsidP="002C4B15">
      <w:pPr>
        <w:pStyle w:val="ae"/>
        <w:rPr>
          <w:rFonts w:asciiTheme="minorEastAsia" w:eastAsiaTheme="minorEastAsia" w:hAnsiTheme="minorEastAsia"/>
          <w:sz w:val="21"/>
        </w:rPr>
      </w:pPr>
      <w:r w:rsidRPr="002C4B15">
        <w:rPr>
          <w:rFonts w:asciiTheme="minorEastAsia" w:eastAsiaTheme="minorEastAsia" w:hAnsiTheme="minorEastAsia" w:hint="eastAsia"/>
          <w:sz w:val="21"/>
        </w:rPr>
        <w:t>「</w:t>
      </w:r>
      <w:r w:rsidRPr="002D4A16">
        <w:rPr>
          <w:rFonts w:asciiTheme="minorEastAsia" w:eastAsiaTheme="minorEastAsia" w:hAnsiTheme="minorEastAsia" w:hint="eastAsia"/>
          <w:sz w:val="21"/>
          <w:u w:val="single"/>
        </w:rPr>
        <w:t>希望なき人のためにのみ、我々には希望が与えられている</w:t>
      </w:r>
      <w:r w:rsidRPr="002C4B15">
        <w:rPr>
          <w:rFonts w:asciiTheme="minorEastAsia" w:eastAsiaTheme="minorEastAsia" w:hAnsiTheme="minorEastAsia" w:hint="eastAsia"/>
          <w:sz w:val="21"/>
        </w:rPr>
        <w:t>。」（W・ベンジャミン）</w:t>
      </w:r>
    </w:p>
    <w:p w:rsidR="00644DD8" w:rsidRDefault="00644DD8" w:rsidP="00644DD8">
      <w:pPr>
        <w:pStyle w:val="ae"/>
        <w:rPr>
          <w:rFonts w:asciiTheme="minorEastAsia" w:eastAsiaTheme="minorEastAsia" w:hAnsiTheme="minorEastAsia"/>
          <w:sz w:val="21"/>
        </w:rPr>
      </w:pPr>
    </w:p>
    <w:p w:rsidR="00E13BB0" w:rsidRDefault="00E13BB0" w:rsidP="00644DD8">
      <w:pPr>
        <w:pStyle w:val="ae"/>
        <w:rPr>
          <w:rFonts w:asciiTheme="minorEastAsia" w:eastAsiaTheme="minorEastAsia" w:hAnsiTheme="minorEastAsia"/>
          <w:sz w:val="21"/>
        </w:rPr>
      </w:pPr>
    </w:p>
    <w:p w:rsidR="0034213C" w:rsidRDefault="0034213C" w:rsidP="00644DD8">
      <w:pPr>
        <w:pStyle w:val="ae"/>
        <w:rPr>
          <w:rFonts w:ascii="ＭＳ 明朝" w:eastAsia="ＭＳ 明朝" w:hAnsi="ＭＳ 明朝"/>
          <w:b/>
          <w:u w:val="single"/>
        </w:rPr>
      </w:pPr>
      <w:r w:rsidRPr="007B7AD2">
        <w:rPr>
          <w:rFonts w:ascii="ＭＳ 明朝" w:eastAsia="ＭＳ 明朝" w:hAnsi="ＭＳ 明朝" w:hint="eastAsia"/>
          <w:b/>
          <w:u w:val="single"/>
        </w:rPr>
        <w:t>＜意見交換のテーマ＞</w:t>
      </w:r>
    </w:p>
    <w:p w:rsidR="008412D8" w:rsidRDefault="008412D8" w:rsidP="008412D8">
      <w:pPr>
        <w:pStyle w:val="ae"/>
        <w:ind w:firstLineChars="100" w:firstLine="210"/>
        <w:rPr>
          <w:rFonts w:ascii="ＭＳ 明朝" w:eastAsia="ＭＳ 明朝" w:hAnsi="ＭＳ 明朝"/>
          <w:sz w:val="21"/>
        </w:rPr>
      </w:pPr>
      <w:r w:rsidRPr="008412D8">
        <w:rPr>
          <w:rFonts w:ascii="ＭＳ 明朝" w:eastAsia="ＭＳ 明朝" w:hAnsi="ＭＳ 明朝" w:hint="eastAsia"/>
          <w:sz w:val="21"/>
        </w:rPr>
        <w:t>3月の読書メモ(樺俊雄「現代における人間</w:t>
      </w:r>
      <w:r>
        <w:rPr>
          <w:rFonts w:ascii="ＭＳ 明朝" w:eastAsia="ＭＳ 明朝" w:hAnsi="ＭＳ 明朝" w:hint="eastAsia"/>
          <w:sz w:val="21"/>
        </w:rPr>
        <w:t>疎外</w:t>
      </w:r>
      <w:r w:rsidRPr="008412D8">
        <w:rPr>
          <w:rFonts w:ascii="ＭＳ 明朝" w:eastAsia="ＭＳ 明朝" w:hAnsi="ＭＳ 明朝" w:hint="eastAsia"/>
          <w:sz w:val="21"/>
        </w:rPr>
        <w:t>」）において、マルクーゼのニューレフト思想と労働観</w:t>
      </w:r>
      <w:r w:rsidR="00FA6458">
        <w:rPr>
          <w:rFonts w:ascii="ＭＳ 明朝" w:eastAsia="ＭＳ 明朝" w:hAnsi="ＭＳ 明朝" w:hint="eastAsia"/>
          <w:sz w:val="21"/>
        </w:rPr>
        <w:t>を引用文で取り上げた。</w:t>
      </w:r>
      <w:r w:rsidRPr="008412D8">
        <w:rPr>
          <w:rFonts w:ascii="ＭＳ 明朝" w:eastAsia="ＭＳ 明朝" w:hAnsi="ＭＳ 明朝" w:hint="eastAsia"/>
          <w:sz w:val="21"/>
        </w:rPr>
        <w:t>この樺氏解説のなかに</w:t>
      </w:r>
      <w:r w:rsidR="00FA6458">
        <w:rPr>
          <w:rFonts w:ascii="ＭＳ 明朝" w:eastAsia="ＭＳ 明朝" w:hAnsi="ＭＳ 明朝" w:hint="eastAsia"/>
          <w:sz w:val="21"/>
        </w:rPr>
        <w:t>、「</w:t>
      </w:r>
      <w:r w:rsidRPr="008412D8">
        <w:rPr>
          <w:rFonts w:ascii="ＭＳ 明朝" w:eastAsia="ＭＳ 明朝" w:hAnsi="ＭＳ 明朝" w:hint="eastAsia"/>
          <w:sz w:val="21"/>
        </w:rPr>
        <w:t>マルクーゼは、</w:t>
      </w:r>
      <w:r w:rsidR="00FA6458">
        <w:rPr>
          <w:rFonts w:ascii="ＭＳ 明朝" w:eastAsia="ＭＳ 明朝" w:hAnsi="ＭＳ 明朝" w:hint="eastAsia"/>
          <w:sz w:val="21"/>
        </w:rPr>
        <w:t>①</w:t>
      </w:r>
      <w:r w:rsidRPr="008412D8">
        <w:rPr>
          <w:rFonts w:ascii="ＭＳ 明朝" w:eastAsia="ＭＳ 明朝" w:hAnsi="ＭＳ 明朝" w:hint="eastAsia"/>
          <w:sz w:val="21"/>
        </w:rPr>
        <w:t>「疎外された労働の廃棄」とは労働が同時に遊びでもある状態になることである。②自由な社会としての社会主義社会の下では、労働の質と量の面で理想的な労働が生まれる</w:t>
      </w:r>
      <w:r w:rsidR="00FA6458">
        <w:rPr>
          <w:rFonts w:ascii="ＭＳ 明朝" w:eastAsia="ＭＳ 明朝" w:hAnsi="ＭＳ 明朝" w:hint="eastAsia"/>
          <w:sz w:val="21"/>
        </w:rPr>
        <w:t>。</w:t>
      </w:r>
      <w:r w:rsidR="00E13BB0">
        <w:rPr>
          <w:rFonts w:ascii="ＭＳ 明朝" w:eastAsia="ＭＳ 明朝" w:hAnsi="ＭＳ 明朝" w:hint="eastAsia"/>
          <w:sz w:val="21"/>
        </w:rPr>
        <w:t>」</w:t>
      </w:r>
      <w:r w:rsidRPr="008412D8">
        <w:rPr>
          <w:rFonts w:ascii="ＭＳ 明朝" w:eastAsia="ＭＳ 明朝" w:hAnsi="ＭＳ 明朝" w:hint="eastAsia"/>
          <w:sz w:val="21"/>
        </w:rPr>
        <w:t>と説かれている。そこで、マルクーゼの代表的</w:t>
      </w:r>
      <w:r>
        <w:rPr>
          <w:rFonts w:ascii="ＭＳ 明朝" w:eastAsia="ＭＳ 明朝" w:hAnsi="ＭＳ 明朝" w:hint="eastAsia"/>
          <w:sz w:val="21"/>
        </w:rPr>
        <w:t>著作である「一次元的人間」</w:t>
      </w:r>
      <w:r w:rsidR="00F27654">
        <w:rPr>
          <w:rFonts w:ascii="ＭＳ 明朝" w:eastAsia="ＭＳ 明朝" w:hAnsi="ＭＳ 明朝" w:hint="eastAsia"/>
          <w:sz w:val="21"/>
        </w:rPr>
        <w:t>を読み</w:t>
      </w:r>
      <w:r w:rsidR="002D4A16">
        <w:rPr>
          <w:rFonts w:ascii="ＭＳ 明朝" w:eastAsia="ＭＳ 明朝" w:hAnsi="ＭＳ 明朝" w:hint="eastAsia"/>
          <w:sz w:val="21"/>
        </w:rPr>
        <w:t>、</w:t>
      </w:r>
      <w:r w:rsidRPr="008412D8">
        <w:rPr>
          <w:rFonts w:ascii="ＭＳ 明朝" w:eastAsia="ＭＳ 明朝" w:hAnsi="ＭＳ 明朝" w:hint="eastAsia"/>
          <w:sz w:val="21"/>
        </w:rPr>
        <w:t>労働と遊びの融合した理想的な労働という労働観</w:t>
      </w:r>
      <w:r w:rsidR="00E13BB0">
        <w:rPr>
          <w:rFonts w:ascii="ＭＳ 明朝" w:eastAsia="ＭＳ 明朝" w:hAnsi="ＭＳ 明朝" w:hint="eastAsia"/>
          <w:sz w:val="21"/>
        </w:rPr>
        <w:t>を研究することにした</w:t>
      </w:r>
      <w:r w:rsidRPr="008412D8">
        <w:rPr>
          <w:rFonts w:ascii="ＭＳ 明朝" w:eastAsia="ＭＳ 明朝" w:hAnsi="ＭＳ 明朝" w:hint="eastAsia"/>
          <w:sz w:val="21"/>
        </w:rPr>
        <w:t>。</w:t>
      </w:r>
      <w:r w:rsidR="00E13BB0">
        <w:rPr>
          <w:rFonts w:ascii="ＭＳ 明朝" w:eastAsia="ＭＳ 明朝" w:hAnsi="ＭＳ 明朝" w:hint="eastAsia"/>
          <w:sz w:val="21"/>
        </w:rPr>
        <w:t>残念ながらこの本には、労働と遊びの融合した理想的な労働ということについての記述はなかった。</w:t>
      </w:r>
      <w:r w:rsidRPr="008412D8">
        <w:rPr>
          <w:rFonts w:ascii="ＭＳ 明朝" w:eastAsia="ＭＳ 明朝" w:hAnsi="ＭＳ 明朝" w:hint="eastAsia"/>
          <w:sz w:val="21"/>
        </w:rPr>
        <w:t>しかし</w:t>
      </w:r>
      <w:r w:rsidR="00F27654">
        <w:rPr>
          <w:rFonts w:ascii="ＭＳ 明朝" w:eastAsia="ＭＳ 明朝" w:hAnsi="ＭＳ 明朝" w:hint="eastAsia"/>
          <w:sz w:val="21"/>
        </w:rPr>
        <w:t>、</w:t>
      </w:r>
      <w:r w:rsidRPr="008412D8">
        <w:rPr>
          <w:rFonts w:ascii="ＭＳ 明朝" w:eastAsia="ＭＳ 明朝" w:hAnsi="ＭＳ 明朝" w:hint="eastAsia"/>
          <w:sz w:val="21"/>
        </w:rPr>
        <w:t>高度のオートメーション</w:t>
      </w:r>
      <w:r w:rsidR="00E13BB0">
        <w:rPr>
          <w:rFonts w:ascii="ＭＳ 明朝" w:eastAsia="ＭＳ 明朝" w:hAnsi="ＭＳ 明朝" w:hint="eastAsia"/>
          <w:sz w:val="21"/>
        </w:rPr>
        <w:t>化により労働時間の短縮と単純作業からの解放により労働の質の向上</w:t>
      </w:r>
      <w:r w:rsidRPr="008412D8">
        <w:rPr>
          <w:rFonts w:ascii="ＭＳ 明朝" w:eastAsia="ＭＳ 明朝" w:hAnsi="ＭＳ 明朝" w:hint="eastAsia"/>
          <w:sz w:val="21"/>
        </w:rPr>
        <w:t>が図られてきたことが説明されている。</w:t>
      </w:r>
    </w:p>
    <w:p w:rsidR="006163FE" w:rsidRPr="00E13BB0" w:rsidRDefault="006163FE" w:rsidP="008412D8">
      <w:pPr>
        <w:pStyle w:val="ae"/>
        <w:ind w:firstLineChars="100" w:firstLine="210"/>
        <w:rPr>
          <w:rFonts w:ascii="ＭＳ 明朝" w:eastAsia="ＭＳ 明朝" w:hAnsi="ＭＳ 明朝"/>
          <w:sz w:val="21"/>
        </w:rPr>
      </w:pPr>
    </w:p>
    <w:p w:rsidR="0034213C" w:rsidRPr="00BE76FD" w:rsidRDefault="00E13BB0" w:rsidP="0034213C">
      <w:pPr>
        <w:rPr>
          <w:rFonts w:asciiTheme="minorEastAsia" w:hAnsiTheme="minorEastAsia"/>
          <w:szCs w:val="21"/>
          <w:u w:val="single"/>
        </w:rPr>
      </w:pPr>
      <w:r>
        <w:rPr>
          <w:rFonts w:asciiTheme="minorEastAsia" w:hAnsiTheme="minorEastAsia" w:hint="eastAsia"/>
          <w:szCs w:val="21"/>
          <w:u w:val="single"/>
        </w:rPr>
        <w:t>１．現代の資本家と労働者</w:t>
      </w:r>
      <w:r w:rsidR="0034213C" w:rsidRPr="00BE76FD">
        <w:rPr>
          <w:rFonts w:asciiTheme="minorEastAsia" w:hAnsiTheme="minorEastAsia" w:hint="eastAsia"/>
          <w:szCs w:val="21"/>
          <w:u w:val="single"/>
        </w:rPr>
        <w:t>との</w:t>
      </w:r>
      <w:r>
        <w:rPr>
          <w:rFonts w:asciiTheme="minorEastAsia" w:hAnsiTheme="minorEastAsia" w:hint="eastAsia"/>
          <w:szCs w:val="21"/>
          <w:u w:val="single"/>
        </w:rPr>
        <w:t>階級</w:t>
      </w:r>
      <w:r w:rsidR="0034213C" w:rsidRPr="00BE76FD">
        <w:rPr>
          <w:rFonts w:asciiTheme="minorEastAsia" w:hAnsiTheme="minorEastAsia" w:hint="eastAsia"/>
          <w:szCs w:val="21"/>
          <w:u w:val="single"/>
        </w:rPr>
        <w:t>対立についてどう考えるか？</w:t>
      </w:r>
    </w:p>
    <w:p w:rsidR="000D509F" w:rsidRPr="00BE76FD" w:rsidRDefault="00F27654" w:rsidP="002C4B15">
      <w:pPr>
        <w:pStyle w:val="ae"/>
        <w:rPr>
          <w:rFonts w:asciiTheme="minorEastAsia" w:eastAsiaTheme="minorEastAsia" w:hAnsiTheme="minorEastAsia"/>
          <w:sz w:val="21"/>
        </w:rPr>
      </w:pPr>
      <w:r w:rsidRPr="00BE76FD">
        <w:rPr>
          <w:rFonts w:asciiTheme="minorEastAsia" w:eastAsiaTheme="minorEastAsia" w:hAnsiTheme="minorEastAsia" w:hint="eastAsia"/>
          <w:sz w:val="21"/>
        </w:rPr>
        <w:t xml:space="preserve">　マルクスが</w:t>
      </w:r>
      <w:r w:rsidR="00E13BB0">
        <w:rPr>
          <w:rFonts w:asciiTheme="minorEastAsia" w:eastAsiaTheme="minorEastAsia" w:hAnsiTheme="minorEastAsia" w:hint="eastAsia"/>
          <w:sz w:val="21"/>
        </w:rPr>
        <w:t>指摘</w:t>
      </w:r>
      <w:r w:rsidRPr="00BE76FD">
        <w:rPr>
          <w:rFonts w:asciiTheme="minorEastAsia" w:eastAsiaTheme="minorEastAsia" w:hAnsiTheme="minorEastAsia" w:hint="eastAsia"/>
          <w:sz w:val="21"/>
        </w:rPr>
        <w:t>した資本家と労働者</w:t>
      </w:r>
      <w:r w:rsidR="00E13BB0">
        <w:rPr>
          <w:rFonts w:asciiTheme="minorEastAsia" w:eastAsiaTheme="minorEastAsia" w:hAnsiTheme="minorEastAsia" w:hint="eastAsia"/>
          <w:sz w:val="21"/>
        </w:rPr>
        <w:t>と</w:t>
      </w:r>
      <w:r w:rsidRPr="00BE76FD">
        <w:rPr>
          <w:rFonts w:asciiTheme="minorEastAsia" w:eastAsiaTheme="minorEastAsia" w:hAnsiTheme="minorEastAsia" w:hint="eastAsia"/>
          <w:sz w:val="21"/>
        </w:rPr>
        <w:t>の階級対立は、</w:t>
      </w:r>
      <w:r w:rsidR="00E13BB0">
        <w:rPr>
          <w:rFonts w:asciiTheme="minorEastAsia" w:eastAsiaTheme="minorEastAsia" w:hAnsiTheme="minorEastAsia" w:hint="eastAsia"/>
          <w:sz w:val="21"/>
        </w:rPr>
        <w:t>先進</w:t>
      </w:r>
      <w:r w:rsidRPr="00BE76FD">
        <w:rPr>
          <w:rFonts w:asciiTheme="minorEastAsia" w:eastAsiaTheme="minorEastAsia" w:hAnsiTheme="minorEastAsia" w:hint="eastAsia"/>
          <w:sz w:val="21"/>
        </w:rPr>
        <w:t>産業社会ではなくなっ</w:t>
      </w:r>
      <w:bookmarkStart w:id="0" w:name="_GoBack"/>
      <w:bookmarkEnd w:id="0"/>
      <w:r w:rsidRPr="00BE76FD">
        <w:rPr>
          <w:rFonts w:asciiTheme="minorEastAsia" w:eastAsiaTheme="minorEastAsia" w:hAnsiTheme="minorEastAsia" w:hint="eastAsia"/>
          <w:sz w:val="21"/>
        </w:rPr>
        <w:t>たとマルクーゼはいう。この点についてどのように考えるか。</w:t>
      </w:r>
    </w:p>
    <w:p w:rsidR="006163FE" w:rsidRDefault="002D4A16" w:rsidP="002C4B15">
      <w:pPr>
        <w:pStyle w:val="ae"/>
        <w:rPr>
          <w:rFonts w:asciiTheme="minorEastAsia" w:eastAsiaTheme="minorEastAsia" w:hAnsiTheme="minorEastAsia"/>
          <w:sz w:val="21"/>
        </w:rPr>
      </w:pPr>
      <w:r>
        <w:rPr>
          <w:rFonts w:asciiTheme="minorEastAsia" w:eastAsiaTheme="minorEastAsia" w:hAnsiTheme="minorEastAsia" w:hint="eastAsia"/>
          <w:sz w:val="21"/>
        </w:rPr>
        <w:t>（キーワード：共産主義の崩壊、資本主義の終焉、福祉国家、社会主義的施策）</w:t>
      </w:r>
    </w:p>
    <w:p w:rsidR="002D4A16" w:rsidRPr="002D4A16" w:rsidRDefault="002D4A16" w:rsidP="002C4B15">
      <w:pPr>
        <w:pStyle w:val="ae"/>
        <w:rPr>
          <w:rFonts w:asciiTheme="minorEastAsia" w:eastAsiaTheme="minorEastAsia" w:hAnsiTheme="minorEastAsia" w:hint="eastAsia"/>
          <w:sz w:val="21"/>
        </w:rPr>
      </w:pPr>
    </w:p>
    <w:p w:rsidR="00C64668" w:rsidRPr="00BE76FD" w:rsidRDefault="0034213C" w:rsidP="00644DD8">
      <w:pPr>
        <w:pStyle w:val="ae"/>
        <w:rPr>
          <w:rFonts w:asciiTheme="minorEastAsia" w:eastAsiaTheme="minorEastAsia" w:hAnsiTheme="minorEastAsia"/>
          <w:sz w:val="21"/>
          <w:u w:val="single"/>
        </w:rPr>
      </w:pPr>
      <w:r w:rsidRPr="00BE76FD">
        <w:rPr>
          <w:rFonts w:asciiTheme="minorEastAsia" w:eastAsiaTheme="minorEastAsia" w:hAnsiTheme="minorEastAsia" w:hint="eastAsia"/>
          <w:sz w:val="21"/>
          <w:u w:val="single"/>
        </w:rPr>
        <w:t>２．米中はなぜ国際協調しないのか？</w:t>
      </w:r>
    </w:p>
    <w:p w:rsidR="008632FB" w:rsidRPr="00BE76FD" w:rsidRDefault="00F27654" w:rsidP="00F27654">
      <w:pPr>
        <w:pStyle w:val="ae"/>
        <w:rPr>
          <w:rFonts w:asciiTheme="minorEastAsia" w:eastAsiaTheme="minorEastAsia" w:hAnsiTheme="minorEastAsia"/>
          <w:sz w:val="21"/>
        </w:rPr>
      </w:pPr>
      <w:r w:rsidRPr="00BE76FD">
        <w:rPr>
          <w:rFonts w:asciiTheme="minorEastAsia" w:eastAsiaTheme="minorEastAsia" w:hAnsiTheme="minorEastAsia" w:hint="eastAsia"/>
          <w:sz w:val="21"/>
        </w:rPr>
        <w:t xml:space="preserve">　米中は、新型ウイルス拡散の原因が相手国にあると批判・攻撃している。なぜ国際協調</w:t>
      </w:r>
      <w:r w:rsidR="002D4A16">
        <w:rPr>
          <w:rFonts w:asciiTheme="minorEastAsia" w:eastAsiaTheme="minorEastAsia" w:hAnsiTheme="minorEastAsia" w:hint="eastAsia"/>
          <w:sz w:val="21"/>
        </w:rPr>
        <w:t>しないのか、</w:t>
      </w:r>
      <w:r w:rsidRPr="00BE76FD">
        <w:rPr>
          <w:rFonts w:asciiTheme="minorEastAsia" w:eastAsiaTheme="minorEastAsia" w:hAnsiTheme="minorEastAsia" w:hint="eastAsia"/>
          <w:sz w:val="21"/>
        </w:rPr>
        <w:t xml:space="preserve">できないのか？　　　　　　　　　　　　　　　　　　　　　　　　　　　　　　　　　　　</w:t>
      </w:r>
    </w:p>
    <w:p w:rsidR="0034213C" w:rsidRPr="0034213C" w:rsidRDefault="0034213C" w:rsidP="008632FB">
      <w:pPr>
        <w:pStyle w:val="ae"/>
        <w:jc w:val="right"/>
        <w:rPr>
          <w:rFonts w:ascii="ＭＳ 明朝" w:eastAsia="ＭＳ 明朝" w:hAnsi="ＭＳ 明朝"/>
          <w:u w:val="single"/>
        </w:rPr>
      </w:pPr>
      <w:r>
        <w:rPr>
          <w:rFonts w:ascii="ＭＳ 明朝" w:eastAsia="ＭＳ 明朝" w:hAnsi="ＭＳ 明朝" w:hint="eastAsia"/>
          <w:u w:val="single"/>
        </w:rPr>
        <w:t>以上</w:t>
      </w:r>
    </w:p>
    <w:sectPr w:rsidR="0034213C" w:rsidRPr="0034213C">
      <w:footerReference w:type="default" r:id="rId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745" w:rsidRDefault="00322745" w:rsidP="00FC254D">
      <w:r>
        <w:separator/>
      </w:r>
    </w:p>
  </w:endnote>
  <w:endnote w:type="continuationSeparator" w:id="0">
    <w:p w:rsidR="00322745" w:rsidRDefault="00322745" w:rsidP="00FC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85773"/>
      <w:docPartObj>
        <w:docPartGallery w:val="Page Numbers (Bottom of Page)"/>
        <w:docPartUnique/>
      </w:docPartObj>
    </w:sdtPr>
    <w:sdtEndPr/>
    <w:sdtContent>
      <w:p w:rsidR="00D71037" w:rsidRDefault="00D71037">
        <w:pPr>
          <w:pStyle w:val="a5"/>
          <w:jc w:val="center"/>
        </w:pPr>
        <w:r>
          <w:fldChar w:fldCharType="begin"/>
        </w:r>
        <w:r>
          <w:instrText>PAGE   \* MERGEFORMAT</w:instrText>
        </w:r>
        <w:r>
          <w:fldChar w:fldCharType="separate"/>
        </w:r>
        <w:r w:rsidR="00AB1C51" w:rsidRPr="00AB1C51">
          <w:rPr>
            <w:noProof/>
            <w:lang w:val="ja-JP"/>
          </w:rPr>
          <w:t>1</w:t>
        </w:r>
        <w:r>
          <w:fldChar w:fldCharType="end"/>
        </w:r>
      </w:p>
    </w:sdtContent>
  </w:sdt>
  <w:p w:rsidR="00D71037" w:rsidRDefault="00D710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745" w:rsidRDefault="00322745" w:rsidP="00FC254D">
      <w:r>
        <w:separator/>
      </w:r>
    </w:p>
  </w:footnote>
  <w:footnote w:type="continuationSeparator" w:id="0">
    <w:p w:rsidR="00322745" w:rsidRDefault="00322745" w:rsidP="00FC2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93"/>
    <w:rsid w:val="0000067A"/>
    <w:rsid w:val="00024E6C"/>
    <w:rsid w:val="000271AA"/>
    <w:rsid w:val="00033739"/>
    <w:rsid w:val="00034EB0"/>
    <w:rsid w:val="00042D45"/>
    <w:rsid w:val="00050717"/>
    <w:rsid w:val="00051BFB"/>
    <w:rsid w:val="00052996"/>
    <w:rsid w:val="000539CD"/>
    <w:rsid w:val="00064704"/>
    <w:rsid w:val="00070675"/>
    <w:rsid w:val="000B51ED"/>
    <w:rsid w:val="000B6F87"/>
    <w:rsid w:val="000C6DA2"/>
    <w:rsid w:val="000D509F"/>
    <w:rsid w:val="000F18C0"/>
    <w:rsid w:val="000F525C"/>
    <w:rsid w:val="000F5CFD"/>
    <w:rsid w:val="00117104"/>
    <w:rsid w:val="00124492"/>
    <w:rsid w:val="001246C0"/>
    <w:rsid w:val="00133D52"/>
    <w:rsid w:val="00134B55"/>
    <w:rsid w:val="00157906"/>
    <w:rsid w:val="001B1883"/>
    <w:rsid w:val="001C19F3"/>
    <w:rsid w:val="001C1A02"/>
    <w:rsid w:val="001F0CDA"/>
    <w:rsid w:val="00213643"/>
    <w:rsid w:val="00213F5F"/>
    <w:rsid w:val="00250918"/>
    <w:rsid w:val="00252AC1"/>
    <w:rsid w:val="002854BD"/>
    <w:rsid w:val="0028650E"/>
    <w:rsid w:val="002A5544"/>
    <w:rsid w:val="002B37AE"/>
    <w:rsid w:val="002C334F"/>
    <w:rsid w:val="002C4B15"/>
    <w:rsid w:val="002C4D2C"/>
    <w:rsid w:val="002C5898"/>
    <w:rsid w:val="002D4A16"/>
    <w:rsid w:val="002F505F"/>
    <w:rsid w:val="00320426"/>
    <w:rsid w:val="00322745"/>
    <w:rsid w:val="00322ABC"/>
    <w:rsid w:val="0034213C"/>
    <w:rsid w:val="003549F1"/>
    <w:rsid w:val="00373734"/>
    <w:rsid w:val="00381952"/>
    <w:rsid w:val="003A1F0B"/>
    <w:rsid w:val="003B0065"/>
    <w:rsid w:val="003B6D21"/>
    <w:rsid w:val="003B7FEF"/>
    <w:rsid w:val="003D56F6"/>
    <w:rsid w:val="003D6710"/>
    <w:rsid w:val="003E5621"/>
    <w:rsid w:val="003E760B"/>
    <w:rsid w:val="003E7C67"/>
    <w:rsid w:val="00407DF3"/>
    <w:rsid w:val="00415CE6"/>
    <w:rsid w:val="004200A1"/>
    <w:rsid w:val="00430787"/>
    <w:rsid w:val="00431609"/>
    <w:rsid w:val="00431F71"/>
    <w:rsid w:val="00437CB4"/>
    <w:rsid w:val="00456568"/>
    <w:rsid w:val="0046004F"/>
    <w:rsid w:val="004614D6"/>
    <w:rsid w:val="004644A3"/>
    <w:rsid w:val="00473704"/>
    <w:rsid w:val="00491319"/>
    <w:rsid w:val="004B5469"/>
    <w:rsid w:val="004D1F28"/>
    <w:rsid w:val="004E254A"/>
    <w:rsid w:val="0050721C"/>
    <w:rsid w:val="00534A31"/>
    <w:rsid w:val="00552068"/>
    <w:rsid w:val="0055218B"/>
    <w:rsid w:val="00580E9E"/>
    <w:rsid w:val="00582826"/>
    <w:rsid w:val="00586173"/>
    <w:rsid w:val="00591350"/>
    <w:rsid w:val="005A66B3"/>
    <w:rsid w:val="005B4758"/>
    <w:rsid w:val="005B6028"/>
    <w:rsid w:val="005C0712"/>
    <w:rsid w:val="005C38D5"/>
    <w:rsid w:val="005D4199"/>
    <w:rsid w:val="00605B4B"/>
    <w:rsid w:val="0060720F"/>
    <w:rsid w:val="00612E83"/>
    <w:rsid w:val="006163FE"/>
    <w:rsid w:val="00622BAA"/>
    <w:rsid w:val="00622F3A"/>
    <w:rsid w:val="00644DD8"/>
    <w:rsid w:val="0065026D"/>
    <w:rsid w:val="0065126F"/>
    <w:rsid w:val="006A0046"/>
    <w:rsid w:val="006E2DD1"/>
    <w:rsid w:val="006E497D"/>
    <w:rsid w:val="006E6EEB"/>
    <w:rsid w:val="006F6B27"/>
    <w:rsid w:val="00714BAB"/>
    <w:rsid w:val="00721C50"/>
    <w:rsid w:val="00724B4D"/>
    <w:rsid w:val="00761CBE"/>
    <w:rsid w:val="00764A62"/>
    <w:rsid w:val="00772A9D"/>
    <w:rsid w:val="0077797D"/>
    <w:rsid w:val="0078476E"/>
    <w:rsid w:val="00790D7F"/>
    <w:rsid w:val="007B787B"/>
    <w:rsid w:val="007B7909"/>
    <w:rsid w:val="007B7AD2"/>
    <w:rsid w:val="007C09A0"/>
    <w:rsid w:val="007C2193"/>
    <w:rsid w:val="007F23C5"/>
    <w:rsid w:val="008079B3"/>
    <w:rsid w:val="0081134B"/>
    <w:rsid w:val="00815160"/>
    <w:rsid w:val="0081586A"/>
    <w:rsid w:val="00820036"/>
    <w:rsid w:val="00821455"/>
    <w:rsid w:val="00825560"/>
    <w:rsid w:val="008373DB"/>
    <w:rsid w:val="008412D8"/>
    <w:rsid w:val="00851D18"/>
    <w:rsid w:val="00856C30"/>
    <w:rsid w:val="008632FB"/>
    <w:rsid w:val="008A19DE"/>
    <w:rsid w:val="008E039A"/>
    <w:rsid w:val="008F39B3"/>
    <w:rsid w:val="0090329B"/>
    <w:rsid w:val="00910A89"/>
    <w:rsid w:val="00973983"/>
    <w:rsid w:val="00980C76"/>
    <w:rsid w:val="00992196"/>
    <w:rsid w:val="009A51CA"/>
    <w:rsid w:val="009B4054"/>
    <w:rsid w:val="009E3E0C"/>
    <w:rsid w:val="009E5F0F"/>
    <w:rsid w:val="009F1701"/>
    <w:rsid w:val="009F4929"/>
    <w:rsid w:val="009F610D"/>
    <w:rsid w:val="00A051C5"/>
    <w:rsid w:val="00A12071"/>
    <w:rsid w:val="00A20215"/>
    <w:rsid w:val="00A4000C"/>
    <w:rsid w:val="00A42336"/>
    <w:rsid w:val="00A44910"/>
    <w:rsid w:val="00A673B5"/>
    <w:rsid w:val="00A919D0"/>
    <w:rsid w:val="00AB1C51"/>
    <w:rsid w:val="00AB317B"/>
    <w:rsid w:val="00AC745C"/>
    <w:rsid w:val="00B0207F"/>
    <w:rsid w:val="00B06D4D"/>
    <w:rsid w:val="00B14C7C"/>
    <w:rsid w:val="00B20449"/>
    <w:rsid w:val="00B27323"/>
    <w:rsid w:val="00B357EF"/>
    <w:rsid w:val="00B358CC"/>
    <w:rsid w:val="00B434AA"/>
    <w:rsid w:val="00B51F62"/>
    <w:rsid w:val="00B53D1D"/>
    <w:rsid w:val="00B55946"/>
    <w:rsid w:val="00B56900"/>
    <w:rsid w:val="00B621A6"/>
    <w:rsid w:val="00B7678C"/>
    <w:rsid w:val="00B8224F"/>
    <w:rsid w:val="00B8761E"/>
    <w:rsid w:val="00B91EE7"/>
    <w:rsid w:val="00B93B65"/>
    <w:rsid w:val="00BA0209"/>
    <w:rsid w:val="00BC0A3F"/>
    <w:rsid w:val="00BC4D84"/>
    <w:rsid w:val="00BE0117"/>
    <w:rsid w:val="00BE14B5"/>
    <w:rsid w:val="00BE60BC"/>
    <w:rsid w:val="00BE76FD"/>
    <w:rsid w:val="00C134BD"/>
    <w:rsid w:val="00C31E48"/>
    <w:rsid w:val="00C35AF2"/>
    <w:rsid w:val="00C3737E"/>
    <w:rsid w:val="00C43794"/>
    <w:rsid w:val="00C474F0"/>
    <w:rsid w:val="00C64668"/>
    <w:rsid w:val="00C66B5A"/>
    <w:rsid w:val="00C71C63"/>
    <w:rsid w:val="00C76870"/>
    <w:rsid w:val="00C76F94"/>
    <w:rsid w:val="00C8099F"/>
    <w:rsid w:val="00CC14F3"/>
    <w:rsid w:val="00CC2A7B"/>
    <w:rsid w:val="00CD4D79"/>
    <w:rsid w:val="00CE0E0D"/>
    <w:rsid w:val="00D00800"/>
    <w:rsid w:val="00D10502"/>
    <w:rsid w:val="00D13DED"/>
    <w:rsid w:val="00D44B5F"/>
    <w:rsid w:val="00D5007F"/>
    <w:rsid w:val="00D52B26"/>
    <w:rsid w:val="00D66793"/>
    <w:rsid w:val="00D71037"/>
    <w:rsid w:val="00D86312"/>
    <w:rsid w:val="00D97032"/>
    <w:rsid w:val="00DA2B02"/>
    <w:rsid w:val="00DA543F"/>
    <w:rsid w:val="00DC085B"/>
    <w:rsid w:val="00DC611A"/>
    <w:rsid w:val="00DD3842"/>
    <w:rsid w:val="00DE5F41"/>
    <w:rsid w:val="00E0577D"/>
    <w:rsid w:val="00E13BB0"/>
    <w:rsid w:val="00E152DB"/>
    <w:rsid w:val="00E17BAD"/>
    <w:rsid w:val="00E20423"/>
    <w:rsid w:val="00E23FE9"/>
    <w:rsid w:val="00E4459D"/>
    <w:rsid w:val="00E74543"/>
    <w:rsid w:val="00E86493"/>
    <w:rsid w:val="00EA3A09"/>
    <w:rsid w:val="00ED4D24"/>
    <w:rsid w:val="00F27654"/>
    <w:rsid w:val="00F336D2"/>
    <w:rsid w:val="00F42685"/>
    <w:rsid w:val="00F50D98"/>
    <w:rsid w:val="00F5633D"/>
    <w:rsid w:val="00F579DF"/>
    <w:rsid w:val="00F87A9D"/>
    <w:rsid w:val="00FA6458"/>
    <w:rsid w:val="00FA6FF4"/>
    <w:rsid w:val="00FC254D"/>
    <w:rsid w:val="00FE1E66"/>
    <w:rsid w:val="00FE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C1A1DC-31CA-480E-84DA-900A523E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5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54D"/>
    <w:pPr>
      <w:tabs>
        <w:tab w:val="center" w:pos="4252"/>
        <w:tab w:val="right" w:pos="8504"/>
      </w:tabs>
      <w:snapToGrid w:val="0"/>
    </w:pPr>
  </w:style>
  <w:style w:type="character" w:customStyle="1" w:styleId="a4">
    <w:name w:val="ヘッダー (文字)"/>
    <w:basedOn w:val="a0"/>
    <w:link w:val="a3"/>
    <w:uiPriority w:val="99"/>
    <w:rsid w:val="00FC254D"/>
  </w:style>
  <w:style w:type="paragraph" w:styleId="a5">
    <w:name w:val="footer"/>
    <w:basedOn w:val="a"/>
    <w:link w:val="a6"/>
    <w:uiPriority w:val="99"/>
    <w:unhideWhenUsed/>
    <w:rsid w:val="00FC254D"/>
    <w:pPr>
      <w:tabs>
        <w:tab w:val="center" w:pos="4252"/>
        <w:tab w:val="right" w:pos="8504"/>
      </w:tabs>
      <w:snapToGrid w:val="0"/>
    </w:pPr>
  </w:style>
  <w:style w:type="character" w:customStyle="1" w:styleId="a6">
    <w:name w:val="フッター (文字)"/>
    <w:basedOn w:val="a0"/>
    <w:link w:val="a5"/>
    <w:uiPriority w:val="99"/>
    <w:rsid w:val="00FC254D"/>
  </w:style>
  <w:style w:type="paragraph" w:styleId="a7">
    <w:name w:val="Balloon Text"/>
    <w:basedOn w:val="a"/>
    <w:link w:val="a8"/>
    <w:uiPriority w:val="99"/>
    <w:semiHidden/>
    <w:unhideWhenUsed/>
    <w:rsid w:val="00E057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577D"/>
    <w:rPr>
      <w:rFonts w:asciiTheme="majorHAnsi" w:eastAsiaTheme="majorEastAsia" w:hAnsiTheme="majorHAnsi" w:cstheme="majorBidi"/>
      <w:sz w:val="18"/>
      <w:szCs w:val="18"/>
    </w:rPr>
  </w:style>
  <w:style w:type="paragraph" w:styleId="a9">
    <w:name w:val="Closing"/>
    <w:basedOn w:val="a"/>
    <w:link w:val="aa"/>
    <w:uiPriority w:val="99"/>
    <w:unhideWhenUsed/>
    <w:rsid w:val="00E0577D"/>
    <w:pPr>
      <w:jc w:val="right"/>
    </w:pPr>
  </w:style>
  <w:style w:type="character" w:customStyle="1" w:styleId="aa">
    <w:name w:val="結語 (文字)"/>
    <w:basedOn w:val="a0"/>
    <w:link w:val="a9"/>
    <w:uiPriority w:val="99"/>
    <w:rsid w:val="00E0577D"/>
  </w:style>
  <w:style w:type="paragraph" w:styleId="ab">
    <w:name w:val="footnote text"/>
    <w:basedOn w:val="a"/>
    <w:link w:val="ac"/>
    <w:uiPriority w:val="99"/>
    <w:semiHidden/>
    <w:unhideWhenUsed/>
    <w:rsid w:val="009F610D"/>
    <w:pPr>
      <w:snapToGrid w:val="0"/>
      <w:jc w:val="left"/>
    </w:pPr>
  </w:style>
  <w:style w:type="character" w:customStyle="1" w:styleId="ac">
    <w:name w:val="脚注文字列 (文字)"/>
    <w:basedOn w:val="a0"/>
    <w:link w:val="ab"/>
    <w:uiPriority w:val="99"/>
    <w:semiHidden/>
    <w:rsid w:val="009F610D"/>
  </w:style>
  <w:style w:type="character" w:styleId="ad">
    <w:name w:val="footnote reference"/>
    <w:basedOn w:val="a0"/>
    <w:uiPriority w:val="99"/>
    <w:semiHidden/>
    <w:unhideWhenUsed/>
    <w:rsid w:val="009F610D"/>
    <w:rPr>
      <w:vertAlign w:val="superscript"/>
    </w:rPr>
  </w:style>
  <w:style w:type="paragraph" w:styleId="ae">
    <w:name w:val="Plain Text"/>
    <w:basedOn w:val="a"/>
    <w:link w:val="af"/>
    <w:uiPriority w:val="99"/>
    <w:unhideWhenUsed/>
    <w:rsid w:val="0090329B"/>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90329B"/>
    <w:rPr>
      <w:rFonts w:ascii="ＭＳ ゴシック" w:eastAsia="ＭＳ ゴシック" w:hAnsi="Courier New" w:cs="Courier New"/>
      <w:sz w:val="20"/>
      <w:szCs w:val="21"/>
    </w:rPr>
  </w:style>
  <w:style w:type="character" w:styleId="af0">
    <w:name w:val="Hyperlink"/>
    <w:basedOn w:val="a0"/>
    <w:uiPriority w:val="99"/>
    <w:semiHidden/>
    <w:unhideWhenUsed/>
    <w:rsid w:val="00B20449"/>
    <w:rPr>
      <w:color w:val="0000FF"/>
      <w:u w:val="single"/>
    </w:rPr>
  </w:style>
  <w:style w:type="paragraph" w:styleId="Web">
    <w:name w:val="Normal (Web)"/>
    <w:basedOn w:val="a"/>
    <w:uiPriority w:val="99"/>
    <w:semiHidden/>
    <w:unhideWhenUsed/>
    <w:rsid w:val="00B20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411">
      <w:bodyDiv w:val="1"/>
      <w:marLeft w:val="0"/>
      <w:marRight w:val="0"/>
      <w:marTop w:val="0"/>
      <w:marBottom w:val="0"/>
      <w:divBdr>
        <w:top w:val="none" w:sz="0" w:space="0" w:color="auto"/>
        <w:left w:val="none" w:sz="0" w:space="0" w:color="auto"/>
        <w:bottom w:val="none" w:sz="0" w:space="0" w:color="auto"/>
        <w:right w:val="none" w:sz="0" w:space="0" w:color="auto"/>
      </w:divBdr>
    </w:div>
    <w:div w:id="52850508">
      <w:bodyDiv w:val="1"/>
      <w:marLeft w:val="0"/>
      <w:marRight w:val="0"/>
      <w:marTop w:val="0"/>
      <w:marBottom w:val="0"/>
      <w:divBdr>
        <w:top w:val="none" w:sz="0" w:space="0" w:color="auto"/>
        <w:left w:val="none" w:sz="0" w:space="0" w:color="auto"/>
        <w:bottom w:val="none" w:sz="0" w:space="0" w:color="auto"/>
        <w:right w:val="none" w:sz="0" w:space="0" w:color="auto"/>
      </w:divBdr>
    </w:div>
    <w:div w:id="55521139">
      <w:bodyDiv w:val="1"/>
      <w:marLeft w:val="0"/>
      <w:marRight w:val="0"/>
      <w:marTop w:val="0"/>
      <w:marBottom w:val="0"/>
      <w:divBdr>
        <w:top w:val="none" w:sz="0" w:space="0" w:color="auto"/>
        <w:left w:val="none" w:sz="0" w:space="0" w:color="auto"/>
        <w:bottom w:val="none" w:sz="0" w:space="0" w:color="auto"/>
        <w:right w:val="none" w:sz="0" w:space="0" w:color="auto"/>
      </w:divBdr>
    </w:div>
    <w:div w:id="74713876">
      <w:bodyDiv w:val="1"/>
      <w:marLeft w:val="0"/>
      <w:marRight w:val="0"/>
      <w:marTop w:val="0"/>
      <w:marBottom w:val="0"/>
      <w:divBdr>
        <w:top w:val="none" w:sz="0" w:space="0" w:color="auto"/>
        <w:left w:val="none" w:sz="0" w:space="0" w:color="auto"/>
        <w:bottom w:val="none" w:sz="0" w:space="0" w:color="auto"/>
        <w:right w:val="none" w:sz="0" w:space="0" w:color="auto"/>
      </w:divBdr>
    </w:div>
    <w:div w:id="134758290">
      <w:bodyDiv w:val="1"/>
      <w:marLeft w:val="0"/>
      <w:marRight w:val="0"/>
      <w:marTop w:val="0"/>
      <w:marBottom w:val="0"/>
      <w:divBdr>
        <w:top w:val="none" w:sz="0" w:space="0" w:color="auto"/>
        <w:left w:val="none" w:sz="0" w:space="0" w:color="auto"/>
        <w:bottom w:val="none" w:sz="0" w:space="0" w:color="auto"/>
        <w:right w:val="none" w:sz="0" w:space="0" w:color="auto"/>
      </w:divBdr>
    </w:div>
    <w:div w:id="189805071">
      <w:bodyDiv w:val="1"/>
      <w:marLeft w:val="0"/>
      <w:marRight w:val="0"/>
      <w:marTop w:val="0"/>
      <w:marBottom w:val="0"/>
      <w:divBdr>
        <w:top w:val="none" w:sz="0" w:space="0" w:color="auto"/>
        <w:left w:val="none" w:sz="0" w:space="0" w:color="auto"/>
        <w:bottom w:val="none" w:sz="0" w:space="0" w:color="auto"/>
        <w:right w:val="none" w:sz="0" w:space="0" w:color="auto"/>
      </w:divBdr>
    </w:div>
    <w:div w:id="204870843">
      <w:bodyDiv w:val="1"/>
      <w:marLeft w:val="0"/>
      <w:marRight w:val="0"/>
      <w:marTop w:val="0"/>
      <w:marBottom w:val="0"/>
      <w:divBdr>
        <w:top w:val="none" w:sz="0" w:space="0" w:color="auto"/>
        <w:left w:val="none" w:sz="0" w:space="0" w:color="auto"/>
        <w:bottom w:val="none" w:sz="0" w:space="0" w:color="auto"/>
        <w:right w:val="none" w:sz="0" w:space="0" w:color="auto"/>
      </w:divBdr>
    </w:div>
    <w:div w:id="321853399">
      <w:bodyDiv w:val="1"/>
      <w:marLeft w:val="0"/>
      <w:marRight w:val="0"/>
      <w:marTop w:val="0"/>
      <w:marBottom w:val="0"/>
      <w:divBdr>
        <w:top w:val="none" w:sz="0" w:space="0" w:color="auto"/>
        <w:left w:val="none" w:sz="0" w:space="0" w:color="auto"/>
        <w:bottom w:val="none" w:sz="0" w:space="0" w:color="auto"/>
        <w:right w:val="none" w:sz="0" w:space="0" w:color="auto"/>
      </w:divBdr>
    </w:div>
    <w:div w:id="381948528">
      <w:bodyDiv w:val="1"/>
      <w:marLeft w:val="0"/>
      <w:marRight w:val="0"/>
      <w:marTop w:val="0"/>
      <w:marBottom w:val="0"/>
      <w:divBdr>
        <w:top w:val="none" w:sz="0" w:space="0" w:color="auto"/>
        <w:left w:val="none" w:sz="0" w:space="0" w:color="auto"/>
        <w:bottom w:val="none" w:sz="0" w:space="0" w:color="auto"/>
        <w:right w:val="none" w:sz="0" w:space="0" w:color="auto"/>
      </w:divBdr>
    </w:div>
    <w:div w:id="426968077">
      <w:bodyDiv w:val="1"/>
      <w:marLeft w:val="0"/>
      <w:marRight w:val="0"/>
      <w:marTop w:val="0"/>
      <w:marBottom w:val="0"/>
      <w:divBdr>
        <w:top w:val="none" w:sz="0" w:space="0" w:color="auto"/>
        <w:left w:val="none" w:sz="0" w:space="0" w:color="auto"/>
        <w:bottom w:val="none" w:sz="0" w:space="0" w:color="auto"/>
        <w:right w:val="none" w:sz="0" w:space="0" w:color="auto"/>
      </w:divBdr>
    </w:div>
    <w:div w:id="430592276">
      <w:bodyDiv w:val="1"/>
      <w:marLeft w:val="0"/>
      <w:marRight w:val="0"/>
      <w:marTop w:val="0"/>
      <w:marBottom w:val="0"/>
      <w:divBdr>
        <w:top w:val="none" w:sz="0" w:space="0" w:color="auto"/>
        <w:left w:val="none" w:sz="0" w:space="0" w:color="auto"/>
        <w:bottom w:val="none" w:sz="0" w:space="0" w:color="auto"/>
        <w:right w:val="none" w:sz="0" w:space="0" w:color="auto"/>
      </w:divBdr>
    </w:div>
    <w:div w:id="609163211">
      <w:bodyDiv w:val="1"/>
      <w:marLeft w:val="0"/>
      <w:marRight w:val="0"/>
      <w:marTop w:val="0"/>
      <w:marBottom w:val="0"/>
      <w:divBdr>
        <w:top w:val="none" w:sz="0" w:space="0" w:color="auto"/>
        <w:left w:val="none" w:sz="0" w:space="0" w:color="auto"/>
        <w:bottom w:val="none" w:sz="0" w:space="0" w:color="auto"/>
        <w:right w:val="none" w:sz="0" w:space="0" w:color="auto"/>
      </w:divBdr>
    </w:div>
    <w:div w:id="652219361">
      <w:bodyDiv w:val="1"/>
      <w:marLeft w:val="0"/>
      <w:marRight w:val="0"/>
      <w:marTop w:val="0"/>
      <w:marBottom w:val="0"/>
      <w:divBdr>
        <w:top w:val="none" w:sz="0" w:space="0" w:color="auto"/>
        <w:left w:val="none" w:sz="0" w:space="0" w:color="auto"/>
        <w:bottom w:val="none" w:sz="0" w:space="0" w:color="auto"/>
        <w:right w:val="none" w:sz="0" w:space="0" w:color="auto"/>
      </w:divBdr>
    </w:div>
    <w:div w:id="848562669">
      <w:bodyDiv w:val="1"/>
      <w:marLeft w:val="0"/>
      <w:marRight w:val="0"/>
      <w:marTop w:val="0"/>
      <w:marBottom w:val="0"/>
      <w:divBdr>
        <w:top w:val="none" w:sz="0" w:space="0" w:color="auto"/>
        <w:left w:val="none" w:sz="0" w:space="0" w:color="auto"/>
        <w:bottom w:val="none" w:sz="0" w:space="0" w:color="auto"/>
        <w:right w:val="none" w:sz="0" w:space="0" w:color="auto"/>
      </w:divBdr>
    </w:div>
    <w:div w:id="858668088">
      <w:bodyDiv w:val="1"/>
      <w:marLeft w:val="0"/>
      <w:marRight w:val="0"/>
      <w:marTop w:val="0"/>
      <w:marBottom w:val="0"/>
      <w:divBdr>
        <w:top w:val="none" w:sz="0" w:space="0" w:color="auto"/>
        <w:left w:val="none" w:sz="0" w:space="0" w:color="auto"/>
        <w:bottom w:val="none" w:sz="0" w:space="0" w:color="auto"/>
        <w:right w:val="none" w:sz="0" w:space="0" w:color="auto"/>
      </w:divBdr>
    </w:div>
    <w:div w:id="1036348755">
      <w:bodyDiv w:val="1"/>
      <w:marLeft w:val="0"/>
      <w:marRight w:val="0"/>
      <w:marTop w:val="0"/>
      <w:marBottom w:val="0"/>
      <w:divBdr>
        <w:top w:val="none" w:sz="0" w:space="0" w:color="auto"/>
        <w:left w:val="none" w:sz="0" w:space="0" w:color="auto"/>
        <w:bottom w:val="none" w:sz="0" w:space="0" w:color="auto"/>
        <w:right w:val="none" w:sz="0" w:space="0" w:color="auto"/>
      </w:divBdr>
    </w:div>
    <w:div w:id="1090085320">
      <w:bodyDiv w:val="1"/>
      <w:marLeft w:val="0"/>
      <w:marRight w:val="0"/>
      <w:marTop w:val="0"/>
      <w:marBottom w:val="0"/>
      <w:divBdr>
        <w:top w:val="none" w:sz="0" w:space="0" w:color="auto"/>
        <w:left w:val="none" w:sz="0" w:space="0" w:color="auto"/>
        <w:bottom w:val="none" w:sz="0" w:space="0" w:color="auto"/>
        <w:right w:val="none" w:sz="0" w:space="0" w:color="auto"/>
      </w:divBdr>
    </w:div>
    <w:div w:id="1149443149">
      <w:bodyDiv w:val="1"/>
      <w:marLeft w:val="0"/>
      <w:marRight w:val="0"/>
      <w:marTop w:val="0"/>
      <w:marBottom w:val="0"/>
      <w:divBdr>
        <w:top w:val="none" w:sz="0" w:space="0" w:color="auto"/>
        <w:left w:val="none" w:sz="0" w:space="0" w:color="auto"/>
        <w:bottom w:val="none" w:sz="0" w:space="0" w:color="auto"/>
        <w:right w:val="none" w:sz="0" w:space="0" w:color="auto"/>
      </w:divBdr>
    </w:div>
    <w:div w:id="1168640316">
      <w:bodyDiv w:val="1"/>
      <w:marLeft w:val="0"/>
      <w:marRight w:val="0"/>
      <w:marTop w:val="0"/>
      <w:marBottom w:val="0"/>
      <w:divBdr>
        <w:top w:val="none" w:sz="0" w:space="0" w:color="auto"/>
        <w:left w:val="none" w:sz="0" w:space="0" w:color="auto"/>
        <w:bottom w:val="none" w:sz="0" w:space="0" w:color="auto"/>
        <w:right w:val="none" w:sz="0" w:space="0" w:color="auto"/>
      </w:divBdr>
    </w:div>
    <w:div w:id="1187058994">
      <w:bodyDiv w:val="1"/>
      <w:marLeft w:val="0"/>
      <w:marRight w:val="0"/>
      <w:marTop w:val="0"/>
      <w:marBottom w:val="0"/>
      <w:divBdr>
        <w:top w:val="none" w:sz="0" w:space="0" w:color="auto"/>
        <w:left w:val="none" w:sz="0" w:space="0" w:color="auto"/>
        <w:bottom w:val="none" w:sz="0" w:space="0" w:color="auto"/>
        <w:right w:val="none" w:sz="0" w:space="0" w:color="auto"/>
      </w:divBdr>
    </w:div>
    <w:div w:id="1265456024">
      <w:bodyDiv w:val="1"/>
      <w:marLeft w:val="0"/>
      <w:marRight w:val="0"/>
      <w:marTop w:val="0"/>
      <w:marBottom w:val="0"/>
      <w:divBdr>
        <w:top w:val="none" w:sz="0" w:space="0" w:color="auto"/>
        <w:left w:val="none" w:sz="0" w:space="0" w:color="auto"/>
        <w:bottom w:val="none" w:sz="0" w:space="0" w:color="auto"/>
        <w:right w:val="none" w:sz="0" w:space="0" w:color="auto"/>
      </w:divBdr>
    </w:div>
    <w:div w:id="1391995171">
      <w:bodyDiv w:val="1"/>
      <w:marLeft w:val="0"/>
      <w:marRight w:val="0"/>
      <w:marTop w:val="0"/>
      <w:marBottom w:val="0"/>
      <w:divBdr>
        <w:top w:val="none" w:sz="0" w:space="0" w:color="auto"/>
        <w:left w:val="none" w:sz="0" w:space="0" w:color="auto"/>
        <w:bottom w:val="none" w:sz="0" w:space="0" w:color="auto"/>
        <w:right w:val="none" w:sz="0" w:space="0" w:color="auto"/>
      </w:divBdr>
    </w:div>
    <w:div w:id="1531992674">
      <w:bodyDiv w:val="1"/>
      <w:marLeft w:val="0"/>
      <w:marRight w:val="0"/>
      <w:marTop w:val="0"/>
      <w:marBottom w:val="0"/>
      <w:divBdr>
        <w:top w:val="none" w:sz="0" w:space="0" w:color="auto"/>
        <w:left w:val="none" w:sz="0" w:space="0" w:color="auto"/>
        <w:bottom w:val="none" w:sz="0" w:space="0" w:color="auto"/>
        <w:right w:val="none" w:sz="0" w:space="0" w:color="auto"/>
      </w:divBdr>
    </w:div>
    <w:div w:id="1579752085">
      <w:bodyDiv w:val="1"/>
      <w:marLeft w:val="0"/>
      <w:marRight w:val="0"/>
      <w:marTop w:val="0"/>
      <w:marBottom w:val="0"/>
      <w:divBdr>
        <w:top w:val="none" w:sz="0" w:space="0" w:color="auto"/>
        <w:left w:val="none" w:sz="0" w:space="0" w:color="auto"/>
        <w:bottom w:val="none" w:sz="0" w:space="0" w:color="auto"/>
        <w:right w:val="none" w:sz="0" w:space="0" w:color="auto"/>
      </w:divBdr>
    </w:div>
    <w:div w:id="1638408919">
      <w:bodyDiv w:val="1"/>
      <w:marLeft w:val="0"/>
      <w:marRight w:val="0"/>
      <w:marTop w:val="0"/>
      <w:marBottom w:val="0"/>
      <w:divBdr>
        <w:top w:val="none" w:sz="0" w:space="0" w:color="auto"/>
        <w:left w:val="none" w:sz="0" w:space="0" w:color="auto"/>
        <w:bottom w:val="none" w:sz="0" w:space="0" w:color="auto"/>
        <w:right w:val="none" w:sz="0" w:space="0" w:color="auto"/>
      </w:divBdr>
    </w:div>
    <w:div w:id="1702240277">
      <w:bodyDiv w:val="1"/>
      <w:marLeft w:val="0"/>
      <w:marRight w:val="0"/>
      <w:marTop w:val="0"/>
      <w:marBottom w:val="0"/>
      <w:divBdr>
        <w:top w:val="none" w:sz="0" w:space="0" w:color="auto"/>
        <w:left w:val="none" w:sz="0" w:space="0" w:color="auto"/>
        <w:bottom w:val="none" w:sz="0" w:space="0" w:color="auto"/>
        <w:right w:val="none" w:sz="0" w:space="0" w:color="auto"/>
      </w:divBdr>
    </w:div>
    <w:div w:id="1844739673">
      <w:bodyDiv w:val="1"/>
      <w:marLeft w:val="0"/>
      <w:marRight w:val="0"/>
      <w:marTop w:val="0"/>
      <w:marBottom w:val="0"/>
      <w:divBdr>
        <w:top w:val="none" w:sz="0" w:space="0" w:color="auto"/>
        <w:left w:val="none" w:sz="0" w:space="0" w:color="auto"/>
        <w:bottom w:val="none" w:sz="0" w:space="0" w:color="auto"/>
        <w:right w:val="none" w:sz="0" w:space="0" w:color="auto"/>
      </w:divBdr>
    </w:div>
    <w:div w:id="1958951547">
      <w:bodyDiv w:val="1"/>
      <w:marLeft w:val="0"/>
      <w:marRight w:val="0"/>
      <w:marTop w:val="0"/>
      <w:marBottom w:val="0"/>
      <w:divBdr>
        <w:top w:val="none" w:sz="0" w:space="0" w:color="auto"/>
        <w:left w:val="none" w:sz="0" w:space="0" w:color="auto"/>
        <w:bottom w:val="none" w:sz="0" w:space="0" w:color="auto"/>
        <w:right w:val="none" w:sz="0" w:space="0" w:color="auto"/>
      </w:divBdr>
    </w:div>
    <w:div w:id="2009861786">
      <w:bodyDiv w:val="1"/>
      <w:marLeft w:val="0"/>
      <w:marRight w:val="0"/>
      <w:marTop w:val="0"/>
      <w:marBottom w:val="0"/>
      <w:divBdr>
        <w:top w:val="none" w:sz="0" w:space="0" w:color="auto"/>
        <w:left w:val="none" w:sz="0" w:space="0" w:color="auto"/>
        <w:bottom w:val="none" w:sz="0" w:space="0" w:color="auto"/>
        <w:right w:val="none" w:sz="0" w:space="0" w:color="auto"/>
      </w:divBdr>
    </w:div>
    <w:div w:id="205685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wikipedia.org/wiki/%E4%BA%BA%E9%96%93" TargetMode="External"/><Relationship Id="rId18" Type="http://schemas.openxmlformats.org/officeDocument/2006/relationships/hyperlink" Target="https://ja.m.wikipedia.org/wiki/%E7%AE%A1%E7%90%86" TargetMode="External"/><Relationship Id="rId26" Type="http://schemas.openxmlformats.org/officeDocument/2006/relationships/hyperlink" Target="https://ja.m.wikipedia.org/wiki/%E3%82%A4%E3%83%87%E3%82%AA%E3%83%AD%E3%82%AE%E3%83%BC" TargetMode="External"/><Relationship Id="rId3" Type="http://schemas.openxmlformats.org/officeDocument/2006/relationships/settings" Target="settings.xml"/><Relationship Id="rId21" Type="http://schemas.openxmlformats.org/officeDocument/2006/relationships/hyperlink" Target="https://ja.m.wikipedia.org/wiki/%E6%A8%A9%E5%8A%9B" TargetMode="External"/><Relationship Id="rId34" Type="http://schemas.openxmlformats.org/officeDocument/2006/relationships/fontTable" Target="fontTable.xml"/><Relationship Id="rId7" Type="http://schemas.openxmlformats.org/officeDocument/2006/relationships/hyperlink" Target="https://ja.m.wikipedia.org/wiki/1962%E5%B9%B4" TargetMode="External"/><Relationship Id="rId12" Type="http://schemas.openxmlformats.org/officeDocument/2006/relationships/hyperlink" Target="https://ja.m.wikipedia.org/wiki/%E6%89%B9%E5%88%A4%E7%9A%84%E6%80%9D%E8%80%83" TargetMode="External"/><Relationship Id="rId17" Type="http://schemas.openxmlformats.org/officeDocument/2006/relationships/hyperlink" Target="https://ja.m.wikipedia.org/wiki/%E7%94%A3%E6%A5%AD%E7%A4%BE%E4%BC%9A" TargetMode="External"/><Relationship Id="rId25" Type="http://schemas.openxmlformats.org/officeDocument/2006/relationships/hyperlink" Target="https://ja.m.wikipedia.org/wiki/%E7%A7%91%E5%AD%A6%E6%8A%80%E8%A1%93"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ja.m.wikipedia.org/wiki/%E3%82%A2%E3%83%A1%E3%83%AA%E3%82%AB" TargetMode="External"/><Relationship Id="rId20" Type="http://schemas.openxmlformats.org/officeDocument/2006/relationships/hyperlink" Target="https://ja.m.wikipedia.org/wiki/%E5%80%8B%E6%80%A7" TargetMode="External"/><Relationship Id="rId29" Type="http://schemas.openxmlformats.org/officeDocument/2006/relationships/hyperlink" Target="https://ja.m.wikipedia.org/wiki/%E6%B6%88%E8%B2%B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ja.m.wikipedia.org/wiki/%E6%96%B0%E5%B7%A6%E7%BF%BC" TargetMode="External"/><Relationship Id="rId24" Type="http://schemas.openxmlformats.org/officeDocument/2006/relationships/hyperlink" Target="https://ja.m.wikipedia.org/wiki/%E6%AC%B2%E6%B1%82" TargetMode="External"/><Relationship Id="rId32" Type="http://schemas.openxmlformats.org/officeDocument/2006/relationships/hyperlink" Target="https://ja.m.wikipedia.org/wiki/%E7%A4%BE%E4%BC%9A%E7%9A%84%E5%B0%91%E6%95%B0%E8%80%85" TargetMode="External"/><Relationship Id="rId5" Type="http://schemas.openxmlformats.org/officeDocument/2006/relationships/footnotes" Target="footnotes.xml"/><Relationship Id="rId15" Type="http://schemas.openxmlformats.org/officeDocument/2006/relationships/hyperlink" Target="https://ja.m.wikipedia.org/wiki/%E7%8F%BE%E5%AE%9F" TargetMode="External"/><Relationship Id="rId23" Type="http://schemas.openxmlformats.org/officeDocument/2006/relationships/hyperlink" Target="https://ja.m.wikipedia.org/wiki/%E7%90%86%E5%BF%B5" TargetMode="External"/><Relationship Id="rId28" Type="http://schemas.openxmlformats.org/officeDocument/2006/relationships/hyperlink" Target="https://ja.m.wikipedia.org/wiki/%E5%A4%A7%E8%A1%86%E6%96%87%E5%8C%96" TargetMode="External"/><Relationship Id="rId10" Type="http://schemas.openxmlformats.org/officeDocument/2006/relationships/hyperlink" Target="https://ja.m.wikipedia.org/wiki/%E3%83%98%E3%83%AB%E3%83%99%E3%83%AB%E3%83%88%E3%83%BB%E3%83%9E%E3%83%AB%E3%82%AF%E3%83%BC%E3%82%BC" TargetMode="External"/><Relationship Id="rId19" Type="http://schemas.openxmlformats.org/officeDocument/2006/relationships/hyperlink" Target="https://ja.m.wikipedia.org/wiki/%E8%87%AA%E7%94%B1" TargetMode="External"/><Relationship Id="rId31" Type="http://schemas.openxmlformats.org/officeDocument/2006/relationships/hyperlink" Target="https://ja.m.wikipedia.org/wiki/%E3%82%A2%E3%82%A6%E3%83%88%E3%82%B5%E3%82%A4%E3%83%80%E3%83%BC" TargetMode="External"/><Relationship Id="rId4" Type="http://schemas.openxmlformats.org/officeDocument/2006/relationships/webSettings" Target="webSettings.xml"/><Relationship Id="rId9" Type="http://schemas.openxmlformats.org/officeDocument/2006/relationships/hyperlink" Target="https://ja.m.wikipedia.org/wiki/%E5%93%B2%E5%AD%A6%E8%80%85" TargetMode="External"/><Relationship Id="rId14" Type="http://schemas.openxmlformats.org/officeDocument/2006/relationships/hyperlink" Target="https://ja.m.wikipedia.org/wiki/%E7%90%86%E6%80%A7" TargetMode="External"/><Relationship Id="rId22" Type="http://schemas.openxmlformats.org/officeDocument/2006/relationships/hyperlink" Target="https://ja.m.wikipedia.org/wiki/%E8%87%AA%E5%B7%B1%E6%B1%BA%E5%AE%9A" TargetMode="External"/><Relationship Id="rId27" Type="http://schemas.openxmlformats.org/officeDocument/2006/relationships/hyperlink" Target="https://ja.m.wikipedia.org/wiki/%E5%BA%83%E5%91%8A" TargetMode="External"/><Relationship Id="rId30" Type="http://schemas.openxmlformats.org/officeDocument/2006/relationships/hyperlink" Target="https://ja.m.wikipedia.org/wiki/%E8%B3%87%E6%9C%AC%E4%B8%BB%E7%BE%A9" TargetMode="External"/><Relationship Id="rId35" Type="http://schemas.openxmlformats.org/officeDocument/2006/relationships/theme" Target="theme/theme1.xml"/><Relationship Id="rId8" Type="http://schemas.openxmlformats.org/officeDocument/2006/relationships/hyperlink" Target="https://ja.m.wikipedia.org/wiki/%E3%83%89%E3%82%A4%E3%83%8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3296-912D-43AE-AE5D-1187A22E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1</Pages>
  <Words>1601</Words>
  <Characters>9132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114</cp:revision>
  <cp:lastPrinted>2020-05-16T08:00:00Z</cp:lastPrinted>
  <dcterms:created xsi:type="dcterms:W3CDTF">2020-01-19T01:40:00Z</dcterms:created>
  <dcterms:modified xsi:type="dcterms:W3CDTF">2020-05-17T21:10:00Z</dcterms:modified>
</cp:coreProperties>
</file>