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F0" w:rsidRPr="00BD3895" w:rsidRDefault="00461B0A" w:rsidP="00933DF0">
      <w:pPr>
        <w:jc w:val="center"/>
        <w:rPr>
          <w:rFonts w:asciiTheme="minorHAnsi" w:hAnsiTheme="minorHAnsi"/>
          <w:b/>
          <w:sz w:val="22"/>
        </w:rPr>
      </w:pPr>
      <w:r w:rsidRPr="00BD3895">
        <w:rPr>
          <w:rFonts w:asciiTheme="minorHAnsi" w:hAnsiTheme="minorHAnsi" w:hint="eastAsia"/>
          <w:b/>
          <w:sz w:val="22"/>
        </w:rPr>
        <w:t>骨</w:t>
      </w:r>
      <w:r w:rsidR="003E4DA8">
        <w:rPr>
          <w:rFonts w:asciiTheme="minorHAnsi" w:hAnsiTheme="minorHAnsi" w:hint="eastAsia"/>
          <w:b/>
          <w:sz w:val="22"/>
        </w:rPr>
        <w:t xml:space="preserve">　</w:t>
      </w:r>
      <w:r w:rsidRPr="00BD3895">
        <w:rPr>
          <w:rFonts w:asciiTheme="minorHAnsi" w:hAnsiTheme="minorHAnsi" w:hint="eastAsia"/>
          <w:b/>
          <w:sz w:val="22"/>
        </w:rPr>
        <w:t>子</w:t>
      </w:r>
    </w:p>
    <w:p w:rsidR="001628AE" w:rsidRDefault="00461B0A" w:rsidP="00933DF0">
      <w:pPr>
        <w:jc w:val="right"/>
        <w:rPr>
          <w:rFonts w:asciiTheme="minorHAnsi" w:hAnsiTheme="minorHAnsi"/>
          <w:szCs w:val="20"/>
        </w:rPr>
      </w:pPr>
      <w:r>
        <w:rPr>
          <w:rFonts w:asciiTheme="minorHAnsi" w:hAnsiTheme="minorHAnsi" w:hint="eastAsia"/>
          <w:szCs w:val="20"/>
        </w:rPr>
        <w:t>2017.2.19</w:t>
      </w:r>
      <w:r w:rsidR="00F53B2A" w:rsidRPr="00D33958">
        <w:rPr>
          <w:rFonts w:asciiTheme="minorHAnsi" w:hAnsiTheme="minorHAnsi" w:hint="eastAsia"/>
          <w:szCs w:val="20"/>
        </w:rPr>
        <w:t>/</w:t>
      </w:r>
      <w:r w:rsidR="00F53B2A" w:rsidRPr="00D33958">
        <w:rPr>
          <w:rFonts w:asciiTheme="minorHAnsi" w:hAnsiTheme="minorHAnsi" w:hint="eastAsia"/>
          <w:szCs w:val="20"/>
        </w:rPr>
        <w:t>小林</w:t>
      </w:r>
    </w:p>
    <w:p w:rsidR="00CA02C1" w:rsidRPr="00C16C1A" w:rsidRDefault="003C6DDC" w:rsidP="00CA02C1">
      <w:pPr>
        <w:jc w:val="left"/>
        <w:rPr>
          <w:rFonts w:asciiTheme="minorHAnsi" w:hAnsiTheme="minorHAnsi"/>
          <w:b/>
          <w:szCs w:val="20"/>
          <w:u w:val="single"/>
        </w:rPr>
      </w:pPr>
      <w:r w:rsidRPr="00C16C1A">
        <w:rPr>
          <w:rFonts w:asciiTheme="minorHAnsi" w:hAnsiTheme="minorHAnsi" w:hint="eastAsia"/>
          <w:b/>
          <w:szCs w:val="20"/>
          <w:u w:val="single"/>
        </w:rPr>
        <w:t>全体の</w:t>
      </w:r>
      <w:r w:rsidR="00CA02C1" w:rsidRPr="00C16C1A">
        <w:rPr>
          <w:rFonts w:asciiTheme="minorHAnsi" w:hAnsiTheme="minorHAnsi" w:hint="eastAsia"/>
          <w:b/>
          <w:szCs w:val="20"/>
          <w:u w:val="single"/>
        </w:rPr>
        <w:t>コンセプト</w:t>
      </w:r>
    </w:p>
    <w:p w:rsidR="00BD3895" w:rsidRDefault="008A2389" w:rsidP="00EF55D3">
      <w:pPr>
        <w:pStyle w:val="a3"/>
        <w:numPr>
          <w:ilvl w:val="0"/>
          <w:numId w:val="14"/>
        </w:numPr>
        <w:ind w:leftChars="0"/>
        <w:jc w:val="left"/>
        <w:rPr>
          <w:rFonts w:asciiTheme="minorHAnsi" w:hAnsiTheme="minorHAnsi"/>
          <w:szCs w:val="20"/>
        </w:rPr>
      </w:pPr>
      <w:r>
        <w:rPr>
          <w:rFonts w:asciiTheme="minorHAnsi" w:hAnsiTheme="minorHAnsi" w:hint="eastAsia"/>
          <w:szCs w:val="20"/>
        </w:rPr>
        <w:t>既存の実務書が「唯物論」に偏っているのに対し、本書では</w:t>
      </w:r>
      <w:r w:rsidR="007F07B7">
        <w:rPr>
          <w:rFonts w:asciiTheme="minorHAnsi" w:hAnsiTheme="minorHAnsi" w:hint="eastAsia"/>
          <w:szCs w:val="20"/>
        </w:rPr>
        <w:t>「日本の文化と心</w:t>
      </w:r>
      <w:r w:rsidR="007F07B7" w:rsidRPr="00CA02C1">
        <w:rPr>
          <w:rFonts w:asciiTheme="minorHAnsi" w:hAnsiTheme="minorHAnsi" w:hint="eastAsia"/>
          <w:szCs w:val="20"/>
        </w:rPr>
        <w:t>」に</w:t>
      </w:r>
      <w:r w:rsidR="00EF55D3">
        <w:rPr>
          <w:rFonts w:asciiTheme="minorHAnsi" w:hAnsiTheme="minorHAnsi" w:hint="eastAsia"/>
          <w:szCs w:val="20"/>
        </w:rPr>
        <w:t>着目して</w:t>
      </w:r>
      <w:r>
        <w:rPr>
          <w:rFonts w:asciiTheme="minorHAnsi" w:hAnsiTheme="minorHAnsi" w:hint="eastAsia"/>
          <w:szCs w:val="20"/>
        </w:rPr>
        <w:t>コンプライアンス実務</w:t>
      </w:r>
      <w:r w:rsidR="00EF55D3">
        <w:rPr>
          <w:rFonts w:asciiTheme="minorHAnsi" w:hAnsiTheme="minorHAnsi" w:hint="eastAsia"/>
          <w:szCs w:val="20"/>
        </w:rPr>
        <w:t>に有益な知識を解説</w:t>
      </w:r>
      <w:r w:rsidR="00BD3895">
        <w:rPr>
          <w:rFonts w:asciiTheme="minorHAnsi" w:hAnsiTheme="minorHAnsi" w:hint="eastAsia"/>
          <w:szCs w:val="20"/>
        </w:rPr>
        <w:t>する。</w:t>
      </w:r>
      <w:r w:rsidRPr="00EF55D3">
        <w:rPr>
          <w:rFonts w:asciiTheme="minorHAnsi" w:hAnsiTheme="minorHAnsi" w:hint="eastAsia"/>
          <w:szCs w:val="20"/>
        </w:rPr>
        <w:t>基本は、既存の</w:t>
      </w:r>
      <w:r w:rsidR="00EF55D3">
        <w:rPr>
          <w:rFonts w:asciiTheme="minorHAnsi" w:hAnsiTheme="minorHAnsi" w:hint="eastAsia"/>
          <w:szCs w:val="20"/>
        </w:rPr>
        <w:t>知識</w:t>
      </w:r>
      <w:r w:rsidRPr="00EF55D3">
        <w:rPr>
          <w:rFonts w:asciiTheme="minorHAnsi" w:hAnsiTheme="minorHAnsi" w:hint="eastAsia"/>
          <w:szCs w:val="20"/>
        </w:rPr>
        <w:t>を整理して並べる。</w:t>
      </w:r>
    </w:p>
    <w:p w:rsidR="00EF55D3" w:rsidRPr="00EF55D3" w:rsidRDefault="007B17F8" w:rsidP="00EF55D3">
      <w:pPr>
        <w:pStyle w:val="a3"/>
        <w:numPr>
          <w:ilvl w:val="0"/>
          <w:numId w:val="14"/>
        </w:numPr>
        <w:ind w:leftChars="0"/>
        <w:jc w:val="left"/>
        <w:rPr>
          <w:rFonts w:asciiTheme="minorHAnsi" w:hAnsiTheme="minorHAnsi"/>
          <w:szCs w:val="20"/>
        </w:rPr>
      </w:pPr>
      <w:r>
        <w:rPr>
          <w:rFonts w:asciiTheme="minorHAnsi" w:hAnsiTheme="minorHAnsi" w:hint="eastAsia"/>
          <w:szCs w:val="20"/>
        </w:rPr>
        <w:t>論文集的な作りとし、</w:t>
      </w:r>
      <w:r w:rsidR="00EF55D3">
        <w:rPr>
          <w:rFonts w:asciiTheme="minorHAnsi" w:hAnsiTheme="minorHAnsi" w:hint="eastAsia"/>
          <w:szCs w:val="20"/>
        </w:rPr>
        <w:t>体系的・網羅的な</w:t>
      </w:r>
      <w:r w:rsidR="00C90EC8">
        <w:rPr>
          <w:rFonts w:asciiTheme="minorHAnsi" w:hAnsiTheme="minorHAnsi" w:hint="eastAsia"/>
          <w:szCs w:val="20"/>
        </w:rPr>
        <w:t>内容としない。</w:t>
      </w:r>
    </w:p>
    <w:p w:rsidR="00461B0A" w:rsidRDefault="00461B0A" w:rsidP="008A2389">
      <w:pPr>
        <w:ind w:firstLineChars="236" w:firstLine="476"/>
        <w:jc w:val="left"/>
        <w:rPr>
          <w:rFonts w:asciiTheme="minorHAnsi" w:hAnsiTheme="minorHAnsi"/>
          <w:szCs w:val="20"/>
        </w:rPr>
      </w:pPr>
    </w:p>
    <w:p w:rsidR="00F95CF6" w:rsidRPr="00F95CF6" w:rsidRDefault="007B17F8" w:rsidP="00F95CF6">
      <w:pPr>
        <w:jc w:val="left"/>
        <w:rPr>
          <w:rFonts w:asciiTheme="minorHAnsi" w:hAnsiTheme="minorHAnsi"/>
          <w:b/>
          <w:szCs w:val="20"/>
          <w:u w:val="single"/>
        </w:rPr>
      </w:pPr>
      <w:r>
        <w:rPr>
          <w:rFonts w:asciiTheme="minorHAnsi" w:hAnsiTheme="minorHAnsi" w:hint="eastAsia"/>
          <w:b/>
          <w:szCs w:val="20"/>
          <w:u w:val="single"/>
        </w:rPr>
        <w:t>目次</w:t>
      </w:r>
    </w:p>
    <w:p w:rsidR="00F95CF6" w:rsidRDefault="00F95CF6" w:rsidP="00F95CF6">
      <w:pPr>
        <w:jc w:val="left"/>
        <w:rPr>
          <w:szCs w:val="20"/>
        </w:rPr>
      </w:pPr>
      <w:r w:rsidRPr="00F95CF6">
        <w:rPr>
          <w:rFonts w:asciiTheme="minorHAnsi" w:hAnsiTheme="minorHAnsi" w:hint="eastAsia"/>
          <w:szCs w:val="20"/>
        </w:rPr>
        <w:t>1</w:t>
      </w:r>
      <w:r w:rsidRPr="00F95CF6">
        <w:rPr>
          <w:rFonts w:hint="eastAsia"/>
          <w:szCs w:val="20"/>
        </w:rPr>
        <w:t>序論／本書のねらい</w:t>
      </w:r>
    </w:p>
    <w:p w:rsidR="00F95CF6" w:rsidRPr="00F95CF6" w:rsidRDefault="00F95CF6" w:rsidP="00F95CF6">
      <w:pPr>
        <w:jc w:val="left"/>
        <w:rPr>
          <w:szCs w:val="20"/>
        </w:rPr>
      </w:pPr>
      <w:r>
        <w:rPr>
          <w:rFonts w:hint="eastAsia"/>
          <w:szCs w:val="20"/>
        </w:rPr>
        <w:t>2</w:t>
      </w:r>
      <w:r w:rsidRPr="00F95CF6">
        <w:rPr>
          <w:rFonts w:hint="eastAsia"/>
          <w:szCs w:val="20"/>
        </w:rPr>
        <w:t>日本人の倫理観の特徴</w:t>
      </w:r>
    </w:p>
    <w:p w:rsidR="00F95CF6" w:rsidRDefault="00F95CF6" w:rsidP="00F95CF6">
      <w:pPr>
        <w:jc w:val="left"/>
        <w:rPr>
          <w:szCs w:val="20"/>
        </w:rPr>
      </w:pPr>
      <w:r>
        <w:rPr>
          <w:rFonts w:hint="eastAsia"/>
          <w:szCs w:val="20"/>
        </w:rPr>
        <w:t>3</w:t>
      </w:r>
      <w:r w:rsidRPr="00F95CF6">
        <w:rPr>
          <w:rFonts w:hint="eastAsia"/>
          <w:szCs w:val="20"/>
        </w:rPr>
        <w:t>コンプライアンスに影響を与える心理的要因</w:t>
      </w:r>
    </w:p>
    <w:p w:rsidR="00F95CF6" w:rsidRDefault="00F95CF6" w:rsidP="00F95CF6">
      <w:pPr>
        <w:jc w:val="left"/>
        <w:rPr>
          <w:szCs w:val="20"/>
        </w:rPr>
      </w:pPr>
      <w:r>
        <w:rPr>
          <w:rFonts w:hint="eastAsia"/>
          <w:szCs w:val="20"/>
        </w:rPr>
        <w:t>4</w:t>
      </w:r>
      <w:r w:rsidRPr="00F95CF6">
        <w:rPr>
          <w:rFonts w:hint="eastAsia"/>
          <w:szCs w:val="20"/>
        </w:rPr>
        <w:t>犯罪心理学・犯罪学から見たコンプライアンス違反</w:t>
      </w:r>
    </w:p>
    <w:p w:rsidR="00F95CF6" w:rsidRDefault="00F95CF6" w:rsidP="00F95CF6">
      <w:pPr>
        <w:jc w:val="left"/>
        <w:rPr>
          <w:szCs w:val="20"/>
        </w:rPr>
      </w:pPr>
      <w:r>
        <w:rPr>
          <w:rFonts w:hint="eastAsia"/>
          <w:szCs w:val="20"/>
        </w:rPr>
        <w:t xml:space="preserve">5 </w:t>
      </w:r>
      <w:r w:rsidRPr="00F95CF6">
        <w:rPr>
          <w:rFonts w:hint="eastAsia"/>
          <w:szCs w:val="20"/>
        </w:rPr>
        <w:t>ケーススタディー：日本の文化や心理的要因からコンプライアンス違反の原因を探る</w:t>
      </w:r>
    </w:p>
    <w:p w:rsidR="00F95CF6" w:rsidRPr="00F95CF6" w:rsidRDefault="00F95CF6" w:rsidP="00F95CF6">
      <w:pPr>
        <w:jc w:val="left"/>
        <w:rPr>
          <w:szCs w:val="20"/>
        </w:rPr>
      </w:pPr>
      <w:r>
        <w:rPr>
          <w:rFonts w:hint="eastAsia"/>
          <w:szCs w:val="20"/>
        </w:rPr>
        <w:t xml:space="preserve">6 </w:t>
      </w:r>
      <w:r w:rsidRPr="00F95CF6">
        <w:rPr>
          <w:rFonts w:hint="eastAsia"/>
          <w:szCs w:val="20"/>
        </w:rPr>
        <w:t>パワーハラスメントの原因と防止策</w:t>
      </w:r>
    </w:p>
    <w:p w:rsidR="00F95CF6" w:rsidRPr="00F95CF6" w:rsidRDefault="00F95CF6" w:rsidP="00F95CF6">
      <w:pPr>
        <w:rPr>
          <w:szCs w:val="20"/>
        </w:rPr>
      </w:pPr>
      <w:r w:rsidRPr="00F95CF6">
        <w:rPr>
          <w:rFonts w:hint="eastAsia"/>
          <w:szCs w:val="20"/>
        </w:rPr>
        <w:t>7</w:t>
      </w:r>
      <w:r w:rsidRPr="00F95CF6">
        <w:rPr>
          <w:rFonts w:hint="eastAsia"/>
          <w:szCs w:val="20"/>
        </w:rPr>
        <w:t>日本の文化と心理的要因に着目したコンプライアンスのあり方</w:t>
      </w:r>
    </w:p>
    <w:p w:rsidR="00F95CF6" w:rsidRPr="00F95CF6" w:rsidRDefault="00F95CF6" w:rsidP="00F95CF6">
      <w:pPr>
        <w:jc w:val="left"/>
        <w:rPr>
          <w:rFonts w:asciiTheme="minorHAnsi" w:hAnsiTheme="minorHAnsi"/>
          <w:szCs w:val="20"/>
        </w:rPr>
      </w:pPr>
      <w:r>
        <w:rPr>
          <w:rFonts w:hint="eastAsia"/>
          <w:szCs w:val="20"/>
        </w:rPr>
        <w:t>8</w:t>
      </w:r>
      <w:r w:rsidRPr="00F95CF6">
        <w:rPr>
          <w:rFonts w:hint="eastAsia"/>
          <w:szCs w:val="20"/>
        </w:rPr>
        <w:t>日本の文化と心理的要因を考慮した内部</w:t>
      </w:r>
      <w:r w:rsidR="007E31B8">
        <w:rPr>
          <w:rFonts w:hint="eastAsia"/>
          <w:szCs w:val="20"/>
        </w:rPr>
        <w:t>通報</w:t>
      </w:r>
      <w:r w:rsidRPr="00F95CF6">
        <w:rPr>
          <w:rFonts w:hint="eastAsia"/>
          <w:szCs w:val="20"/>
        </w:rPr>
        <w:t>制度のあり方</w:t>
      </w:r>
    </w:p>
    <w:p w:rsidR="00F95CF6" w:rsidRPr="00AE51CC" w:rsidRDefault="00F95CF6" w:rsidP="008A2389">
      <w:pPr>
        <w:ind w:firstLineChars="236" w:firstLine="476"/>
        <w:jc w:val="left"/>
        <w:rPr>
          <w:rFonts w:asciiTheme="minorHAnsi" w:hAnsiTheme="minorHAnsi"/>
          <w:szCs w:val="20"/>
        </w:rPr>
      </w:pPr>
    </w:p>
    <w:p w:rsidR="00AB6469" w:rsidRPr="00C46A8B" w:rsidRDefault="006B287D" w:rsidP="00C46A8B">
      <w:pPr>
        <w:jc w:val="left"/>
        <w:rPr>
          <w:rFonts w:asciiTheme="minorHAnsi" w:hAnsiTheme="minorHAnsi"/>
          <w:b/>
          <w:szCs w:val="20"/>
          <w:u w:val="single"/>
        </w:rPr>
      </w:pPr>
      <w:r w:rsidRPr="00C16C1A">
        <w:rPr>
          <w:rFonts w:asciiTheme="minorHAnsi" w:hAnsiTheme="minorHAnsi" w:hint="eastAsia"/>
          <w:b/>
          <w:szCs w:val="20"/>
          <w:u w:val="single"/>
        </w:rPr>
        <w:t>内容</w:t>
      </w:r>
    </w:p>
    <w:p w:rsidR="00C46A8B" w:rsidRPr="00C96C39" w:rsidRDefault="00EA54C9" w:rsidP="001628AE">
      <w:pPr>
        <w:pStyle w:val="a3"/>
        <w:numPr>
          <w:ilvl w:val="0"/>
          <w:numId w:val="1"/>
        </w:numPr>
        <w:ind w:leftChars="0"/>
        <w:rPr>
          <w:b/>
          <w:szCs w:val="20"/>
          <w:u w:val="single"/>
        </w:rPr>
      </w:pPr>
      <w:r w:rsidRPr="00C96C39">
        <w:rPr>
          <w:rFonts w:hint="eastAsia"/>
          <w:b/>
          <w:szCs w:val="20"/>
          <w:u w:val="single"/>
        </w:rPr>
        <w:t>序論</w:t>
      </w:r>
      <w:r w:rsidR="00595A8D" w:rsidRPr="00C96C39">
        <w:rPr>
          <w:rFonts w:hint="eastAsia"/>
          <w:b/>
          <w:szCs w:val="20"/>
          <w:u w:val="single"/>
        </w:rPr>
        <w:t>／</w:t>
      </w:r>
      <w:r w:rsidRPr="00C96C39">
        <w:rPr>
          <w:rFonts w:hint="eastAsia"/>
          <w:b/>
          <w:szCs w:val="20"/>
          <w:u w:val="single"/>
        </w:rPr>
        <w:t>本書のねらい</w:t>
      </w:r>
    </w:p>
    <w:p w:rsidR="00F431EC" w:rsidRPr="00C96C39" w:rsidRDefault="00F431EC" w:rsidP="00C46A8B">
      <w:pPr>
        <w:pStyle w:val="a3"/>
        <w:numPr>
          <w:ilvl w:val="0"/>
          <w:numId w:val="18"/>
        </w:numPr>
        <w:ind w:leftChars="0"/>
        <w:rPr>
          <w:b/>
          <w:szCs w:val="20"/>
          <w:u w:val="single"/>
        </w:rPr>
      </w:pPr>
      <w:r w:rsidRPr="00C96C39">
        <w:rPr>
          <w:rFonts w:hint="eastAsia"/>
          <w:b/>
          <w:szCs w:val="20"/>
          <w:u w:val="single"/>
        </w:rPr>
        <w:t>コンプライアンスの現状</w:t>
      </w:r>
    </w:p>
    <w:p w:rsidR="0038207E" w:rsidRPr="004261A7" w:rsidRDefault="00AB26CE" w:rsidP="004261A7">
      <w:pPr>
        <w:pStyle w:val="a3"/>
        <w:numPr>
          <w:ilvl w:val="0"/>
          <w:numId w:val="19"/>
        </w:numPr>
        <w:ind w:leftChars="0"/>
        <w:rPr>
          <w:szCs w:val="20"/>
        </w:rPr>
      </w:pPr>
      <w:r w:rsidRPr="00F431EC">
        <w:rPr>
          <w:rFonts w:hint="eastAsia"/>
          <w:szCs w:val="20"/>
        </w:rPr>
        <w:t>たび重なる不祥事を</w:t>
      </w:r>
      <w:r w:rsidR="0038207E">
        <w:rPr>
          <w:rFonts w:hint="eastAsia"/>
          <w:szCs w:val="20"/>
        </w:rPr>
        <w:t>背景に企業等においてはコンプライアンスの重要性がより一層認識され</w:t>
      </w:r>
      <w:r w:rsidR="00F77845" w:rsidRPr="00F431EC">
        <w:rPr>
          <w:rFonts w:hint="eastAsia"/>
          <w:szCs w:val="20"/>
        </w:rPr>
        <w:t>、コンプライアンス確保のための組織</w:t>
      </w:r>
      <w:r w:rsidR="00C46A8B" w:rsidRPr="00F431EC">
        <w:rPr>
          <w:rFonts w:hint="eastAsia"/>
          <w:szCs w:val="20"/>
        </w:rPr>
        <w:t>体制の導入</w:t>
      </w:r>
      <w:r w:rsidR="0038207E">
        <w:rPr>
          <w:rFonts w:hint="eastAsia"/>
          <w:szCs w:val="20"/>
        </w:rPr>
        <w:t>･強化も進んで</w:t>
      </w:r>
      <w:r w:rsidR="00C46A8B" w:rsidRPr="00F431EC">
        <w:rPr>
          <w:rFonts w:hint="eastAsia"/>
          <w:szCs w:val="20"/>
        </w:rPr>
        <w:t>いる。（経産省、大学、民間の報告書、調査等を参照して）</w:t>
      </w:r>
    </w:p>
    <w:p w:rsidR="00C46A8B" w:rsidRPr="00F431EC" w:rsidRDefault="00F77845" w:rsidP="00F431EC">
      <w:pPr>
        <w:pStyle w:val="a3"/>
        <w:numPr>
          <w:ilvl w:val="0"/>
          <w:numId w:val="19"/>
        </w:numPr>
        <w:ind w:leftChars="0"/>
        <w:rPr>
          <w:szCs w:val="20"/>
        </w:rPr>
      </w:pPr>
      <w:r w:rsidRPr="00F431EC">
        <w:rPr>
          <w:rFonts w:hint="eastAsia"/>
          <w:szCs w:val="20"/>
        </w:rPr>
        <w:t>しかしながら、コンプライアンス違反は</w:t>
      </w:r>
      <w:r w:rsidR="0038207E">
        <w:rPr>
          <w:rFonts w:hint="eastAsia"/>
          <w:szCs w:val="20"/>
        </w:rPr>
        <w:t>後を絶たない</w:t>
      </w:r>
      <w:r w:rsidRPr="00F431EC">
        <w:rPr>
          <w:rFonts w:hint="eastAsia"/>
          <w:szCs w:val="20"/>
        </w:rPr>
        <w:t>。近年の主な違反事例を列挙し、その特徴・傾向を指摘する</w:t>
      </w:r>
      <w:r w:rsidR="0068619E">
        <w:rPr>
          <w:rFonts w:hint="eastAsia"/>
          <w:szCs w:val="20"/>
        </w:rPr>
        <w:t>（もし、あれば）</w:t>
      </w:r>
      <w:r w:rsidRPr="00F431EC">
        <w:rPr>
          <w:rFonts w:hint="eastAsia"/>
          <w:szCs w:val="20"/>
        </w:rPr>
        <w:t>。</w:t>
      </w:r>
    </w:p>
    <w:p w:rsidR="00F431EC" w:rsidRPr="00C96C39" w:rsidRDefault="00F431EC" w:rsidP="00C46A8B">
      <w:pPr>
        <w:pStyle w:val="a3"/>
        <w:numPr>
          <w:ilvl w:val="0"/>
          <w:numId w:val="18"/>
        </w:numPr>
        <w:ind w:leftChars="0"/>
        <w:rPr>
          <w:b/>
          <w:szCs w:val="20"/>
          <w:u w:val="single"/>
        </w:rPr>
      </w:pPr>
      <w:r w:rsidRPr="00C96C39">
        <w:rPr>
          <w:rFonts w:hint="eastAsia"/>
          <w:b/>
          <w:szCs w:val="20"/>
          <w:u w:val="single"/>
        </w:rPr>
        <w:t>日本人の</w:t>
      </w:r>
      <w:r w:rsidR="00B3613F" w:rsidRPr="00C96C39">
        <w:rPr>
          <w:rFonts w:hint="eastAsia"/>
          <w:b/>
          <w:szCs w:val="20"/>
          <w:u w:val="single"/>
        </w:rPr>
        <w:t>倫理観</w:t>
      </w:r>
    </w:p>
    <w:p w:rsidR="00B3613F" w:rsidRDefault="00B3613F" w:rsidP="00595A8D">
      <w:pPr>
        <w:pStyle w:val="a3"/>
        <w:numPr>
          <w:ilvl w:val="0"/>
          <w:numId w:val="20"/>
        </w:numPr>
        <w:ind w:leftChars="0"/>
        <w:rPr>
          <w:szCs w:val="20"/>
        </w:rPr>
      </w:pPr>
      <w:r>
        <w:rPr>
          <w:rFonts w:hint="eastAsia"/>
          <w:szCs w:val="20"/>
        </w:rPr>
        <w:t>日本人の倫理観を示すいくつかの事例</w:t>
      </w:r>
    </w:p>
    <w:p w:rsidR="00B3613F" w:rsidRPr="00B3613F" w:rsidRDefault="00595A8D" w:rsidP="00B3613F">
      <w:pPr>
        <w:pStyle w:val="a3"/>
        <w:numPr>
          <w:ilvl w:val="0"/>
          <w:numId w:val="28"/>
        </w:numPr>
        <w:ind w:leftChars="0"/>
        <w:rPr>
          <w:szCs w:val="20"/>
        </w:rPr>
      </w:pPr>
      <w:r w:rsidRPr="00B3613F">
        <w:rPr>
          <w:rFonts w:hint="eastAsia"/>
          <w:szCs w:val="20"/>
        </w:rPr>
        <w:t>外国人の指摘：</w:t>
      </w:r>
      <w:r w:rsidRPr="00B3613F">
        <w:rPr>
          <w:rFonts w:hint="eastAsia"/>
          <w:szCs w:val="20"/>
        </w:rPr>
        <w:t>W</w:t>
      </w:r>
      <w:r w:rsidRPr="00B3613F">
        <w:rPr>
          <w:rFonts w:hint="eastAsia"/>
          <w:szCs w:val="20"/>
        </w:rPr>
        <w:t>杯サッカーでゴミを拾って帰る、給水車の列に整然と並ぶ、その他</w:t>
      </w:r>
    </w:p>
    <w:p w:rsidR="00F431EC" w:rsidRPr="00B3613F" w:rsidRDefault="00F431EC" w:rsidP="00B3613F">
      <w:pPr>
        <w:pStyle w:val="a3"/>
        <w:numPr>
          <w:ilvl w:val="0"/>
          <w:numId w:val="28"/>
        </w:numPr>
        <w:ind w:leftChars="0"/>
        <w:rPr>
          <w:szCs w:val="20"/>
        </w:rPr>
      </w:pPr>
      <w:r w:rsidRPr="00B3613F">
        <w:rPr>
          <w:rFonts w:hint="eastAsia"/>
          <w:szCs w:val="20"/>
        </w:rPr>
        <w:t>犯罪発生率の低さは世界トップクラス（</w:t>
      </w:r>
      <w:r w:rsidR="004261A7" w:rsidRPr="00B3613F">
        <w:rPr>
          <w:rFonts w:hint="eastAsia"/>
          <w:szCs w:val="20"/>
        </w:rPr>
        <w:t>犯罪統計等の</w:t>
      </w:r>
      <w:r w:rsidRPr="00B3613F">
        <w:rPr>
          <w:rFonts w:hint="eastAsia"/>
          <w:szCs w:val="20"/>
        </w:rPr>
        <w:t>データ</w:t>
      </w:r>
      <w:r w:rsidR="004261A7" w:rsidRPr="00B3613F">
        <w:rPr>
          <w:rFonts w:hint="eastAsia"/>
          <w:szCs w:val="20"/>
        </w:rPr>
        <w:t>を参照して</w:t>
      </w:r>
      <w:r w:rsidRPr="00B3613F">
        <w:rPr>
          <w:rFonts w:hint="eastAsia"/>
          <w:szCs w:val="20"/>
        </w:rPr>
        <w:t>）</w:t>
      </w:r>
    </w:p>
    <w:p w:rsidR="00534008" w:rsidRDefault="00E35886" w:rsidP="00F431EC">
      <w:pPr>
        <w:pStyle w:val="a3"/>
        <w:numPr>
          <w:ilvl w:val="0"/>
          <w:numId w:val="20"/>
        </w:numPr>
        <w:ind w:leftChars="0"/>
        <w:rPr>
          <w:szCs w:val="20"/>
        </w:rPr>
      </w:pPr>
      <w:r>
        <w:rPr>
          <w:rFonts w:hint="eastAsia"/>
          <w:szCs w:val="20"/>
        </w:rPr>
        <w:t>不祥事を起こした組織人も</w:t>
      </w:r>
      <w:r w:rsidR="00534008">
        <w:rPr>
          <w:rFonts w:hint="eastAsia"/>
          <w:szCs w:val="20"/>
        </w:rPr>
        <w:t>家庭では</w:t>
      </w:r>
      <w:r w:rsidR="00565B6B">
        <w:rPr>
          <w:rFonts w:hint="eastAsia"/>
          <w:szCs w:val="20"/>
        </w:rPr>
        <w:t>道徳的な</w:t>
      </w:r>
      <w:r w:rsidR="00534008">
        <w:rPr>
          <w:rFonts w:hint="eastAsia"/>
          <w:szCs w:val="20"/>
        </w:rPr>
        <w:t>市民</w:t>
      </w:r>
      <w:r>
        <w:rPr>
          <w:rFonts w:hint="eastAsia"/>
          <w:szCs w:val="20"/>
        </w:rPr>
        <w:t>という「</w:t>
      </w:r>
      <w:r w:rsidR="00534008">
        <w:rPr>
          <w:rFonts w:hint="eastAsia"/>
          <w:szCs w:val="20"/>
        </w:rPr>
        <w:t>二面性</w:t>
      </w:r>
      <w:r>
        <w:rPr>
          <w:rFonts w:hint="eastAsia"/>
          <w:szCs w:val="20"/>
        </w:rPr>
        <w:t>」が多くの</w:t>
      </w:r>
      <w:r w:rsidR="00EA54C9">
        <w:rPr>
          <w:rFonts w:hint="eastAsia"/>
          <w:szCs w:val="20"/>
        </w:rPr>
        <w:t>（ほぼすべての？）</w:t>
      </w:r>
      <w:r>
        <w:rPr>
          <w:rFonts w:hint="eastAsia"/>
          <w:szCs w:val="20"/>
        </w:rPr>
        <w:t>コンプライアンス違反事例において見られる</w:t>
      </w:r>
      <w:r w:rsidR="0068619E">
        <w:rPr>
          <w:rFonts w:hint="eastAsia"/>
          <w:szCs w:val="20"/>
        </w:rPr>
        <w:t>のではないか。三菱自動車事件やオリンパス事件の</w:t>
      </w:r>
      <w:r w:rsidR="00101265">
        <w:rPr>
          <w:rFonts w:hint="eastAsia"/>
          <w:szCs w:val="20"/>
        </w:rPr>
        <w:t>役員社員は</w:t>
      </w:r>
      <w:r w:rsidR="00565B6B">
        <w:rPr>
          <w:rFonts w:hint="eastAsia"/>
          <w:szCs w:val="20"/>
        </w:rPr>
        <w:t>道徳的な</w:t>
      </w:r>
      <w:r w:rsidR="00101265">
        <w:rPr>
          <w:rFonts w:hint="eastAsia"/>
          <w:szCs w:val="20"/>
        </w:rPr>
        <w:t>家庭人だったのではないか。その他</w:t>
      </w:r>
      <w:r w:rsidR="007E31B8">
        <w:rPr>
          <w:rFonts w:hint="eastAsia"/>
          <w:szCs w:val="20"/>
        </w:rPr>
        <w:t>の事例も</w:t>
      </w:r>
      <w:r w:rsidR="0068619E">
        <w:rPr>
          <w:rFonts w:hint="eastAsia"/>
          <w:szCs w:val="20"/>
        </w:rPr>
        <w:t>。</w:t>
      </w:r>
    </w:p>
    <w:p w:rsidR="004261A7" w:rsidRPr="00C96C39" w:rsidRDefault="00534008" w:rsidP="004261A7">
      <w:pPr>
        <w:pStyle w:val="a3"/>
        <w:numPr>
          <w:ilvl w:val="0"/>
          <w:numId w:val="18"/>
        </w:numPr>
        <w:ind w:leftChars="0"/>
        <w:rPr>
          <w:b/>
          <w:szCs w:val="20"/>
          <w:u w:val="single"/>
        </w:rPr>
      </w:pPr>
      <w:r w:rsidRPr="00C96C39">
        <w:rPr>
          <w:rFonts w:hint="eastAsia"/>
          <w:b/>
          <w:szCs w:val="20"/>
          <w:u w:val="single"/>
        </w:rPr>
        <w:t>問題意識</w:t>
      </w:r>
    </w:p>
    <w:p w:rsidR="00F037D8" w:rsidRDefault="00B3613F" w:rsidP="007877E2">
      <w:pPr>
        <w:pStyle w:val="a3"/>
        <w:numPr>
          <w:ilvl w:val="0"/>
          <w:numId w:val="21"/>
        </w:numPr>
        <w:ind w:leftChars="0"/>
        <w:rPr>
          <w:szCs w:val="20"/>
        </w:rPr>
      </w:pPr>
      <w:r>
        <w:rPr>
          <w:rFonts w:hint="eastAsia"/>
          <w:szCs w:val="20"/>
        </w:rPr>
        <w:t>なぜコンプライアンス違反は</w:t>
      </w:r>
      <w:r w:rsidR="007877E2">
        <w:rPr>
          <w:rFonts w:hint="eastAsia"/>
          <w:szCs w:val="20"/>
        </w:rPr>
        <w:t>起きてしまう</w:t>
      </w:r>
      <w:r>
        <w:rPr>
          <w:rFonts w:hint="eastAsia"/>
          <w:szCs w:val="20"/>
        </w:rPr>
        <w:t>のだろうか？</w:t>
      </w:r>
      <w:r w:rsidR="007877E2">
        <w:rPr>
          <w:rFonts w:hint="eastAsia"/>
          <w:szCs w:val="20"/>
        </w:rPr>
        <w:t xml:space="preserve">　</w:t>
      </w:r>
    </w:p>
    <w:p w:rsidR="00F037D8" w:rsidRDefault="00F037D8" w:rsidP="00F037D8">
      <w:pPr>
        <w:pStyle w:val="a3"/>
        <w:numPr>
          <w:ilvl w:val="0"/>
          <w:numId w:val="30"/>
        </w:numPr>
        <w:ind w:leftChars="0"/>
        <w:rPr>
          <w:szCs w:val="20"/>
        </w:rPr>
      </w:pPr>
      <w:r>
        <w:rPr>
          <w:rFonts w:hint="eastAsia"/>
          <w:szCs w:val="20"/>
        </w:rPr>
        <w:t>一つの原因は</w:t>
      </w:r>
      <w:r w:rsidR="0028478E" w:rsidRPr="00F037D8">
        <w:rPr>
          <w:rFonts w:hint="eastAsia"/>
          <w:szCs w:val="20"/>
        </w:rPr>
        <w:t>コンプライアンス</w:t>
      </w:r>
      <w:r w:rsidR="007877E2" w:rsidRPr="00F037D8">
        <w:rPr>
          <w:rFonts w:hint="eastAsia"/>
          <w:szCs w:val="20"/>
        </w:rPr>
        <w:t>体制の不備</w:t>
      </w:r>
      <w:r w:rsidR="007E31B8">
        <w:rPr>
          <w:rFonts w:hint="eastAsia"/>
          <w:szCs w:val="20"/>
        </w:rPr>
        <w:t>（郷原等の専門家の見かた）</w:t>
      </w:r>
      <w:r w:rsidR="007877E2" w:rsidRPr="00F037D8">
        <w:rPr>
          <w:rFonts w:hint="eastAsia"/>
          <w:szCs w:val="20"/>
        </w:rPr>
        <w:t>。</w:t>
      </w:r>
      <w:r>
        <w:rPr>
          <w:rFonts w:hint="eastAsia"/>
          <w:szCs w:val="20"/>
        </w:rPr>
        <w:t>しかし、コンプライアンス体制が</w:t>
      </w:r>
      <w:r w:rsidR="00341C06">
        <w:rPr>
          <w:rFonts w:hint="eastAsia"/>
          <w:szCs w:val="20"/>
        </w:rPr>
        <w:t>不備な</w:t>
      </w:r>
      <w:r>
        <w:rPr>
          <w:rFonts w:hint="eastAsia"/>
          <w:szCs w:val="20"/>
        </w:rPr>
        <w:t>会社</w:t>
      </w:r>
      <w:r w:rsidR="00341C06">
        <w:rPr>
          <w:rFonts w:hint="eastAsia"/>
          <w:szCs w:val="20"/>
        </w:rPr>
        <w:t>すべて</w:t>
      </w:r>
      <w:r w:rsidR="00A510CA">
        <w:rPr>
          <w:rFonts w:hint="eastAsia"/>
          <w:szCs w:val="20"/>
        </w:rPr>
        <w:t>が</w:t>
      </w:r>
      <w:r w:rsidR="00341C06">
        <w:rPr>
          <w:rFonts w:hint="eastAsia"/>
          <w:szCs w:val="20"/>
        </w:rPr>
        <w:t>違反を犯しているわけではない。</w:t>
      </w:r>
    </w:p>
    <w:p w:rsidR="00B75A04" w:rsidRPr="00341C06" w:rsidRDefault="00981F1E" w:rsidP="00341C06">
      <w:pPr>
        <w:pStyle w:val="a3"/>
        <w:numPr>
          <w:ilvl w:val="0"/>
          <w:numId w:val="30"/>
        </w:numPr>
        <w:ind w:leftChars="0"/>
        <w:rPr>
          <w:szCs w:val="20"/>
        </w:rPr>
      </w:pPr>
      <w:r w:rsidRPr="00F037D8">
        <w:rPr>
          <w:rFonts w:hint="eastAsia"/>
          <w:szCs w:val="20"/>
        </w:rPr>
        <w:t>コンプライアンス違反を犯</w:t>
      </w:r>
      <w:r w:rsidR="00F037D8">
        <w:rPr>
          <w:rFonts w:hint="eastAsia"/>
          <w:szCs w:val="20"/>
        </w:rPr>
        <w:t>す</w:t>
      </w:r>
      <w:r w:rsidR="007877E2" w:rsidRPr="00F037D8">
        <w:rPr>
          <w:rFonts w:hint="eastAsia"/>
          <w:szCs w:val="20"/>
        </w:rPr>
        <w:t>のは、</w:t>
      </w:r>
      <w:r w:rsidR="001548EB" w:rsidRPr="00F037D8">
        <w:rPr>
          <w:rFonts w:hint="eastAsia"/>
          <w:szCs w:val="20"/>
        </w:rPr>
        <w:t>常に</w:t>
      </w:r>
      <w:r w:rsidRPr="00F037D8">
        <w:rPr>
          <w:rFonts w:hint="eastAsia"/>
          <w:szCs w:val="20"/>
        </w:rPr>
        <w:t>人間</w:t>
      </w:r>
      <w:r w:rsidR="007877E2" w:rsidRPr="00F037D8">
        <w:rPr>
          <w:rFonts w:hint="eastAsia"/>
          <w:szCs w:val="20"/>
        </w:rPr>
        <w:t>。</w:t>
      </w:r>
      <w:r w:rsidR="00F037D8" w:rsidRPr="00341C06">
        <w:rPr>
          <w:rFonts w:hint="eastAsia"/>
          <w:szCs w:val="20"/>
        </w:rPr>
        <w:t>人間の心が人間に違反させ、違反を思い止まらせるのではないだろうか。</w:t>
      </w:r>
      <w:r w:rsidR="00A510CA" w:rsidRPr="00341C06">
        <w:rPr>
          <w:rFonts w:hint="eastAsia"/>
          <w:szCs w:val="20"/>
        </w:rPr>
        <w:t>人間の心</w:t>
      </w:r>
      <w:r w:rsidR="00A510CA">
        <w:rPr>
          <w:rFonts w:hint="eastAsia"/>
          <w:szCs w:val="20"/>
        </w:rPr>
        <w:t>に着目すべきではないか。</w:t>
      </w:r>
    </w:p>
    <w:p w:rsidR="00534008" w:rsidRDefault="00B75A04" w:rsidP="00534008">
      <w:pPr>
        <w:pStyle w:val="a3"/>
        <w:numPr>
          <w:ilvl w:val="0"/>
          <w:numId w:val="21"/>
        </w:numPr>
        <w:ind w:leftChars="0"/>
        <w:rPr>
          <w:szCs w:val="20"/>
        </w:rPr>
      </w:pPr>
      <w:r>
        <w:rPr>
          <w:rFonts w:hint="eastAsia"/>
          <w:szCs w:val="20"/>
        </w:rPr>
        <w:t>実務書（郷原信郎、</w:t>
      </w:r>
      <w:r w:rsidR="007E31B8">
        <w:rPr>
          <w:rFonts w:hint="eastAsia"/>
          <w:szCs w:val="20"/>
        </w:rPr>
        <w:t>浜辺陽一郎、</w:t>
      </w:r>
      <w:r>
        <w:rPr>
          <w:rFonts w:hint="eastAsia"/>
          <w:szCs w:val="20"/>
        </w:rPr>
        <w:t>高巌、</w:t>
      </w:r>
      <w:r>
        <w:rPr>
          <w:rFonts w:ascii="AR P明朝体L" w:hAnsi="AR P明朝体L" w:cs="MS-Gothic-Identity-H" w:hint="eastAsia"/>
          <w:kern w:val="0"/>
        </w:rPr>
        <w:t>金重凱之</w:t>
      </w:r>
      <w:r>
        <w:rPr>
          <w:rFonts w:hint="eastAsia"/>
          <w:szCs w:val="20"/>
        </w:rPr>
        <w:t>）を見ると、</w:t>
      </w:r>
      <w:r w:rsidR="007877E2">
        <w:rPr>
          <w:rFonts w:hint="eastAsia"/>
          <w:szCs w:val="20"/>
        </w:rPr>
        <w:t>ほぼ体制論に終始し、</w:t>
      </w:r>
      <w:r w:rsidR="007877E2" w:rsidRPr="0028478E">
        <w:rPr>
          <w:rFonts w:hint="eastAsia"/>
          <w:szCs w:val="20"/>
        </w:rPr>
        <w:t>人間の心</w:t>
      </w:r>
      <w:r w:rsidR="007877E2">
        <w:rPr>
          <w:rFonts w:hint="eastAsia"/>
          <w:szCs w:val="20"/>
        </w:rPr>
        <w:t>の問題がほとんど</w:t>
      </w:r>
      <w:r w:rsidR="00A510CA">
        <w:rPr>
          <w:rFonts w:hint="eastAsia"/>
          <w:szCs w:val="20"/>
        </w:rPr>
        <w:t>、あるいは</w:t>
      </w:r>
      <w:r w:rsidR="007877E2">
        <w:rPr>
          <w:rFonts w:hint="eastAsia"/>
          <w:szCs w:val="20"/>
        </w:rPr>
        <w:t>まったく触れられていない。その他の実務書、文献も参照。</w:t>
      </w:r>
    </w:p>
    <w:p w:rsidR="00EA54C9" w:rsidRPr="00A510CA" w:rsidRDefault="00B75A04" w:rsidP="00A510CA">
      <w:pPr>
        <w:pStyle w:val="a3"/>
        <w:numPr>
          <w:ilvl w:val="0"/>
          <w:numId w:val="21"/>
        </w:numPr>
        <w:ind w:leftChars="0"/>
        <w:rPr>
          <w:szCs w:val="20"/>
        </w:rPr>
      </w:pPr>
      <w:r>
        <w:rPr>
          <w:rFonts w:hint="eastAsia"/>
          <w:szCs w:val="20"/>
        </w:rPr>
        <w:lastRenderedPageBreak/>
        <w:t>コンプライアンス確保のためには、</w:t>
      </w:r>
      <w:r w:rsidR="00A510CA" w:rsidRPr="0028478E">
        <w:rPr>
          <w:rFonts w:hint="eastAsia"/>
          <w:szCs w:val="20"/>
        </w:rPr>
        <w:t>人間の心</w:t>
      </w:r>
      <w:r w:rsidR="00A510CA">
        <w:rPr>
          <w:rFonts w:hint="eastAsia"/>
          <w:szCs w:val="20"/>
        </w:rPr>
        <w:t>の問題を解明することが必要ではないか。</w:t>
      </w:r>
    </w:p>
    <w:p w:rsidR="00C46A8B" w:rsidRPr="00C46A8B" w:rsidRDefault="00C46A8B" w:rsidP="008A2389">
      <w:pPr>
        <w:ind w:firstLineChars="236" w:firstLine="476"/>
        <w:rPr>
          <w:szCs w:val="20"/>
        </w:rPr>
      </w:pPr>
    </w:p>
    <w:p w:rsidR="001628AE" w:rsidRPr="00C96C39" w:rsidRDefault="00A510CA" w:rsidP="001628AE">
      <w:pPr>
        <w:pStyle w:val="a3"/>
        <w:numPr>
          <w:ilvl w:val="0"/>
          <w:numId w:val="1"/>
        </w:numPr>
        <w:ind w:leftChars="0"/>
        <w:rPr>
          <w:b/>
          <w:szCs w:val="20"/>
          <w:u w:val="single"/>
        </w:rPr>
      </w:pPr>
      <w:r w:rsidRPr="00C96C39">
        <w:rPr>
          <w:rFonts w:hint="eastAsia"/>
          <w:b/>
          <w:szCs w:val="20"/>
          <w:u w:val="single"/>
        </w:rPr>
        <w:t>日本人の倫理観</w:t>
      </w:r>
      <w:r w:rsidR="0039264B" w:rsidRPr="00C96C39">
        <w:rPr>
          <w:rFonts w:hint="eastAsia"/>
          <w:b/>
          <w:szCs w:val="20"/>
          <w:u w:val="single"/>
        </w:rPr>
        <w:t>の特徴</w:t>
      </w:r>
    </w:p>
    <w:p w:rsidR="00997BE6" w:rsidRPr="00C96C39" w:rsidRDefault="00997BE6" w:rsidP="00A2566D">
      <w:pPr>
        <w:pStyle w:val="a3"/>
        <w:numPr>
          <w:ilvl w:val="0"/>
          <w:numId w:val="32"/>
        </w:numPr>
        <w:ind w:leftChars="0"/>
        <w:jc w:val="left"/>
        <w:rPr>
          <w:b/>
          <w:u w:val="single"/>
        </w:rPr>
      </w:pPr>
      <w:r w:rsidRPr="00C96C39">
        <w:rPr>
          <w:rFonts w:hint="eastAsia"/>
          <w:b/>
          <w:szCs w:val="20"/>
          <w:u w:val="single"/>
        </w:rPr>
        <w:t>日本人の倫理観に影響を与え</w:t>
      </w:r>
      <w:r w:rsidR="009374BB" w:rsidRPr="00C96C39">
        <w:rPr>
          <w:rFonts w:hint="eastAsia"/>
          <w:b/>
          <w:szCs w:val="20"/>
          <w:u w:val="single"/>
        </w:rPr>
        <w:t>てい</w:t>
      </w:r>
      <w:r w:rsidRPr="00C96C39">
        <w:rPr>
          <w:rFonts w:hint="eastAsia"/>
          <w:b/>
          <w:szCs w:val="20"/>
          <w:u w:val="single"/>
        </w:rPr>
        <w:t>るもの</w:t>
      </w:r>
    </w:p>
    <w:p w:rsidR="00A2566D" w:rsidRPr="00C96C39" w:rsidRDefault="00674295" w:rsidP="00A2566D">
      <w:pPr>
        <w:pStyle w:val="a3"/>
        <w:numPr>
          <w:ilvl w:val="0"/>
          <w:numId w:val="34"/>
        </w:numPr>
        <w:ind w:leftChars="0"/>
        <w:jc w:val="left"/>
        <w:rPr>
          <w:b/>
          <w:u w:val="single"/>
        </w:rPr>
      </w:pPr>
      <w:r w:rsidRPr="00C96C39">
        <w:rPr>
          <w:rFonts w:hint="eastAsia"/>
          <w:b/>
          <w:u w:val="single"/>
        </w:rPr>
        <w:t>信仰心の薄い日本人に</w:t>
      </w:r>
      <w:r w:rsidR="00997BE6" w:rsidRPr="00C96C39">
        <w:rPr>
          <w:rFonts w:hint="eastAsia"/>
          <w:b/>
          <w:u w:val="single"/>
        </w:rPr>
        <w:t>仏教</w:t>
      </w:r>
      <w:r w:rsidR="001A7F55" w:rsidRPr="00C96C39">
        <w:rPr>
          <w:rFonts w:hint="eastAsia"/>
          <w:b/>
          <w:u w:val="single"/>
        </w:rPr>
        <w:t>はどういう</w:t>
      </w:r>
      <w:r w:rsidRPr="00C96C39">
        <w:rPr>
          <w:rFonts w:hint="eastAsia"/>
          <w:b/>
          <w:u w:val="single"/>
        </w:rPr>
        <w:t>経路で</w:t>
      </w:r>
      <w:r w:rsidR="001A7F55" w:rsidRPr="00C96C39">
        <w:rPr>
          <w:rFonts w:hint="eastAsia"/>
          <w:b/>
          <w:u w:val="single"/>
        </w:rPr>
        <w:t>影響を与えたか</w:t>
      </w:r>
    </w:p>
    <w:p w:rsidR="009374BB" w:rsidRDefault="00F8577D" w:rsidP="009374BB">
      <w:pPr>
        <w:pStyle w:val="a3"/>
        <w:numPr>
          <w:ilvl w:val="0"/>
          <w:numId w:val="39"/>
        </w:numPr>
        <w:ind w:leftChars="0"/>
        <w:jc w:val="left"/>
      </w:pPr>
      <w:r>
        <w:rPr>
          <w:rFonts w:hint="eastAsia"/>
        </w:rPr>
        <w:t>初詣、</w:t>
      </w:r>
      <w:r w:rsidR="00CF582B">
        <w:rPr>
          <w:rFonts w:hint="eastAsia"/>
        </w:rPr>
        <w:t>葬式等</w:t>
      </w:r>
      <w:r w:rsidR="00F326C8">
        <w:rPr>
          <w:rFonts w:hint="eastAsia"/>
        </w:rPr>
        <w:t>の機会に</w:t>
      </w:r>
      <w:r>
        <w:rPr>
          <w:rFonts w:hint="eastAsia"/>
        </w:rPr>
        <w:t>自然と</w:t>
      </w:r>
      <w:r w:rsidR="00BC3319">
        <w:rPr>
          <w:rFonts w:hint="eastAsia"/>
        </w:rPr>
        <w:t>仏教に関する</w:t>
      </w:r>
      <w:r>
        <w:rPr>
          <w:rFonts w:hint="eastAsia"/>
        </w:rPr>
        <w:t>知識を</w:t>
      </w:r>
      <w:r w:rsidR="003B356D">
        <w:rPr>
          <w:rFonts w:hint="eastAsia"/>
        </w:rPr>
        <w:t>得</w:t>
      </w:r>
      <w:r w:rsidR="00ED65CA">
        <w:rPr>
          <w:rFonts w:hint="eastAsia"/>
        </w:rPr>
        <w:t>て影響を受けている</w:t>
      </w:r>
      <w:r>
        <w:rPr>
          <w:rFonts w:hint="eastAsia"/>
        </w:rPr>
        <w:t>。</w:t>
      </w:r>
    </w:p>
    <w:p w:rsidR="00592DE5" w:rsidRDefault="00592DE5" w:rsidP="009374BB">
      <w:pPr>
        <w:pStyle w:val="a3"/>
        <w:numPr>
          <w:ilvl w:val="0"/>
          <w:numId w:val="39"/>
        </w:numPr>
        <w:ind w:leftChars="0"/>
        <w:jc w:val="left"/>
      </w:pPr>
      <w:r>
        <w:rPr>
          <w:rFonts w:hint="eastAsia"/>
        </w:rPr>
        <w:t>お寺参詣の機会に複数の仏像が一か所に置かれている</w:t>
      </w:r>
      <w:r w:rsidR="00E45A0B">
        <w:rPr>
          <w:rFonts w:hint="eastAsia"/>
        </w:rPr>
        <w:t>ことをつねづね見ているので多神教を不思議に思わない。（阿弥陀如来や薬師如来、観音菩薩などなど）</w:t>
      </w:r>
    </w:p>
    <w:p w:rsidR="00F326C8" w:rsidRDefault="00F326C8" w:rsidP="009374BB">
      <w:pPr>
        <w:pStyle w:val="a3"/>
        <w:numPr>
          <w:ilvl w:val="0"/>
          <w:numId w:val="39"/>
        </w:numPr>
        <w:ind w:leftChars="0"/>
        <w:jc w:val="left"/>
      </w:pPr>
      <w:r>
        <w:rPr>
          <w:rFonts w:hint="eastAsia"/>
        </w:rPr>
        <w:t>信仰心ある家族から</w:t>
      </w:r>
      <w:r w:rsidR="00ED65CA">
        <w:rPr>
          <w:rFonts w:hint="eastAsia"/>
        </w:rPr>
        <w:t>影響を受けている</w:t>
      </w:r>
      <w:r w:rsidR="003B356D">
        <w:rPr>
          <w:rFonts w:hint="eastAsia"/>
        </w:rPr>
        <w:t>。</w:t>
      </w:r>
    </w:p>
    <w:p w:rsidR="00F8577D" w:rsidRDefault="00263055" w:rsidP="009374BB">
      <w:pPr>
        <w:pStyle w:val="a3"/>
        <w:numPr>
          <w:ilvl w:val="0"/>
          <w:numId w:val="39"/>
        </w:numPr>
        <w:ind w:leftChars="0"/>
        <w:jc w:val="left"/>
      </w:pPr>
      <w:r>
        <w:rPr>
          <w:rFonts w:hint="eastAsia"/>
        </w:rPr>
        <w:t>自分の</w:t>
      </w:r>
      <w:r w:rsidR="00F326C8">
        <w:rPr>
          <w:rFonts w:hint="eastAsia"/>
        </w:rPr>
        <w:t>家の宗旨に興味を持ち本</w:t>
      </w:r>
      <w:r w:rsidR="00ED65CA">
        <w:rPr>
          <w:rFonts w:hint="eastAsia"/>
        </w:rPr>
        <w:t>を読み影響を受ける</w:t>
      </w:r>
      <w:r w:rsidR="001A5A73">
        <w:rPr>
          <w:rFonts w:hint="eastAsia"/>
        </w:rPr>
        <w:t>。</w:t>
      </w:r>
      <w:r w:rsidR="003B356D">
        <w:rPr>
          <w:rFonts w:hint="eastAsia"/>
        </w:rPr>
        <w:t>（</w:t>
      </w:r>
      <w:r w:rsidR="004477BD">
        <w:rPr>
          <w:rFonts w:hint="eastAsia"/>
        </w:rPr>
        <w:t>一般向けの</w:t>
      </w:r>
      <w:r w:rsidR="003B356D">
        <w:rPr>
          <w:rFonts w:hint="eastAsia"/>
        </w:rPr>
        <w:t>書籍は多数あり）</w:t>
      </w:r>
    </w:p>
    <w:p w:rsidR="001A5A73" w:rsidRDefault="006F0A7D" w:rsidP="009374BB">
      <w:pPr>
        <w:pStyle w:val="a3"/>
        <w:numPr>
          <w:ilvl w:val="0"/>
          <w:numId w:val="39"/>
        </w:numPr>
        <w:ind w:leftChars="0"/>
        <w:jc w:val="left"/>
      </w:pPr>
      <w:r>
        <w:rPr>
          <w:rFonts w:hint="eastAsia"/>
        </w:rPr>
        <w:t>日本史の教科書に仏教関係の記述あり</w:t>
      </w:r>
      <w:r w:rsidR="001A5A73">
        <w:rPr>
          <w:rFonts w:hint="eastAsia"/>
        </w:rPr>
        <w:t>。</w:t>
      </w:r>
    </w:p>
    <w:p w:rsidR="001A5A73" w:rsidRDefault="003B356D" w:rsidP="009374BB">
      <w:pPr>
        <w:pStyle w:val="a3"/>
        <w:numPr>
          <w:ilvl w:val="0"/>
          <w:numId w:val="39"/>
        </w:numPr>
        <w:ind w:leftChars="0"/>
        <w:jc w:val="left"/>
      </w:pPr>
      <w:r>
        <w:rPr>
          <w:rFonts w:hint="eastAsia"/>
        </w:rPr>
        <w:t>歴史小説から</w:t>
      </w:r>
      <w:r w:rsidR="00ED65CA">
        <w:rPr>
          <w:rFonts w:hint="eastAsia"/>
        </w:rPr>
        <w:t>影響を受け</w:t>
      </w:r>
      <w:r>
        <w:rPr>
          <w:rFonts w:hint="eastAsia"/>
        </w:rPr>
        <w:t>ている。五木寛之、司馬遼太郎、海音寺潮五郎などの著作。</w:t>
      </w:r>
    </w:p>
    <w:p w:rsidR="006F0A7D" w:rsidRDefault="006F0A7D" w:rsidP="009374BB">
      <w:pPr>
        <w:pStyle w:val="a3"/>
        <w:numPr>
          <w:ilvl w:val="0"/>
          <w:numId w:val="39"/>
        </w:numPr>
        <w:ind w:leftChars="0"/>
        <w:jc w:val="left"/>
      </w:pPr>
      <w:r>
        <w:rPr>
          <w:rFonts w:hint="eastAsia"/>
        </w:rPr>
        <w:t>NHK</w:t>
      </w:r>
      <w:r>
        <w:rPr>
          <w:rFonts w:hint="eastAsia"/>
        </w:rPr>
        <w:t>、民放に</w:t>
      </w:r>
      <w:r w:rsidR="00631649">
        <w:rPr>
          <w:rFonts w:hint="eastAsia"/>
        </w:rPr>
        <w:t>仏教紹介の</w:t>
      </w:r>
      <w:r>
        <w:rPr>
          <w:rFonts w:hint="eastAsia"/>
        </w:rPr>
        <w:t>テレビ番組あり。</w:t>
      </w:r>
    </w:p>
    <w:p w:rsidR="00A2566D" w:rsidRPr="00C96C39" w:rsidRDefault="00674295" w:rsidP="00A2566D">
      <w:pPr>
        <w:pStyle w:val="a3"/>
        <w:numPr>
          <w:ilvl w:val="0"/>
          <w:numId w:val="34"/>
        </w:numPr>
        <w:ind w:leftChars="0"/>
        <w:jc w:val="left"/>
        <w:rPr>
          <w:b/>
          <w:u w:val="single"/>
        </w:rPr>
      </w:pPr>
      <w:r w:rsidRPr="00C96C39">
        <w:rPr>
          <w:rFonts w:hint="eastAsia"/>
          <w:b/>
          <w:u w:val="single"/>
        </w:rPr>
        <w:t>信仰心の薄い日本人に</w:t>
      </w:r>
      <w:r w:rsidR="00A2566D" w:rsidRPr="00C96C39">
        <w:rPr>
          <w:rFonts w:hint="eastAsia"/>
          <w:b/>
          <w:u w:val="single"/>
        </w:rPr>
        <w:t>神道</w:t>
      </w:r>
      <w:r w:rsidRPr="00C96C39">
        <w:rPr>
          <w:rFonts w:hint="eastAsia"/>
          <w:b/>
          <w:u w:val="single"/>
        </w:rPr>
        <w:t>はどういう経路で影響を与えたか</w:t>
      </w:r>
    </w:p>
    <w:p w:rsidR="009374BB" w:rsidRDefault="003B356D" w:rsidP="009374BB">
      <w:pPr>
        <w:pStyle w:val="a3"/>
        <w:numPr>
          <w:ilvl w:val="0"/>
          <w:numId w:val="39"/>
        </w:numPr>
        <w:ind w:leftChars="0"/>
        <w:jc w:val="left"/>
      </w:pPr>
      <w:r>
        <w:rPr>
          <w:rFonts w:hint="eastAsia"/>
        </w:rPr>
        <w:t>初詣、七五三等の機会に自然と神道に関する知識を得</w:t>
      </w:r>
      <w:r w:rsidR="00ED65CA">
        <w:rPr>
          <w:rFonts w:hint="eastAsia"/>
        </w:rPr>
        <w:t>て影響を受けている</w:t>
      </w:r>
      <w:r>
        <w:rPr>
          <w:rFonts w:hint="eastAsia"/>
        </w:rPr>
        <w:t>。</w:t>
      </w:r>
    </w:p>
    <w:p w:rsidR="00592DE5" w:rsidRDefault="00592DE5" w:rsidP="009374BB">
      <w:pPr>
        <w:pStyle w:val="a3"/>
        <w:numPr>
          <w:ilvl w:val="0"/>
          <w:numId w:val="39"/>
        </w:numPr>
        <w:ind w:leftChars="0"/>
        <w:jc w:val="left"/>
      </w:pPr>
      <w:r>
        <w:rPr>
          <w:rFonts w:hint="eastAsia"/>
        </w:rPr>
        <w:t>神社参詣の機会に</w:t>
      </w:r>
      <w:r w:rsidR="006F0A7D">
        <w:rPr>
          <w:rFonts w:hint="eastAsia"/>
        </w:rPr>
        <w:t>複数の神がまつられ、木や岩が神聖なものとされているのをつねづね見ているので多神教を不思議に思わない。</w:t>
      </w:r>
    </w:p>
    <w:p w:rsidR="003B356D" w:rsidRDefault="003B356D" w:rsidP="003B356D">
      <w:pPr>
        <w:pStyle w:val="a3"/>
        <w:numPr>
          <w:ilvl w:val="0"/>
          <w:numId w:val="39"/>
        </w:numPr>
        <w:ind w:leftChars="0"/>
        <w:jc w:val="left"/>
      </w:pPr>
      <w:r>
        <w:rPr>
          <w:rFonts w:hint="eastAsia"/>
        </w:rPr>
        <w:t>信仰心ある家族から</w:t>
      </w:r>
      <w:r w:rsidR="00ED65CA">
        <w:rPr>
          <w:rFonts w:hint="eastAsia"/>
        </w:rPr>
        <w:t>影響を受け</w:t>
      </w:r>
      <w:r>
        <w:rPr>
          <w:rFonts w:hint="eastAsia"/>
        </w:rPr>
        <w:t>る。（少ないか。）</w:t>
      </w:r>
    </w:p>
    <w:p w:rsidR="00592DE5" w:rsidRDefault="003B356D" w:rsidP="00700C1F">
      <w:pPr>
        <w:pStyle w:val="a3"/>
        <w:numPr>
          <w:ilvl w:val="0"/>
          <w:numId w:val="39"/>
        </w:numPr>
        <w:ind w:leftChars="0"/>
        <w:jc w:val="left"/>
      </w:pPr>
      <w:r>
        <w:rPr>
          <w:rFonts w:hint="eastAsia"/>
        </w:rPr>
        <w:t>神道に興味を持ち本などを読む。（</w:t>
      </w:r>
      <w:r w:rsidR="004477BD">
        <w:rPr>
          <w:rFonts w:hint="eastAsia"/>
        </w:rPr>
        <w:t>一般向けの</w:t>
      </w:r>
      <w:r>
        <w:rPr>
          <w:rFonts w:hint="eastAsia"/>
        </w:rPr>
        <w:t>書籍は多数あり）</w:t>
      </w:r>
    </w:p>
    <w:p w:rsidR="00A2566D" w:rsidRPr="00C96C39" w:rsidRDefault="00A2566D" w:rsidP="00A2566D">
      <w:pPr>
        <w:pStyle w:val="a3"/>
        <w:numPr>
          <w:ilvl w:val="0"/>
          <w:numId w:val="34"/>
        </w:numPr>
        <w:ind w:leftChars="0"/>
        <w:jc w:val="left"/>
        <w:rPr>
          <w:b/>
          <w:u w:val="single"/>
        </w:rPr>
      </w:pPr>
      <w:r w:rsidRPr="00C96C39">
        <w:rPr>
          <w:rFonts w:hint="eastAsia"/>
          <w:b/>
          <w:u w:val="single"/>
        </w:rPr>
        <w:t>武士道</w:t>
      </w:r>
      <w:r w:rsidR="00674295" w:rsidRPr="00C96C39">
        <w:rPr>
          <w:rFonts w:hint="eastAsia"/>
          <w:b/>
          <w:u w:val="single"/>
        </w:rPr>
        <w:t>は</w:t>
      </w:r>
      <w:r w:rsidR="00040E38" w:rsidRPr="00C96C39">
        <w:rPr>
          <w:rFonts w:hint="eastAsia"/>
          <w:b/>
          <w:u w:val="single"/>
        </w:rPr>
        <w:t>現代日本人に</w:t>
      </w:r>
      <w:r w:rsidR="00674295" w:rsidRPr="00C96C39">
        <w:rPr>
          <w:rFonts w:hint="eastAsia"/>
          <w:b/>
          <w:u w:val="single"/>
        </w:rPr>
        <w:t>どのようにして影響を与えたか</w:t>
      </w:r>
    </w:p>
    <w:p w:rsidR="009374BB" w:rsidRDefault="00ED65CA" w:rsidP="009374BB">
      <w:pPr>
        <w:pStyle w:val="a3"/>
        <w:numPr>
          <w:ilvl w:val="0"/>
          <w:numId w:val="39"/>
        </w:numPr>
        <w:ind w:leftChars="0"/>
        <w:jc w:val="left"/>
      </w:pPr>
      <w:r>
        <w:rPr>
          <w:rFonts w:hint="eastAsia"/>
        </w:rPr>
        <w:t>歴史小説、テレビ、映画から知識を得て影響を受けている。</w:t>
      </w:r>
      <w:r w:rsidR="001A7F55">
        <w:rPr>
          <w:rFonts w:hint="eastAsia"/>
        </w:rPr>
        <w:t>（</w:t>
      </w:r>
      <w:r w:rsidR="00163AF5">
        <w:rPr>
          <w:rFonts w:hint="eastAsia"/>
        </w:rPr>
        <w:t>忠臣蔵（歌舞伎、</w:t>
      </w:r>
      <w:r w:rsidR="00163AF5">
        <w:rPr>
          <w:rFonts w:hint="eastAsia"/>
        </w:rPr>
        <w:t>TV</w:t>
      </w:r>
      <w:r w:rsidR="00163AF5">
        <w:rPr>
          <w:rFonts w:hint="eastAsia"/>
        </w:rPr>
        <w:t>ﾄﾞﾗﾏ、小説）、</w:t>
      </w:r>
      <w:r w:rsidR="001A7F55">
        <w:rPr>
          <w:rFonts w:hint="eastAsia"/>
        </w:rPr>
        <w:t>浅田次郎「壬生義士伝」、藤沢周平「蝉しぐれ」</w:t>
      </w:r>
      <w:r w:rsidR="00674295">
        <w:rPr>
          <w:rFonts w:hint="eastAsia"/>
        </w:rPr>
        <w:t>（</w:t>
      </w:r>
      <w:r w:rsidR="00674295">
        <w:rPr>
          <w:rFonts w:hint="eastAsia"/>
        </w:rPr>
        <w:t>TV</w:t>
      </w:r>
      <w:r w:rsidR="00163AF5">
        <w:rPr>
          <w:rFonts w:hint="eastAsia"/>
        </w:rPr>
        <w:t>ﾄﾞﾗﾏ</w:t>
      </w:r>
      <w:r w:rsidR="00674295">
        <w:rPr>
          <w:rFonts w:hint="eastAsia"/>
        </w:rPr>
        <w:t>、映画）</w:t>
      </w:r>
      <w:r w:rsidR="001A7F55">
        <w:rPr>
          <w:rFonts w:hint="eastAsia"/>
        </w:rPr>
        <w:t>、</w:t>
      </w:r>
      <w:r w:rsidR="00674295">
        <w:rPr>
          <w:rFonts w:hint="eastAsia"/>
        </w:rPr>
        <w:t>同「武士の一分」（映画）、</w:t>
      </w:r>
      <w:r w:rsidR="001A7F55">
        <w:rPr>
          <w:rFonts w:hint="eastAsia"/>
        </w:rPr>
        <w:t>司馬遼太郎「宮本武蔵」、吉川英治「</w:t>
      </w:r>
      <w:r w:rsidR="00674295">
        <w:rPr>
          <w:rFonts w:hint="eastAsia"/>
        </w:rPr>
        <w:t>同</w:t>
      </w:r>
      <w:r w:rsidR="001A7F55">
        <w:rPr>
          <w:rFonts w:hint="eastAsia"/>
        </w:rPr>
        <w:t>」、</w:t>
      </w:r>
      <w:r w:rsidR="00674295">
        <w:rPr>
          <w:rFonts w:hint="eastAsia"/>
        </w:rPr>
        <w:t>柴田錬三郎「同」</w:t>
      </w:r>
      <w:r w:rsidR="001A7F55">
        <w:rPr>
          <w:rFonts w:hint="eastAsia"/>
        </w:rPr>
        <w:t>）</w:t>
      </w:r>
    </w:p>
    <w:p w:rsidR="00ED65CA" w:rsidRDefault="004477BD" w:rsidP="009374BB">
      <w:pPr>
        <w:pStyle w:val="a3"/>
        <w:numPr>
          <w:ilvl w:val="0"/>
          <w:numId w:val="39"/>
        </w:numPr>
        <w:ind w:leftChars="0"/>
        <w:jc w:val="left"/>
      </w:pPr>
      <w:r>
        <w:rPr>
          <w:rFonts w:hint="eastAsia"/>
        </w:rPr>
        <w:t>武士道に興味を持ち本などを読む。（一般向けの書籍は多数あり）</w:t>
      </w:r>
    </w:p>
    <w:p w:rsidR="00263055" w:rsidRDefault="00DC71BE" w:rsidP="009374BB">
      <w:pPr>
        <w:pStyle w:val="a3"/>
        <w:numPr>
          <w:ilvl w:val="0"/>
          <w:numId w:val="39"/>
        </w:numPr>
        <w:ind w:leftChars="0"/>
        <w:jc w:val="left"/>
      </w:pPr>
      <w:r>
        <w:rPr>
          <w:rFonts w:hint="eastAsia"/>
        </w:rPr>
        <w:t>剣道の競技人口は約</w:t>
      </w:r>
      <w:r>
        <w:rPr>
          <w:rFonts w:hint="eastAsia"/>
        </w:rPr>
        <w:t>177</w:t>
      </w:r>
      <w:r>
        <w:rPr>
          <w:rFonts w:hint="eastAsia"/>
        </w:rPr>
        <w:t>万人、弓道は約</w:t>
      </w:r>
      <w:r>
        <w:rPr>
          <w:rFonts w:hint="eastAsia"/>
        </w:rPr>
        <w:t>14</w:t>
      </w:r>
      <w:r>
        <w:rPr>
          <w:rFonts w:hint="eastAsia"/>
        </w:rPr>
        <w:t>万人</w:t>
      </w:r>
      <w:r w:rsidR="001F4A89">
        <w:rPr>
          <w:rFonts w:hint="eastAsia"/>
        </w:rPr>
        <w:t>、なぎなたは不明（</w:t>
      </w:r>
      <w:r w:rsidR="001A7F55">
        <w:rPr>
          <w:rFonts w:hint="eastAsia"/>
        </w:rPr>
        <w:t>かなり</w:t>
      </w:r>
      <w:r w:rsidR="001F4A89">
        <w:rPr>
          <w:rFonts w:hint="eastAsia"/>
        </w:rPr>
        <w:t>少ないはず）</w:t>
      </w:r>
    </w:p>
    <w:p w:rsidR="00A2566D" w:rsidRPr="00C96C39" w:rsidRDefault="00A2566D" w:rsidP="00A2566D">
      <w:pPr>
        <w:pStyle w:val="a3"/>
        <w:numPr>
          <w:ilvl w:val="0"/>
          <w:numId w:val="34"/>
        </w:numPr>
        <w:ind w:leftChars="0"/>
        <w:jc w:val="left"/>
        <w:rPr>
          <w:b/>
          <w:u w:val="single"/>
        </w:rPr>
      </w:pPr>
      <w:r w:rsidRPr="00C96C39">
        <w:rPr>
          <w:rFonts w:hint="eastAsia"/>
          <w:b/>
          <w:u w:val="single"/>
        </w:rPr>
        <w:t>その他</w:t>
      </w:r>
    </w:p>
    <w:p w:rsidR="009374BB" w:rsidRDefault="00263055" w:rsidP="009374BB">
      <w:pPr>
        <w:pStyle w:val="a3"/>
        <w:numPr>
          <w:ilvl w:val="0"/>
          <w:numId w:val="39"/>
        </w:numPr>
        <w:ind w:leftChars="0"/>
        <w:jc w:val="left"/>
      </w:pPr>
      <w:r>
        <w:rPr>
          <w:rFonts w:hint="eastAsia"/>
        </w:rPr>
        <w:t>儒教：</w:t>
      </w:r>
      <w:r w:rsidR="00DC71BE">
        <w:rPr>
          <w:rFonts w:hint="eastAsia"/>
        </w:rPr>
        <w:t>武士の必須科目であり武士道を経由して影響を受けている。</w:t>
      </w:r>
    </w:p>
    <w:p w:rsidR="00A938C3" w:rsidRDefault="00163AF5" w:rsidP="009374BB">
      <w:pPr>
        <w:pStyle w:val="a3"/>
        <w:numPr>
          <w:ilvl w:val="0"/>
          <w:numId w:val="39"/>
        </w:numPr>
        <w:ind w:leftChars="0"/>
        <w:jc w:val="left"/>
      </w:pPr>
      <w:r>
        <w:rPr>
          <w:rFonts w:hint="eastAsia"/>
        </w:rPr>
        <w:t>国民気質：島国</w:t>
      </w:r>
      <w:r w:rsidR="00631649">
        <w:rPr>
          <w:rFonts w:hint="eastAsia"/>
        </w:rPr>
        <w:t>・稲作等々の諸環境</w:t>
      </w:r>
      <w:r>
        <w:rPr>
          <w:rFonts w:hint="eastAsia"/>
        </w:rPr>
        <w:t>と長い歴史</w:t>
      </w:r>
      <w:r w:rsidR="004B26EA">
        <w:rPr>
          <w:rFonts w:hint="eastAsia"/>
        </w:rPr>
        <w:t>が国民気質を作り、それが倫理観に影響を与えている。</w:t>
      </w:r>
    </w:p>
    <w:p w:rsidR="00A938C3" w:rsidRPr="00874521" w:rsidRDefault="00A938C3" w:rsidP="00A938C3">
      <w:pPr>
        <w:ind w:left="1274" w:firstLineChars="211" w:firstLine="425"/>
        <w:jc w:val="left"/>
        <w:rPr>
          <w:rFonts w:ascii="AR P明朝体L" w:eastAsia="AR P明朝体L" w:hAnsi="AR P明朝体L"/>
        </w:rPr>
      </w:pPr>
    </w:p>
    <w:p w:rsidR="00997BE6" w:rsidRPr="00C96C39" w:rsidRDefault="00997BE6" w:rsidP="00A2566D">
      <w:pPr>
        <w:pStyle w:val="a3"/>
        <w:numPr>
          <w:ilvl w:val="0"/>
          <w:numId w:val="35"/>
        </w:numPr>
        <w:ind w:leftChars="0"/>
        <w:jc w:val="left"/>
        <w:rPr>
          <w:b/>
          <w:u w:val="single"/>
        </w:rPr>
      </w:pPr>
      <w:r w:rsidRPr="00C96C39">
        <w:rPr>
          <w:rFonts w:hint="eastAsia"/>
          <w:b/>
          <w:u w:val="single"/>
        </w:rPr>
        <w:t>仏教からの影響</w:t>
      </w:r>
    </w:p>
    <w:p w:rsidR="00A2566D" w:rsidRDefault="00997BE6" w:rsidP="00A2566D">
      <w:pPr>
        <w:pStyle w:val="a3"/>
        <w:numPr>
          <w:ilvl w:val="0"/>
          <w:numId w:val="36"/>
        </w:numPr>
        <w:ind w:leftChars="0"/>
        <w:jc w:val="left"/>
      </w:pPr>
      <w:r>
        <w:rPr>
          <w:rFonts w:hint="eastAsia"/>
        </w:rPr>
        <w:t>仏教は煩悩から解放された「無我の境地」や「さとりの境地」を重視するが、これは自分の主張を捨てて大勢に順応しようとする姿勢につながるのではないか。この心のあり方は、和を尊ぶ長所になるが、その一方では自分の意見を言わない日本人の欠点になっているのではないか。これは、心理学的には他人の意見へ「同調」しやすい心理的傾向になっているのではないだろうか。（政治においては、</w:t>
      </w:r>
      <w:r w:rsidR="00631649">
        <w:rPr>
          <w:rFonts w:hint="eastAsia"/>
        </w:rPr>
        <w:t>ｻｲﾚﾝﾄ･ﾏｼﾞｮﾘﾃｨ</w:t>
      </w:r>
      <w:r>
        <w:rPr>
          <w:rFonts w:hint="eastAsia"/>
        </w:rPr>
        <w:t>の多いことにつながっているのではないか？）</w:t>
      </w:r>
    </w:p>
    <w:p w:rsidR="00A2566D" w:rsidRDefault="00997BE6" w:rsidP="00A2566D">
      <w:pPr>
        <w:pStyle w:val="a3"/>
        <w:numPr>
          <w:ilvl w:val="0"/>
          <w:numId w:val="36"/>
        </w:numPr>
        <w:ind w:leftChars="0"/>
        <w:jc w:val="left"/>
      </w:pPr>
      <w:r>
        <w:rPr>
          <w:rFonts w:hint="eastAsia"/>
        </w:rPr>
        <w:t>仏教の倫理性は、もともと厳しい戒律で形作られていたが、日本では民衆に仏教を広めるために戒律をゆるやかにしていった（意図的に？）。肉食、妻帯、離婚、般若湯</w:t>
      </w:r>
      <w:r>
        <w:rPr>
          <w:rFonts w:hint="eastAsia"/>
        </w:rPr>
        <w:t>OK</w:t>
      </w:r>
      <w:r>
        <w:rPr>
          <w:rFonts w:hint="eastAsia"/>
        </w:rPr>
        <w:t>。僧侶の堕落は信長による比叡山焼き討ちの理由にもなった。地獄の思想は歯止めにならなかった（キリスト教と何が違うのか？）。日本人の倫理性は宗教に根ざした部分が少ないことから、融通無碍・</w:t>
      </w:r>
      <w:r>
        <w:rPr>
          <w:rFonts w:hint="eastAsia"/>
        </w:rPr>
        <w:lastRenderedPageBreak/>
        <w:t>ご都合主義的なところがあるのではないか。これは倫理観に影響しているように思われる。</w:t>
      </w:r>
    </w:p>
    <w:p w:rsidR="00A2566D" w:rsidRDefault="00997BE6" w:rsidP="00A2566D">
      <w:pPr>
        <w:pStyle w:val="a3"/>
        <w:numPr>
          <w:ilvl w:val="0"/>
          <w:numId w:val="36"/>
        </w:numPr>
        <w:ind w:leftChars="0"/>
        <w:jc w:val="left"/>
      </w:pPr>
      <w:r>
        <w:rPr>
          <w:rFonts w:hint="eastAsia"/>
        </w:rPr>
        <w:t>禅宗（臨済宗、曹洞宗）の座禅による「さとりの境地」イコール「魂の救済」という考え方は、とても個人主義的なもの</w:t>
      </w:r>
      <w:r w:rsidR="00631649">
        <w:rPr>
          <w:rFonts w:hint="eastAsia"/>
        </w:rPr>
        <w:t>を感じる。つまり、自分だけの救済で満足してしまう、他人の救済に</w:t>
      </w:r>
      <w:r>
        <w:rPr>
          <w:rFonts w:hint="eastAsia"/>
        </w:rPr>
        <w:t>関心</w:t>
      </w:r>
      <w:r w:rsidR="00631649">
        <w:rPr>
          <w:rFonts w:hint="eastAsia"/>
        </w:rPr>
        <w:t>が薄い</w:t>
      </w:r>
      <w:r>
        <w:rPr>
          <w:rFonts w:hint="eastAsia"/>
        </w:rPr>
        <w:t>。このような宗教としての姿勢は、会社の中でおこなわれている不正に対して「われ関せず」の空気を作り出す一因になっているのではないだろうか。</w:t>
      </w:r>
    </w:p>
    <w:p w:rsidR="00997BE6" w:rsidRDefault="00997BE6" w:rsidP="00A2566D">
      <w:pPr>
        <w:pStyle w:val="a3"/>
        <w:numPr>
          <w:ilvl w:val="0"/>
          <w:numId w:val="36"/>
        </w:numPr>
        <w:ind w:leftChars="0"/>
        <w:jc w:val="left"/>
      </w:pPr>
      <w:r>
        <w:rPr>
          <w:rFonts w:hint="eastAsia"/>
        </w:rPr>
        <w:t>その他</w:t>
      </w:r>
    </w:p>
    <w:p w:rsidR="00997BE6" w:rsidRPr="00C96C39" w:rsidRDefault="00997BE6" w:rsidP="00A2566D">
      <w:pPr>
        <w:pStyle w:val="a3"/>
        <w:numPr>
          <w:ilvl w:val="0"/>
          <w:numId w:val="37"/>
        </w:numPr>
        <w:ind w:leftChars="0"/>
        <w:jc w:val="left"/>
        <w:rPr>
          <w:b/>
          <w:u w:val="single"/>
        </w:rPr>
      </w:pPr>
      <w:r w:rsidRPr="00C96C39">
        <w:rPr>
          <w:rFonts w:hint="eastAsia"/>
          <w:b/>
          <w:u w:val="single"/>
        </w:rPr>
        <w:t>神道からの影響</w:t>
      </w:r>
    </w:p>
    <w:p w:rsidR="009374BB" w:rsidRDefault="007F1CD7" w:rsidP="009374BB">
      <w:pPr>
        <w:pStyle w:val="a3"/>
        <w:numPr>
          <w:ilvl w:val="0"/>
          <w:numId w:val="38"/>
        </w:numPr>
        <w:ind w:leftChars="0"/>
        <w:jc w:val="left"/>
      </w:pPr>
      <w:r>
        <w:rPr>
          <w:rFonts w:hint="eastAsia"/>
        </w:rPr>
        <w:t>キリスト教等の一神教と</w:t>
      </w:r>
      <w:r w:rsidR="00997BE6">
        <w:rPr>
          <w:rFonts w:hint="eastAsia"/>
        </w:rPr>
        <w:t>異なり、神道においては、悪事をおこなうと地獄に落ちる（あるいは罰を受ける）という考え方はないようである。あったとしても、一般人はそれをほとんど意識していない。</w:t>
      </w:r>
    </w:p>
    <w:p w:rsidR="009374BB" w:rsidRDefault="007F1CD7" w:rsidP="009374BB">
      <w:pPr>
        <w:pStyle w:val="a3"/>
        <w:numPr>
          <w:ilvl w:val="0"/>
          <w:numId w:val="38"/>
        </w:numPr>
        <w:ind w:leftChars="0"/>
        <w:jc w:val="left"/>
      </w:pPr>
      <w:r>
        <w:rPr>
          <w:rFonts w:hint="eastAsia"/>
        </w:rPr>
        <w:t>神道の神々は、キリスト教等の一神教における絶対的な力を持つ神と</w:t>
      </w:r>
      <w:r w:rsidR="00997BE6">
        <w:rPr>
          <w:rFonts w:hint="eastAsia"/>
        </w:rPr>
        <w:t>異なり、山川草木あらゆるモノに宿る身近な存在である。したがって、このような神々は、自己の倫理観が問われる場面において歯止めとしての力にはなりえ</w:t>
      </w:r>
      <w:r>
        <w:rPr>
          <w:rFonts w:hint="eastAsia"/>
        </w:rPr>
        <w:t>てい</w:t>
      </w:r>
      <w:r w:rsidR="00997BE6">
        <w:rPr>
          <w:rFonts w:hint="eastAsia"/>
        </w:rPr>
        <w:t>ないのであろう。</w:t>
      </w:r>
    </w:p>
    <w:p w:rsidR="009374BB" w:rsidRDefault="00997BE6" w:rsidP="009374BB">
      <w:pPr>
        <w:pStyle w:val="a3"/>
        <w:numPr>
          <w:ilvl w:val="0"/>
          <w:numId w:val="38"/>
        </w:numPr>
        <w:ind w:leftChars="0"/>
        <w:jc w:val="left"/>
      </w:pPr>
      <w:r>
        <w:rPr>
          <w:rFonts w:hint="eastAsia"/>
        </w:rPr>
        <w:t>また、神道には、仏教の戒律のような禁止事項・タブーは特になく、あるいはあっても非常に少ない（唯一、穢れを嫌うことか）。神道の教えから日本人の倫理観が影響を受けている部分は少ないのではないだろうか。</w:t>
      </w:r>
    </w:p>
    <w:p w:rsidR="009374BB" w:rsidRDefault="00997BE6" w:rsidP="009374BB">
      <w:pPr>
        <w:pStyle w:val="a3"/>
        <w:numPr>
          <w:ilvl w:val="0"/>
          <w:numId w:val="38"/>
        </w:numPr>
        <w:ind w:leftChars="0"/>
        <w:jc w:val="left"/>
      </w:pPr>
      <w:r>
        <w:rPr>
          <w:rFonts w:hint="eastAsia"/>
        </w:rPr>
        <w:t>ただし、神道は多神教であり、神は山川草木あらゆるモノに宿っていると考えられていることから、日本人の考え方には柔軟性があり、悪く言えば原則をすぐに曲げてしまう融通無碍（ルーズ）なところがあるのではないだろうか。</w:t>
      </w:r>
    </w:p>
    <w:p w:rsidR="009374BB" w:rsidRPr="009374BB" w:rsidRDefault="00997BE6" w:rsidP="009374BB">
      <w:pPr>
        <w:pStyle w:val="a3"/>
        <w:numPr>
          <w:ilvl w:val="0"/>
          <w:numId w:val="38"/>
        </w:numPr>
        <w:ind w:leftChars="0"/>
        <w:jc w:val="left"/>
      </w:pPr>
      <w:r>
        <w:rPr>
          <w:rFonts w:hint="eastAsia"/>
        </w:rPr>
        <w:t>多神教の神道では、神は絶対的な存在ではなく相対的な存在であることから、善も相対的なものと考えられる傾向にある。したがって、</w:t>
      </w:r>
      <w:r w:rsidRPr="009374BB">
        <w:rPr>
          <w:rFonts w:ascii="AR P明朝体L" w:hAnsi="AR P明朝体L" w:hint="eastAsia"/>
        </w:rPr>
        <w:t>家庭人としての倫理観と企業人としての倫理観が異なっても奇異に思われず、また、清濁あわせ呑むことが人格として評価されたりすることになる。これは、家庭においては善良な一市民が、組織の一員としては不正な事業活動に加担するという倫理観の二面性になって現れるように思われる。</w:t>
      </w:r>
    </w:p>
    <w:p w:rsidR="009374BB" w:rsidRPr="009374BB" w:rsidRDefault="00997BE6" w:rsidP="009374BB">
      <w:pPr>
        <w:pStyle w:val="a3"/>
        <w:numPr>
          <w:ilvl w:val="0"/>
          <w:numId w:val="38"/>
        </w:numPr>
        <w:ind w:leftChars="0"/>
        <w:jc w:val="left"/>
      </w:pPr>
      <w:r w:rsidRPr="009374BB">
        <w:rPr>
          <w:rFonts w:ascii="AR P明朝体L" w:hAnsi="AR P明朝体L" w:hint="eastAsia"/>
        </w:rPr>
        <w:t>また、倫理観における</w:t>
      </w:r>
      <w:r>
        <w:rPr>
          <w:rFonts w:hint="eastAsia"/>
        </w:rPr>
        <w:t>融通無碍な考え方は、</w:t>
      </w:r>
      <w:r w:rsidRPr="009374BB">
        <w:rPr>
          <w:rFonts w:ascii="AR P明朝体L" w:hAnsi="AR P明朝体L" w:hint="eastAsia"/>
        </w:rPr>
        <w:t>「水清ければ魚棲まず」（孔子）とのことわざを評価することにつながり、これは部下の小さなコンプライアンス違反を見逃すこととなる。これが続くと、ゆで蛙現象となって最後には重大な不祥事を起こすことにもつながりかねない。</w:t>
      </w:r>
    </w:p>
    <w:p w:rsidR="00997BE6" w:rsidRDefault="00997BE6" w:rsidP="009374BB">
      <w:pPr>
        <w:pStyle w:val="a3"/>
        <w:numPr>
          <w:ilvl w:val="0"/>
          <w:numId w:val="38"/>
        </w:numPr>
        <w:ind w:leftChars="0"/>
        <w:jc w:val="left"/>
      </w:pPr>
      <w:r w:rsidRPr="009374BB">
        <w:rPr>
          <w:rFonts w:ascii="AR P明朝体L" w:hAnsi="AR P明朝体L" w:hint="eastAsia"/>
        </w:rPr>
        <w:t>その他</w:t>
      </w:r>
    </w:p>
    <w:p w:rsidR="001B759B" w:rsidRPr="00C96C39" w:rsidRDefault="001B759B" w:rsidP="001B759B">
      <w:pPr>
        <w:pStyle w:val="a3"/>
        <w:numPr>
          <w:ilvl w:val="0"/>
          <w:numId w:val="22"/>
        </w:numPr>
        <w:ind w:leftChars="0"/>
        <w:jc w:val="left"/>
        <w:rPr>
          <w:b/>
          <w:u w:val="single"/>
        </w:rPr>
      </w:pPr>
      <w:r w:rsidRPr="00C96C39">
        <w:rPr>
          <w:rFonts w:hint="eastAsia"/>
          <w:b/>
          <w:u w:val="single"/>
        </w:rPr>
        <w:t>武士道からの影響</w:t>
      </w:r>
    </w:p>
    <w:p w:rsidR="001B759B" w:rsidRDefault="001B759B" w:rsidP="001B759B">
      <w:pPr>
        <w:pStyle w:val="a3"/>
        <w:numPr>
          <w:ilvl w:val="0"/>
          <w:numId w:val="23"/>
        </w:numPr>
        <w:ind w:leftChars="0"/>
        <w:jc w:val="left"/>
      </w:pPr>
      <w:r>
        <w:rPr>
          <w:rFonts w:hint="eastAsia"/>
        </w:rPr>
        <w:t>武士道には、桜の花に象徴されるような「</w:t>
      </w:r>
      <w:r w:rsidR="00A510CA">
        <w:rPr>
          <w:rFonts w:hint="eastAsia"/>
        </w:rPr>
        <w:t>潔さ</w:t>
      </w:r>
      <w:r>
        <w:rPr>
          <w:rFonts w:hint="eastAsia"/>
        </w:rPr>
        <w:t>」を尊ぶ心があり、これは</w:t>
      </w:r>
      <w:r w:rsidR="00EF3BE7">
        <w:rPr>
          <w:rFonts w:hint="eastAsia"/>
        </w:rPr>
        <w:t>倫理観</w:t>
      </w:r>
      <w:r>
        <w:rPr>
          <w:rFonts w:hint="eastAsia"/>
        </w:rPr>
        <w:t>に影響を与えていると思われる。こ</w:t>
      </w:r>
      <w:r w:rsidR="00A510CA">
        <w:rPr>
          <w:rFonts w:hint="eastAsia"/>
        </w:rPr>
        <w:t>の潔さ</w:t>
      </w:r>
      <w:r>
        <w:rPr>
          <w:rFonts w:hint="eastAsia"/>
        </w:rPr>
        <w:t>が分かりやすい形で表れているのがスポーツではないだろうか。サッカー日本代表のラフプレーの少なさ</w:t>
      </w:r>
      <w:r w:rsidR="00EF3BE7">
        <w:rPr>
          <w:rFonts w:hint="eastAsia"/>
        </w:rPr>
        <w:t>（スポーツにおける遵法意識）</w:t>
      </w:r>
      <w:r>
        <w:rPr>
          <w:rFonts w:hint="eastAsia"/>
        </w:rPr>
        <w:t>や日本柔道の一本勝ちにこだわる</w:t>
      </w:r>
      <w:r w:rsidR="00A510CA">
        <w:rPr>
          <w:rFonts w:hint="eastAsia"/>
        </w:rPr>
        <w:t>潔さ</w:t>
      </w:r>
      <w:r>
        <w:rPr>
          <w:rFonts w:hint="eastAsia"/>
        </w:rPr>
        <w:t>（判定勝ちを</w:t>
      </w:r>
      <w:r w:rsidR="00A510CA">
        <w:rPr>
          <w:rFonts w:hint="eastAsia"/>
        </w:rPr>
        <w:t>潔し</w:t>
      </w:r>
      <w:r>
        <w:rPr>
          <w:rFonts w:hint="eastAsia"/>
        </w:rPr>
        <w:t>としない）は、武士道精神の表れではないだろうか。</w:t>
      </w:r>
    </w:p>
    <w:p w:rsidR="00A510CA" w:rsidRDefault="00A510CA" w:rsidP="001B759B">
      <w:pPr>
        <w:pStyle w:val="a3"/>
        <w:numPr>
          <w:ilvl w:val="0"/>
          <w:numId w:val="23"/>
        </w:numPr>
        <w:ind w:leftChars="0"/>
        <w:jc w:val="left"/>
      </w:pPr>
      <w:r>
        <w:rPr>
          <w:rFonts w:hint="eastAsia"/>
        </w:rPr>
        <w:t>日本対韓国の野球観戦をしている日本人が韓国選手のファインプレーに拍手を惜しまなかったことに韓国人は驚いたとのことだが、</w:t>
      </w:r>
      <w:r w:rsidR="009B7DBF">
        <w:rPr>
          <w:rFonts w:hint="eastAsia"/>
        </w:rPr>
        <w:t>これも武士道精神ではないか。「敵に塩を送る」</w:t>
      </w:r>
      <w:r w:rsidR="00EF3BE7">
        <w:rPr>
          <w:rFonts w:hint="eastAsia"/>
        </w:rPr>
        <w:t>という武士の情け、敵であっても優れた敵は尊敬してしまう潔さ</w:t>
      </w:r>
      <w:r w:rsidR="007F1CD7">
        <w:rPr>
          <w:rFonts w:hint="eastAsia"/>
        </w:rPr>
        <w:t>であろう</w:t>
      </w:r>
      <w:r w:rsidR="00EF3BE7">
        <w:rPr>
          <w:rFonts w:hint="eastAsia"/>
        </w:rPr>
        <w:t>。</w:t>
      </w:r>
    </w:p>
    <w:p w:rsidR="001B759B" w:rsidRDefault="001B759B" w:rsidP="001B759B">
      <w:pPr>
        <w:pStyle w:val="a3"/>
        <w:numPr>
          <w:ilvl w:val="0"/>
          <w:numId w:val="23"/>
        </w:numPr>
        <w:ind w:leftChars="0"/>
        <w:jc w:val="left"/>
      </w:pPr>
      <w:r>
        <w:rPr>
          <w:rFonts w:hint="eastAsia"/>
        </w:rPr>
        <w:t>武士道の「名誉を尊ぶ心」と「やせ我慢の精神」は、厳しい経営環境の中でも正しいことを貫こうとする企業人の姿勢に通じるものがあるのではないだろうか。なお、池井戸潤「下町ロケット」、同「下町ロケット・ガウディ計画</w:t>
      </w:r>
      <w:r w:rsidR="007F1CD7">
        <w:rPr>
          <w:rFonts w:hint="eastAsia"/>
        </w:rPr>
        <w:t>」に出てくる主人公の社長は武士道精神を感じさせる経営者</w:t>
      </w:r>
      <w:r>
        <w:rPr>
          <w:rFonts w:hint="eastAsia"/>
        </w:rPr>
        <w:t>。</w:t>
      </w:r>
    </w:p>
    <w:p w:rsidR="001B759B" w:rsidRDefault="001B759B" w:rsidP="001B759B">
      <w:pPr>
        <w:pStyle w:val="a3"/>
        <w:numPr>
          <w:ilvl w:val="0"/>
          <w:numId w:val="23"/>
        </w:numPr>
        <w:ind w:leftChars="0"/>
        <w:jc w:val="left"/>
      </w:pPr>
      <w:r>
        <w:rPr>
          <w:rFonts w:hint="eastAsia"/>
        </w:rPr>
        <w:t>武士の切腹の文化は苛烈な責任追及の文化を象徴しており、現代のコンプライアンスのあり方に悪</w:t>
      </w:r>
      <w:r>
        <w:rPr>
          <w:rFonts w:hint="eastAsia"/>
        </w:rPr>
        <w:lastRenderedPageBreak/>
        <w:t>い影響を与えているように思われる。一つの実例としては、</w:t>
      </w:r>
      <w:r>
        <w:rPr>
          <w:rFonts w:hint="eastAsia"/>
        </w:rPr>
        <w:t>JR</w:t>
      </w:r>
      <w:r>
        <w:rPr>
          <w:rFonts w:hint="eastAsia"/>
        </w:rPr>
        <w:t>西日本の日勤教育に見られる苛烈な責任追及と軽視される原因追及・再発防止であろう。</w:t>
      </w:r>
    </w:p>
    <w:p w:rsidR="00EF3BE7" w:rsidRDefault="00EF3BE7" w:rsidP="001B759B">
      <w:pPr>
        <w:pStyle w:val="a3"/>
        <w:numPr>
          <w:ilvl w:val="0"/>
          <w:numId w:val="23"/>
        </w:numPr>
        <w:ind w:leftChars="0"/>
        <w:jc w:val="left"/>
      </w:pPr>
      <w:r>
        <w:rPr>
          <w:rFonts w:hint="eastAsia"/>
        </w:rPr>
        <w:t>その他</w:t>
      </w:r>
    </w:p>
    <w:p w:rsidR="00CC5C14" w:rsidRPr="00C96C39" w:rsidRDefault="00CC5C14" w:rsidP="00CC5C14">
      <w:pPr>
        <w:pStyle w:val="a3"/>
        <w:numPr>
          <w:ilvl w:val="0"/>
          <w:numId w:val="22"/>
        </w:numPr>
        <w:ind w:leftChars="0"/>
        <w:jc w:val="left"/>
        <w:rPr>
          <w:rFonts w:ascii="AR P明朝体L" w:hAnsi="AR P明朝体L"/>
          <w:b/>
          <w:u w:val="single"/>
        </w:rPr>
      </w:pPr>
      <w:r w:rsidRPr="00C96C39">
        <w:rPr>
          <w:rFonts w:ascii="AR P明朝体L" w:hAnsi="AR P明朝体L" w:hint="eastAsia"/>
          <w:b/>
          <w:u w:val="single"/>
        </w:rPr>
        <w:t>儒教</w:t>
      </w:r>
    </w:p>
    <w:p w:rsidR="00CC5C14" w:rsidRPr="00CC5C14" w:rsidRDefault="00CC5C14" w:rsidP="00CC5C14">
      <w:pPr>
        <w:pStyle w:val="a3"/>
        <w:numPr>
          <w:ilvl w:val="0"/>
          <w:numId w:val="40"/>
        </w:numPr>
        <w:ind w:leftChars="0"/>
        <w:jc w:val="left"/>
        <w:rPr>
          <w:rFonts w:ascii="AR P明朝体L" w:hAnsi="AR P明朝体L"/>
        </w:rPr>
      </w:pPr>
      <w:r>
        <w:rPr>
          <w:rFonts w:ascii="AR P明朝体L" w:hAnsi="AR P明朝体L" w:hint="eastAsia"/>
        </w:rPr>
        <w:t>武士道を経由しての間接的な影響と思われるが、具体的に儒教の教えの何が影響を与えているのかは判断困難。あまり踏み込まないでよいかと思われる。</w:t>
      </w:r>
    </w:p>
    <w:p w:rsidR="00CC5C14" w:rsidRPr="00C96C39" w:rsidRDefault="00CC5C14" w:rsidP="00CC5C14">
      <w:pPr>
        <w:pStyle w:val="a3"/>
        <w:numPr>
          <w:ilvl w:val="0"/>
          <w:numId w:val="22"/>
        </w:numPr>
        <w:ind w:leftChars="0"/>
        <w:jc w:val="left"/>
        <w:rPr>
          <w:rFonts w:ascii="AR P明朝体L" w:hAnsi="AR P明朝体L"/>
          <w:b/>
          <w:u w:val="single"/>
        </w:rPr>
      </w:pPr>
      <w:r w:rsidRPr="00C96C39">
        <w:rPr>
          <w:rFonts w:ascii="AR P明朝体L" w:hAnsi="AR P明朝体L" w:hint="eastAsia"/>
          <w:b/>
          <w:u w:val="single"/>
        </w:rPr>
        <w:t>国民気質</w:t>
      </w:r>
    </w:p>
    <w:p w:rsidR="00CC5C14" w:rsidRPr="00CC5C14" w:rsidRDefault="00CC5C14" w:rsidP="00CC5C14">
      <w:pPr>
        <w:pStyle w:val="a3"/>
        <w:numPr>
          <w:ilvl w:val="0"/>
          <w:numId w:val="23"/>
        </w:numPr>
        <w:ind w:leftChars="0"/>
        <w:jc w:val="left"/>
        <w:rPr>
          <w:rFonts w:ascii="AR P明朝体L" w:hAnsi="AR P明朝体L"/>
        </w:rPr>
      </w:pPr>
      <w:r w:rsidRPr="00CC5C14">
        <w:rPr>
          <w:rFonts w:ascii="AR P明朝体L" w:hAnsi="AR P明朝体L" w:hint="eastAsia"/>
        </w:rPr>
        <w:t>甘えの構造：部下はﾙｰﾙ違反を許してもらえると上司に甘え</w:t>
      </w:r>
      <w:r w:rsidR="00602A81">
        <w:rPr>
          <w:rFonts w:ascii="AR P明朝体L" w:hAnsi="AR P明朝体L" w:hint="eastAsia"/>
        </w:rPr>
        <w:t>る。上司はこの甘えに応えて違反を</w:t>
      </w:r>
      <w:r w:rsidR="002F1082">
        <w:rPr>
          <w:rFonts w:ascii="AR P明朝体L" w:hAnsi="AR P明朝体L" w:hint="eastAsia"/>
        </w:rPr>
        <w:t>許してしまう。いわゆる馴れ合い</w:t>
      </w:r>
      <w:r w:rsidR="00602A81">
        <w:rPr>
          <w:rFonts w:ascii="AR P明朝体L" w:hAnsi="AR P明朝体L" w:hint="eastAsia"/>
        </w:rPr>
        <w:t>の関係ができ、不祥事の温床になるのではないか。</w:t>
      </w:r>
    </w:p>
    <w:p w:rsidR="00CC5C14" w:rsidRPr="00CC5C14" w:rsidRDefault="00CC5C14" w:rsidP="00CC5C14">
      <w:pPr>
        <w:pStyle w:val="a3"/>
        <w:numPr>
          <w:ilvl w:val="0"/>
          <w:numId w:val="23"/>
        </w:numPr>
        <w:ind w:leftChars="0"/>
        <w:jc w:val="left"/>
        <w:rPr>
          <w:rFonts w:ascii="AR P明朝体L" w:hAnsi="AR P明朝体L"/>
        </w:rPr>
      </w:pPr>
      <w:r w:rsidRPr="00CC5C14">
        <w:rPr>
          <w:rFonts w:ascii="AR P明朝体L" w:hAnsi="AR P明朝体L" w:hint="eastAsia"/>
        </w:rPr>
        <w:t>他者依存の自己規定：</w:t>
      </w:r>
      <w:r w:rsidRPr="00CC5C14">
        <w:rPr>
          <w:rFonts w:ascii="AR P明朝体L" w:hAnsi="AR P明朝体L" w:cs="MS-Gothic-Identity-H" w:hint="eastAsia"/>
          <w:kern w:val="0"/>
        </w:rPr>
        <w:t>これは他人の気持ちを察することがよしとされる「察しの文化」や「思いやりの文化」に通じるものがある。日本人は</w:t>
      </w:r>
      <w:r w:rsidR="007F1CD7" w:rsidRPr="00CC5C14">
        <w:rPr>
          <w:rFonts w:ascii="AR P明朝体L" w:hAnsi="AR P明朝体L" w:cs="MS-Gothic-Identity-H" w:hint="eastAsia"/>
          <w:kern w:val="0"/>
        </w:rPr>
        <w:t>他人の気持ちを察する</w:t>
      </w:r>
      <w:r w:rsidR="00906797">
        <w:rPr>
          <w:rFonts w:ascii="AR P明朝体L" w:hAnsi="AR P明朝体L" w:cs="MS-Gothic-Identity-H" w:hint="eastAsia"/>
          <w:kern w:val="0"/>
        </w:rPr>
        <w:t>傾向が強く</w:t>
      </w:r>
      <w:bookmarkStart w:id="0" w:name="_GoBack"/>
      <w:bookmarkEnd w:id="0"/>
      <w:r w:rsidRPr="00CC5C14">
        <w:rPr>
          <w:rFonts w:ascii="AR P明朝体L" w:hAnsi="AR P明朝体L" w:cs="MS-Gothic-Identity-H" w:hint="eastAsia"/>
          <w:kern w:val="0"/>
        </w:rPr>
        <w:t>、他人の意見と自分の意見をどう調和させるかを得意とする。他人の意見に同調しやすい。この対象同化の心的構造は甘えの構造に通じるものである。</w:t>
      </w:r>
    </w:p>
    <w:p w:rsidR="001628AE" w:rsidRPr="00CC5C14" w:rsidRDefault="00CC5C14" w:rsidP="00CC5C14">
      <w:pPr>
        <w:pStyle w:val="a3"/>
        <w:numPr>
          <w:ilvl w:val="0"/>
          <w:numId w:val="23"/>
        </w:numPr>
        <w:ind w:leftChars="0"/>
        <w:rPr>
          <w:rFonts w:ascii="AR P明朝体L" w:hAnsi="AR P明朝体L"/>
        </w:rPr>
      </w:pPr>
      <w:r w:rsidRPr="00CC5C14">
        <w:rPr>
          <w:rFonts w:ascii="AR P明朝体L" w:hAnsi="AR P明朝体L" w:hint="eastAsia"/>
        </w:rPr>
        <w:t>ウチ･ソトの文化：日本人は、ウチの人間どうしの連帯意識が強化されやすく、その一方でソトの世界に対して関心がうすい。つまり、ムラ意識・ムラ社会である。世間の目は気にするが世間に対して関心がうすい。このウチ向きの連帯意識の強さは、企業においては不祥事の温床になりやすいのであろう。また不祥事が露見した場合、ウチ向きの連帯意識は組織防衛のための隠ぺいに走る傾向があるのではないだろうか。</w:t>
      </w:r>
    </w:p>
    <w:p w:rsidR="00CC5C14" w:rsidRPr="00C96C39" w:rsidRDefault="002F1082" w:rsidP="002F1082">
      <w:pPr>
        <w:pStyle w:val="a3"/>
        <w:numPr>
          <w:ilvl w:val="0"/>
          <w:numId w:val="22"/>
        </w:numPr>
        <w:ind w:leftChars="0"/>
        <w:rPr>
          <w:b/>
          <w:szCs w:val="20"/>
          <w:u w:val="single"/>
        </w:rPr>
      </w:pPr>
      <w:r w:rsidRPr="00C96C39">
        <w:rPr>
          <w:rFonts w:hint="eastAsia"/>
          <w:b/>
          <w:szCs w:val="20"/>
          <w:u w:val="single"/>
        </w:rPr>
        <w:t>上記のまとめ－日本人の倫理観の特徴</w:t>
      </w:r>
    </w:p>
    <w:p w:rsidR="002F1082" w:rsidRPr="00C96C39" w:rsidRDefault="00C96C39" w:rsidP="00C96C39">
      <w:pPr>
        <w:pStyle w:val="a3"/>
        <w:numPr>
          <w:ilvl w:val="0"/>
          <w:numId w:val="49"/>
        </w:numPr>
        <w:ind w:leftChars="0"/>
        <w:rPr>
          <w:szCs w:val="20"/>
        </w:rPr>
      </w:pPr>
      <w:r>
        <w:rPr>
          <w:rFonts w:hint="eastAsia"/>
          <w:szCs w:val="20"/>
        </w:rPr>
        <w:t>要検討</w:t>
      </w:r>
    </w:p>
    <w:p w:rsidR="002F1082" w:rsidRPr="001B759B" w:rsidRDefault="002F1082" w:rsidP="001628AE">
      <w:pPr>
        <w:ind w:left="425"/>
        <w:rPr>
          <w:szCs w:val="20"/>
        </w:rPr>
      </w:pPr>
    </w:p>
    <w:p w:rsidR="001628AE" w:rsidRPr="00C96C39" w:rsidRDefault="00AC286D" w:rsidP="001628AE">
      <w:pPr>
        <w:pStyle w:val="a3"/>
        <w:numPr>
          <w:ilvl w:val="0"/>
          <w:numId w:val="1"/>
        </w:numPr>
        <w:ind w:leftChars="0"/>
        <w:rPr>
          <w:b/>
          <w:szCs w:val="20"/>
          <w:u w:val="single"/>
        </w:rPr>
      </w:pPr>
      <w:r w:rsidRPr="00C96C39">
        <w:rPr>
          <w:rFonts w:hint="eastAsia"/>
          <w:b/>
          <w:szCs w:val="20"/>
          <w:u w:val="single"/>
        </w:rPr>
        <w:t>コンプライアンス</w:t>
      </w:r>
      <w:r w:rsidR="00E5082B" w:rsidRPr="00C96C39">
        <w:rPr>
          <w:rFonts w:hint="eastAsia"/>
          <w:b/>
          <w:szCs w:val="20"/>
          <w:u w:val="single"/>
        </w:rPr>
        <w:t>に影響を与える</w:t>
      </w:r>
      <w:r w:rsidR="00BF60A3" w:rsidRPr="00C96C39">
        <w:rPr>
          <w:rFonts w:hint="eastAsia"/>
          <w:b/>
          <w:szCs w:val="20"/>
          <w:u w:val="single"/>
        </w:rPr>
        <w:t>心理的</w:t>
      </w:r>
      <w:r w:rsidR="00301D5B" w:rsidRPr="00C96C39">
        <w:rPr>
          <w:rFonts w:hint="eastAsia"/>
          <w:b/>
          <w:szCs w:val="20"/>
          <w:u w:val="single"/>
        </w:rPr>
        <w:t>要因</w:t>
      </w:r>
    </w:p>
    <w:p w:rsidR="003C1CC6" w:rsidRPr="00D33958" w:rsidRDefault="00C46A8B" w:rsidP="00FD4DB1">
      <w:pPr>
        <w:pStyle w:val="a3"/>
        <w:numPr>
          <w:ilvl w:val="0"/>
          <w:numId w:val="3"/>
        </w:numPr>
        <w:ind w:leftChars="0"/>
        <w:rPr>
          <w:szCs w:val="20"/>
        </w:rPr>
      </w:pPr>
      <w:r>
        <w:rPr>
          <w:rFonts w:hint="eastAsia"/>
          <w:szCs w:val="20"/>
        </w:rPr>
        <w:t>コンプライアンス</w:t>
      </w:r>
      <w:r w:rsidR="004551DB">
        <w:rPr>
          <w:rFonts w:hint="eastAsia"/>
          <w:szCs w:val="20"/>
        </w:rPr>
        <w:t>に</w:t>
      </w:r>
      <w:r w:rsidR="002F1082">
        <w:rPr>
          <w:rFonts w:hint="eastAsia"/>
          <w:szCs w:val="20"/>
        </w:rPr>
        <w:t>従った</w:t>
      </w:r>
      <w:r w:rsidR="003C1CC6" w:rsidRPr="00D33958">
        <w:rPr>
          <w:rFonts w:hint="eastAsia"/>
          <w:szCs w:val="20"/>
        </w:rPr>
        <w:t>行動をとろうとしても</w:t>
      </w:r>
      <w:r w:rsidR="00BF60A3">
        <w:rPr>
          <w:rFonts w:hint="eastAsia"/>
          <w:szCs w:val="20"/>
        </w:rPr>
        <w:t>心理的</w:t>
      </w:r>
      <w:r w:rsidR="00FD7FB3" w:rsidRPr="00D33958">
        <w:rPr>
          <w:rFonts w:hint="eastAsia"/>
          <w:szCs w:val="20"/>
        </w:rPr>
        <w:t>要因でそ</w:t>
      </w:r>
      <w:r w:rsidR="00301D5B" w:rsidRPr="00D33958">
        <w:rPr>
          <w:rFonts w:hint="eastAsia"/>
          <w:szCs w:val="20"/>
        </w:rPr>
        <w:t>れが困難なことがあ</w:t>
      </w:r>
      <w:r w:rsidR="0075534D" w:rsidRPr="00D33958">
        <w:rPr>
          <w:rFonts w:hint="eastAsia"/>
          <w:szCs w:val="20"/>
        </w:rPr>
        <w:t>る。</w:t>
      </w:r>
      <w:r w:rsidR="00E46912">
        <w:rPr>
          <w:rFonts w:hint="eastAsia"/>
          <w:szCs w:val="20"/>
        </w:rPr>
        <w:t>たとえば、会社においてこういうことを経験したことはないだろうか。</w:t>
      </w:r>
      <w:r w:rsidR="009C19C9">
        <w:rPr>
          <w:rFonts w:hint="eastAsia"/>
          <w:szCs w:val="20"/>
        </w:rPr>
        <w:t>会議で</w:t>
      </w:r>
      <w:r w:rsidR="00D5654F">
        <w:rPr>
          <w:rFonts w:hint="eastAsia"/>
          <w:szCs w:val="20"/>
        </w:rPr>
        <w:t>ルール違反の意見</w:t>
      </w:r>
      <w:r w:rsidR="009C19C9">
        <w:rPr>
          <w:rFonts w:hint="eastAsia"/>
          <w:szCs w:val="20"/>
        </w:rPr>
        <w:t>が出されそれに追随する人が現れると反対意見が言いづらい（同調）。上司から強く言われるとおかしいと思っても従ってしまう（服従）。その他いくつかの事例。</w:t>
      </w:r>
    </w:p>
    <w:p w:rsidR="001628AE" w:rsidRPr="00BF60A3" w:rsidRDefault="00BF60A3" w:rsidP="00FD4DB1">
      <w:pPr>
        <w:pStyle w:val="a3"/>
        <w:numPr>
          <w:ilvl w:val="0"/>
          <w:numId w:val="3"/>
        </w:numPr>
        <w:ind w:leftChars="0"/>
        <w:rPr>
          <w:szCs w:val="20"/>
        </w:rPr>
      </w:pPr>
      <w:r>
        <w:rPr>
          <w:rFonts w:hint="eastAsia"/>
          <w:szCs w:val="20"/>
        </w:rPr>
        <w:t>心理的</w:t>
      </w:r>
      <w:r w:rsidRPr="00D33958">
        <w:rPr>
          <w:rFonts w:hint="eastAsia"/>
          <w:szCs w:val="20"/>
        </w:rPr>
        <w:t>要因</w:t>
      </w:r>
      <w:r w:rsidR="00027059" w:rsidRPr="00D33958">
        <w:rPr>
          <w:rFonts w:ascii="AR P明朝体L" w:hAnsi="AR P明朝体L" w:cs="ＭＳ 明朝" w:hint="eastAsia"/>
          <w:szCs w:val="20"/>
        </w:rPr>
        <w:t>を</w:t>
      </w:r>
      <w:r w:rsidR="00DB1F6F" w:rsidRPr="00D33958">
        <w:rPr>
          <w:rFonts w:ascii="AR P明朝体L" w:hAnsi="AR P明朝体L" w:cs="ＭＳ 明朝"/>
          <w:szCs w:val="20"/>
        </w:rPr>
        <w:t>コンプライアンスを切り口にして</w:t>
      </w:r>
      <w:r w:rsidR="00E46912">
        <w:rPr>
          <w:rFonts w:ascii="AR P明朝体L" w:hAnsi="AR P明朝体L" w:cs="ＭＳ 明朝" w:hint="eastAsia"/>
          <w:szCs w:val="20"/>
        </w:rPr>
        <w:t>解説し、</w:t>
      </w:r>
      <w:r w:rsidR="00E46912">
        <w:rPr>
          <w:rFonts w:hint="eastAsia"/>
          <w:szCs w:val="20"/>
        </w:rPr>
        <w:t>コンプライアンス違反の</w:t>
      </w:r>
      <w:r w:rsidR="00E46912">
        <w:rPr>
          <w:rFonts w:ascii="AR P明朝体L" w:hAnsi="AR P明朝体L" w:cs="ＭＳ 明朝" w:hint="eastAsia"/>
          <w:szCs w:val="20"/>
        </w:rPr>
        <w:t>防止策を示す。</w:t>
      </w:r>
    </w:p>
    <w:p w:rsidR="00BF60A3" w:rsidRDefault="00BF60A3" w:rsidP="00BF60A3">
      <w:pPr>
        <w:pStyle w:val="a3"/>
        <w:numPr>
          <w:ilvl w:val="0"/>
          <w:numId w:val="41"/>
        </w:numPr>
        <w:ind w:leftChars="0"/>
        <w:rPr>
          <w:szCs w:val="20"/>
        </w:rPr>
      </w:pPr>
      <w:r w:rsidRPr="00D33958">
        <w:rPr>
          <w:rFonts w:hint="eastAsia"/>
          <w:szCs w:val="20"/>
        </w:rPr>
        <w:t>同調</w:t>
      </w:r>
    </w:p>
    <w:p w:rsidR="00BF60A3" w:rsidRDefault="00BF60A3" w:rsidP="00BF60A3">
      <w:pPr>
        <w:pStyle w:val="a3"/>
        <w:numPr>
          <w:ilvl w:val="0"/>
          <w:numId w:val="41"/>
        </w:numPr>
        <w:ind w:leftChars="0"/>
        <w:rPr>
          <w:szCs w:val="20"/>
        </w:rPr>
      </w:pPr>
      <w:r w:rsidRPr="00D33958">
        <w:rPr>
          <w:rFonts w:hint="eastAsia"/>
          <w:szCs w:val="20"/>
        </w:rPr>
        <w:t>服従</w:t>
      </w:r>
    </w:p>
    <w:p w:rsidR="00BF60A3" w:rsidRDefault="00BF60A3" w:rsidP="00BF60A3">
      <w:pPr>
        <w:pStyle w:val="a3"/>
        <w:numPr>
          <w:ilvl w:val="0"/>
          <w:numId w:val="41"/>
        </w:numPr>
        <w:ind w:leftChars="0"/>
        <w:rPr>
          <w:szCs w:val="20"/>
        </w:rPr>
      </w:pPr>
      <w:r>
        <w:rPr>
          <w:rFonts w:hint="eastAsia"/>
          <w:szCs w:val="20"/>
        </w:rPr>
        <w:t>集団浅慮</w:t>
      </w:r>
    </w:p>
    <w:p w:rsidR="00BF60A3" w:rsidRPr="00BF60A3" w:rsidRDefault="00BF60A3" w:rsidP="00BF60A3">
      <w:pPr>
        <w:pStyle w:val="a3"/>
        <w:numPr>
          <w:ilvl w:val="0"/>
          <w:numId w:val="41"/>
        </w:numPr>
        <w:ind w:leftChars="0"/>
        <w:rPr>
          <w:szCs w:val="20"/>
        </w:rPr>
      </w:pPr>
      <w:r>
        <w:rPr>
          <w:rFonts w:ascii="AR P明朝体L" w:hAnsi="AR P明朝体L" w:cs="ＭＳ 明朝" w:hint="eastAsia"/>
          <w:szCs w:val="20"/>
        </w:rPr>
        <w:t>置き換え</w:t>
      </w:r>
    </w:p>
    <w:p w:rsidR="00BF60A3" w:rsidRPr="00BF60A3" w:rsidRDefault="00BF60A3" w:rsidP="00BF60A3">
      <w:pPr>
        <w:pStyle w:val="a3"/>
        <w:numPr>
          <w:ilvl w:val="0"/>
          <w:numId w:val="41"/>
        </w:numPr>
        <w:ind w:leftChars="0"/>
        <w:rPr>
          <w:szCs w:val="20"/>
        </w:rPr>
      </w:pPr>
      <w:r>
        <w:rPr>
          <w:rFonts w:ascii="AR P明朝体L" w:hAnsi="AR P明朝体L" w:cs="ＭＳ 明朝" w:hint="eastAsia"/>
          <w:szCs w:val="20"/>
        </w:rPr>
        <w:t>攻撃者への同一化</w:t>
      </w:r>
    </w:p>
    <w:p w:rsidR="00BF60A3" w:rsidRPr="00BF60A3" w:rsidRDefault="00BF60A3" w:rsidP="00BF60A3">
      <w:pPr>
        <w:pStyle w:val="a3"/>
        <w:numPr>
          <w:ilvl w:val="0"/>
          <w:numId w:val="41"/>
        </w:numPr>
        <w:ind w:leftChars="0"/>
        <w:rPr>
          <w:szCs w:val="20"/>
        </w:rPr>
      </w:pPr>
      <w:r>
        <w:rPr>
          <w:rFonts w:ascii="AR P明朝体L" w:hAnsi="AR P明朝体L" w:cs="ＭＳ 明朝" w:hint="eastAsia"/>
          <w:szCs w:val="20"/>
        </w:rPr>
        <w:t>過剰適応</w:t>
      </w:r>
    </w:p>
    <w:p w:rsidR="00BF60A3" w:rsidRPr="00BF60A3" w:rsidRDefault="00BF60A3" w:rsidP="00BF60A3">
      <w:pPr>
        <w:pStyle w:val="a3"/>
        <w:numPr>
          <w:ilvl w:val="0"/>
          <w:numId w:val="41"/>
        </w:numPr>
        <w:ind w:leftChars="0"/>
        <w:rPr>
          <w:szCs w:val="20"/>
        </w:rPr>
      </w:pPr>
      <w:r>
        <w:rPr>
          <w:rFonts w:ascii="AR P明朝体L" w:hAnsi="AR P明朝体L" w:cs="ＭＳ 明朝" w:hint="eastAsia"/>
          <w:szCs w:val="20"/>
        </w:rPr>
        <w:t>ゆで蛙現象</w:t>
      </w:r>
    </w:p>
    <w:p w:rsidR="00BF60A3" w:rsidRPr="00BF60A3" w:rsidRDefault="00BF60A3" w:rsidP="00BF60A3">
      <w:pPr>
        <w:pStyle w:val="a3"/>
        <w:numPr>
          <w:ilvl w:val="0"/>
          <w:numId w:val="41"/>
        </w:numPr>
        <w:ind w:leftChars="0"/>
        <w:rPr>
          <w:szCs w:val="20"/>
        </w:rPr>
      </w:pPr>
      <w:r>
        <w:rPr>
          <w:rFonts w:ascii="AR P明朝体L" w:hAnsi="AR P明朝体L" w:cs="ＭＳ 明朝" w:hint="eastAsia"/>
          <w:szCs w:val="20"/>
        </w:rPr>
        <w:t>権威主義</w:t>
      </w:r>
    </w:p>
    <w:p w:rsidR="00BF60A3" w:rsidRPr="00BF60A3" w:rsidRDefault="00BF60A3" w:rsidP="00BF60A3">
      <w:pPr>
        <w:pStyle w:val="a3"/>
        <w:numPr>
          <w:ilvl w:val="0"/>
          <w:numId w:val="41"/>
        </w:numPr>
        <w:ind w:leftChars="0"/>
        <w:rPr>
          <w:szCs w:val="20"/>
        </w:rPr>
      </w:pPr>
      <w:r>
        <w:rPr>
          <w:rFonts w:ascii="AR P明朝体L" w:hAnsi="AR P明朝体L" w:cs="ＭＳ 明朝" w:hint="eastAsia"/>
          <w:szCs w:val="20"/>
        </w:rPr>
        <w:t>その他</w:t>
      </w:r>
    </w:p>
    <w:p w:rsidR="00BF60A3" w:rsidRPr="00E46912" w:rsidRDefault="00BF60A3" w:rsidP="00E46912">
      <w:pPr>
        <w:ind w:left="848"/>
        <w:rPr>
          <w:szCs w:val="20"/>
        </w:rPr>
      </w:pPr>
    </w:p>
    <w:p w:rsidR="00533F01" w:rsidRPr="00C96C39" w:rsidRDefault="00533F01" w:rsidP="001628AE">
      <w:pPr>
        <w:pStyle w:val="a3"/>
        <w:numPr>
          <w:ilvl w:val="0"/>
          <w:numId w:val="1"/>
        </w:numPr>
        <w:ind w:leftChars="0"/>
        <w:rPr>
          <w:b/>
          <w:szCs w:val="20"/>
          <w:u w:val="single"/>
        </w:rPr>
      </w:pPr>
      <w:r w:rsidRPr="00C96C39">
        <w:rPr>
          <w:rFonts w:hint="eastAsia"/>
          <w:b/>
          <w:szCs w:val="20"/>
          <w:u w:val="single"/>
        </w:rPr>
        <w:t>犯罪心理学</w:t>
      </w:r>
      <w:r w:rsidR="00143FBD" w:rsidRPr="00C96C39">
        <w:rPr>
          <w:rFonts w:hint="eastAsia"/>
          <w:b/>
          <w:szCs w:val="20"/>
          <w:u w:val="single"/>
        </w:rPr>
        <w:t>・犯罪学</w:t>
      </w:r>
      <w:r w:rsidRPr="00C96C39">
        <w:rPr>
          <w:rFonts w:hint="eastAsia"/>
          <w:b/>
          <w:szCs w:val="20"/>
          <w:u w:val="single"/>
        </w:rPr>
        <w:t>から見たコンプライアンス違反</w:t>
      </w:r>
    </w:p>
    <w:p w:rsidR="00533F01" w:rsidRPr="00D33958" w:rsidRDefault="00533F01" w:rsidP="00533F01">
      <w:pPr>
        <w:pStyle w:val="a3"/>
        <w:numPr>
          <w:ilvl w:val="0"/>
          <w:numId w:val="5"/>
        </w:numPr>
        <w:ind w:leftChars="0"/>
        <w:rPr>
          <w:szCs w:val="20"/>
        </w:rPr>
      </w:pPr>
      <w:r w:rsidRPr="00D33958">
        <w:rPr>
          <w:rFonts w:hint="eastAsia"/>
          <w:szCs w:val="20"/>
        </w:rPr>
        <w:t>コンプライアンス違反の中でも</w:t>
      </w:r>
      <w:r w:rsidR="004718FC" w:rsidRPr="00D33958">
        <w:rPr>
          <w:rFonts w:hint="eastAsia"/>
          <w:szCs w:val="20"/>
        </w:rPr>
        <w:t>企業犯罪</w:t>
      </w:r>
      <w:r w:rsidR="001D766D">
        <w:rPr>
          <w:rFonts w:hint="eastAsia"/>
          <w:szCs w:val="20"/>
        </w:rPr>
        <w:t>・企業内犯罪</w:t>
      </w:r>
      <w:r w:rsidR="004718FC" w:rsidRPr="00D33958">
        <w:rPr>
          <w:rFonts w:hint="eastAsia"/>
          <w:szCs w:val="20"/>
        </w:rPr>
        <w:t>といわれるものは、犯罪心理学の考え方が適用できるのではないか。</w:t>
      </w:r>
      <w:r w:rsidR="000D7214">
        <w:rPr>
          <w:rFonts w:hint="eastAsia"/>
          <w:szCs w:val="20"/>
        </w:rPr>
        <w:t>価格ｶﾙﾃﾙ</w:t>
      </w:r>
      <w:r w:rsidR="00AC286D">
        <w:rPr>
          <w:rFonts w:hint="eastAsia"/>
          <w:szCs w:val="20"/>
        </w:rPr>
        <w:t>、</w:t>
      </w:r>
      <w:r w:rsidR="00E05806">
        <w:rPr>
          <w:rFonts w:hint="eastAsia"/>
          <w:szCs w:val="20"/>
        </w:rPr>
        <w:t>虚偽表示、</w:t>
      </w:r>
      <w:r w:rsidR="00AC286D">
        <w:rPr>
          <w:rFonts w:hint="eastAsia"/>
          <w:szCs w:val="20"/>
        </w:rPr>
        <w:t>脱税</w:t>
      </w:r>
      <w:r w:rsidR="00561ECD" w:rsidRPr="00D33958">
        <w:rPr>
          <w:rFonts w:hint="eastAsia"/>
          <w:szCs w:val="20"/>
        </w:rPr>
        <w:t>、</w:t>
      </w:r>
      <w:r w:rsidR="00D84E7A">
        <w:rPr>
          <w:rFonts w:hint="eastAsia"/>
          <w:szCs w:val="20"/>
        </w:rPr>
        <w:t>不正経理</w:t>
      </w:r>
      <w:r w:rsidR="000D7214">
        <w:rPr>
          <w:rFonts w:hint="eastAsia"/>
          <w:szCs w:val="20"/>
        </w:rPr>
        <w:t>、</w:t>
      </w:r>
      <w:r w:rsidR="00E05806">
        <w:rPr>
          <w:rFonts w:hint="eastAsia"/>
          <w:szCs w:val="20"/>
        </w:rPr>
        <w:t>ｲﾝｻｲﾀﾞｰ取引、</w:t>
      </w:r>
      <w:r w:rsidR="000D7214">
        <w:rPr>
          <w:rFonts w:hint="eastAsia"/>
          <w:szCs w:val="20"/>
        </w:rPr>
        <w:t>賄賂、ﾘｺｰﾙ</w:t>
      </w:r>
      <w:r w:rsidR="00561ECD" w:rsidRPr="00D33958">
        <w:rPr>
          <w:rFonts w:hint="eastAsia"/>
          <w:szCs w:val="20"/>
        </w:rPr>
        <w:t>隠し、</w:t>
      </w:r>
      <w:r w:rsidR="00B8121F">
        <w:rPr>
          <w:rFonts w:hint="eastAsia"/>
          <w:szCs w:val="20"/>
        </w:rPr>
        <w:t>注</w:t>
      </w:r>
      <w:r w:rsidR="00B8121F">
        <w:rPr>
          <w:rFonts w:hint="eastAsia"/>
          <w:szCs w:val="20"/>
        </w:rPr>
        <w:lastRenderedPageBreak/>
        <w:t>文書偽造、カラ出張、口銭ｷｯｸﾊﾞｯｸ、</w:t>
      </w:r>
      <w:r w:rsidR="008531AE" w:rsidRPr="00D33958">
        <w:rPr>
          <w:rFonts w:hint="eastAsia"/>
          <w:szCs w:val="20"/>
        </w:rPr>
        <w:t>等</w:t>
      </w:r>
      <w:r w:rsidR="00B8121F">
        <w:rPr>
          <w:rFonts w:hint="eastAsia"/>
          <w:szCs w:val="20"/>
        </w:rPr>
        <w:t>々</w:t>
      </w:r>
      <w:r w:rsidR="00E36920">
        <w:rPr>
          <w:rFonts w:hint="eastAsia"/>
          <w:szCs w:val="20"/>
        </w:rPr>
        <w:t>。</w:t>
      </w:r>
    </w:p>
    <w:p w:rsidR="00533F01" w:rsidRDefault="00533F01" w:rsidP="004551DB">
      <w:pPr>
        <w:pStyle w:val="a3"/>
        <w:numPr>
          <w:ilvl w:val="0"/>
          <w:numId w:val="5"/>
        </w:numPr>
        <w:ind w:leftChars="0"/>
        <w:rPr>
          <w:szCs w:val="20"/>
        </w:rPr>
      </w:pPr>
      <w:r w:rsidRPr="00D33958">
        <w:rPr>
          <w:rFonts w:hint="eastAsia"/>
          <w:szCs w:val="20"/>
        </w:rPr>
        <w:t>犯罪心理学</w:t>
      </w:r>
      <w:r w:rsidR="00B11AE1">
        <w:rPr>
          <w:rFonts w:hint="eastAsia"/>
          <w:szCs w:val="20"/>
        </w:rPr>
        <w:t>・犯罪学等</w:t>
      </w:r>
      <w:r w:rsidRPr="00D33958">
        <w:rPr>
          <w:rFonts w:hint="eastAsia"/>
          <w:szCs w:val="20"/>
        </w:rPr>
        <w:t>の</w:t>
      </w:r>
      <w:r w:rsidR="004551DB">
        <w:rPr>
          <w:rFonts w:hint="eastAsia"/>
          <w:szCs w:val="20"/>
        </w:rPr>
        <w:t>考え方から</w:t>
      </w:r>
      <w:r w:rsidR="004718FC" w:rsidRPr="00D33958">
        <w:rPr>
          <w:rFonts w:hint="eastAsia"/>
          <w:szCs w:val="20"/>
        </w:rPr>
        <w:t>企業犯罪</w:t>
      </w:r>
      <w:r w:rsidR="004551DB">
        <w:rPr>
          <w:rFonts w:hint="eastAsia"/>
          <w:szCs w:val="20"/>
        </w:rPr>
        <w:t>をおこなう人の心理を解明し、</w:t>
      </w:r>
      <w:r w:rsidR="00DB1F6F" w:rsidRPr="004551DB">
        <w:rPr>
          <w:rFonts w:hint="eastAsia"/>
          <w:szCs w:val="20"/>
        </w:rPr>
        <w:t>そ</w:t>
      </w:r>
      <w:r w:rsidR="004718FC" w:rsidRPr="004551DB">
        <w:rPr>
          <w:rFonts w:hint="eastAsia"/>
          <w:szCs w:val="20"/>
        </w:rPr>
        <w:t>の防止策を</w:t>
      </w:r>
      <w:r w:rsidR="007C61CB" w:rsidRPr="004551DB">
        <w:rPr>
          <w:rFonts w:hint="eastAsia"/>
          <w:szCs w:val="20"/>
        </w:rPr>
        <w:t>示す</w:t>
      </w:r>
      <w:r w:rsidR="00717776" w:rsidRPr="004551DB">
        <w:rPr>
          <w:rFonts w:hint="eastAsia"/>
          <w:szCs w:val="20"/>
        </w:rPr>
        <w:t>。</w:t>
      </w:r>
    </w:p>
    <w:p w:rsidR="00752EDD" w:rsidRDefault="00C4667D" w:rsidP="00752EDD">
      <w:pPr>
        <w:pStyle w:val="a3"/>
        <w:numPr>
          <w:ilvl w:val="0"/>
          <w:numId w:val="43"/>
        </w:numPr>
        <w:ind w:leftChars="0"/>
        <w:rPr>
          <w:szCs w:val="20"/>
        </w:rPr>
      </w:pPr>
      <w:r>
        <w:rPr>
          <w:rFonts w:hint="eastAsia"/>
          <w:szCs w:val="20"/>
        </w:rPr>
        <w:t>割れ窓理論</w:t>
      </w:r>
      <w:r w:rsidR="00E05806">
        <w:rPr>
          <w:rFonts w:hint="eastAsia"/>
          <w:szCs w:val="20"/>
        </w:rPr>
        <w:t>：軽微犯罪</w:t>
      </w:r>
      <w:r w:rsidR="003056B2">
        <w:rPr>
          <w:rFonts w:hint="eastAsia"/>
          <w:szCs w:val="20"/>
        </w:rPr>
        <w:t>を</w:t>
      </w:r>
      <w:r w:rsidR="00E05806">
        <w:rPr>
          <w:rFonts w:hint="eastAsia"/>
          <w:szCs w:val="20"/>
        </w:rPr>
        <w:t>放置</w:t>
      </w:r>
      <w:r w:rsidR="003056B2">
        <w:rPr>
          <w:rFonts w:hint="eastAsia"/>
          <w:szCs w:val="20"/>
        </w:rPr>
        <w:t>していると</w:t>
      </w:r>
      <w:r w:rsidR="00E05806">
        <w:rPr>
          <w:rFonts w:hint="eastAsia"/>
          <w:szCs w:val="20"/>
        </w:rPr>
        <w:t>重大犯罪を引き起こす</w:t>
      </w:r>
    </w:p>
    <w:p w:rsidR="00C4667D" w:rsidRDefault="003056B2" w:rsidP="00752EDD">
      <w:pPr>
        <w:pStyle w:val="a3"/>
        <w:numPr>
          <w:ilvl w:val="0"/>
          <w:numId w:val="43"/>
        </w:numPr>
        <w:ind w:leftChars="0"/>
        <w:rPr>
          <w:szCs w:val="20"/>
        </w:rPr>
      </w:pPr>
      <w:r>
        <w:rPr>
          <w:rFonts w:hint="eastAsia"/>
          <w:szCs w:val="20"/>
        </w:rPr>
        <w:t>ｿｰｼｬﾙ･ﾎﾞﾝﾄﾞ</w:t>
      </w:r>
      <w:r w:rsidR="00C4667D">
        <w:rPr>
          <w:rFonts w:hint="eastAsia"/>
          <w:szCs w:val="20"/>
        </w:rPr>
        <w:t>理論</w:t>
      </w:r>
      <w:r w:rsidR="00E05806">
        <w:rPr>
          <w:rFonts w:hint="eastAsia"/>
          <w:szCs w:val="20"/>
        </w:rPr>
        <w:t>：会社への愛着、</w:t>
      </w:r>
      <w:r>
        <w:rPr>
          <w:rFonts w:hint="eastAsia"/>
          <w:szCs w:val="20"/>
        </w:rPr>
        <w:t>同僚との交友、</w:t>
      </w:r>
      <w:r w:rsidR="00E05806">
        <w:rPr>
          <w:rFonts w:hint="eastAsia"/>
          <w:szCs w:val="20"/>
        </w:rPr>
        <w:t>仕事・趣味への没頭等々が犯罪を抑止する</w:t>
      </w:r>
    </w:p>
    <w:p w:rsidR="00C4667D" w:rsidRDefault="00C4667D" w:rsidP="00752EDD">
      <w:pPr>
        <w:pStyle w:val="a3"/>
        <w:numPr>
          <w:ilvl w:val="0"/>
          <w:numId w:val="43"/>
        </w:numPr>
        <w:ind w:leftChars="0"/>
        <w:rPr>
          <w:szCs w:val="20"/>
        </w:rPr>
      </w:pPr>
      <w:r>
        <w:rPr>
          <w:rFonts w:hint="eastAsia"/>
          <w:szCs w:val="20"/>
        </w:rPr>
        <w:t>犯罪機会論</w:t>
      </w:r>
      <w:r w:rsidR="001D766D">
        <w:rPr>
          <w:rFonts w:hint="eastAsia"/>
          <w:szCs w:val="20"/>
        </w:rPr>
        <w:t>：犯罪をおこなう機会を除去すれば犯罪はなくなる</w:t>
      </w:r>
    </w:p>
    <w:p w:rsidR="00C4667D" w:rsidRDefault="00C4667D" w:rsidP="00752EDD">
      <w:pPr>
        <w:pStyle w:val="a3"/>
        <w:numPr>
          <w:ilvl w:val="0"/>
          <w:numId w:val="43"/>
        </w:numPr>
        <w:ind w:leftChars="0"/>
        <w:rPr>
          <w:szCs w:val="20"/>
        </w:rPr>
      </w:pPr>
      <w:r>
        <w:rPr>
          <w:rFonts w:hint="eastAsia"/>
          <w:szCs w:val="20"/>
        </w:rPr>
        <w:t>犯罪抑止の三要素：</w:t>
      </w:r>
      <w:r w:rsidR="00B11AE1">
        <w:rPr>
          <w:rFonts w:hint="eastAsia"/>
          <w:szCs w:val="20"/>
        </w:rPr>
        <w:t>(1)</w:t>
      </w:r>
      <w:r>
        <w:rPr>
          <w:rFonts w:hint="eastAsia"/>
          <w:szCs w:val="20"/>
        </w:rPr>
        <w:t>抵抗性、</w:t>
      </w:r>
      <w:r w:rsidR="00B11AE1">
        <w:rPr>
          <w:rFonts w:hint="eastAsia"/>
          <w:szCs w:val="20"/>
        </w:rPr>
        <w:t>(2)</w:t>
      </w:r>
      <w:r>
        <w:rPr>
          <w:rFonts w:hint="eastAsia"/>
          <w:szCs w:val="20"/>
        </w:rPr>
        <w:t>領域性、</w:t>
      </w:r>
      <w:r w:rsidR="00B11AE1">
        <w:rPr>
          <w:rFonts w:hint="eastAsia"/>
          <w:szCs w:val="20"/>
        </w:rPr>
        <w:t>(3)</w:t>
      </w:r>
      <w:r>
        <w:rPr>
          <w:rFonts w:hint="eastAsia"/>
          <w:szCs w:val="20"/>
        </w:rPr>
        <w:t>監視性</w:t>
      </w:r>
    </w:p>
    <w:p w:rsidR="00B11AE1" w:rsidRPr="00752EDD" w:rsidRDefault="00B11AE1" w:rsidP="00752EDD">
      <w:pPr>
        <w:pStyle w:val="a3"/>
        <w:numPr>
          <w:ilvl w:val="0"/>
          <w:numId w:val="43"/>
        </w:numPr>
        <w:ind w:leftChars="0"/>
        <w:rPr>
          <w:szCs w:val="20"/>
        </w:rPr>
      </w:pPr>
      <w:r>
        <w:rPr>
          <w:rFonts w:hint="eastAsia"/>
          <w:szCs w:val="20"/>
        </w:rPr>
        <w:t>環境犯罪学の犯罪予防対策：</w:t>
      </w:r>
      <w:r>
        <w:rPr>
          <w:rFonts w:hint="eastAsia"/>
          <w:szCs w:val="20"/>
        </w:rPr>
        <w:t>(1)</w:t>
      </w:r>
      <w:r>
        <w:rPr>
          <w:rFonts w:hint="eastAsia"/>
          <w:szCs w:val="20"/>
        </w:rPr>
        <w:t>犯罪者の手間の増大、</w:t>
      </w:r>
      <w:r w:rsidRPr="00B11AE1">
        <w:rPr>
          <w:rFonts w:hint="eastAsia"/>
          <w:szCs w:val="20"/>
        </w:rPr>
        <w:t xml:space="preserve"> </w:t>
      </w:r>
      <w:r>
        <w:rPr>
          <w:rFonts w:hint="eastAsia"/>
          <w:szCs w:val="20"/>
        </w:rPr>
        <w:t>(2)</w:t>
      </w:r>
      <w:r>
        <w:rPr>
          <w:rFonts w:hint="eastAsia"/>
          <w:szCs w:val="20"/>
        </w:rPr>
        <w:t>リスクの増大、</w:t>
      </w:r>
      <w:r w:rsidRPr="00B11AE1">
        <w:rPr>
          <w:rFonts w:hint="eastAsia"/>
          <w:szCs w:val="20"/>
        </w:rPr>
        <w:t xml:space="preserve"> </w:t>
      </w:r>
      <w:r>
        <w:rPr>
          <w:rFonts w:hint="eastAsia"/>
          <w:szCs w:val="20"/>
        </w:rPr>
        <w:t>(3)</w:t>
      </w:r>
      <w:r>
        <w:rPr>
          <w:rFonts w:hint="eastAsia"/>
          <w:szCs w:val="20"/>
        </w:rPr>
        <w:t>見返りの減少、</w:t>
      </w:r>
      <w:r w:rsidRPr="00B11AE1">
        <w:rPr>
          <w:rFonts w:hint="eastAsia"/>
          <w:szCs w:val="20"/>
        </w:rPr>
        <w:t xml:space="preserve"> </w:t>
      </w:r>
      <w:r>
        <w:rPr>
          <w:rFonts w:hint="eastAsia"/>
          <w:szCs w:val="20"/>
        </w:rPr>
        <w:t>(4)</w:t>
      </w:r>
      <w:r>
        <w:rPr>
          <w:rFonts w:hint="eastAsia"/>
          <w:szCs w:val="20"/>
        </w:rPr>
        <w:t>挑発の削減、</w:t>
      </w:r>
      <w:r w:rsidRPr="00B11AE1">
        <w:rPr>
          <w:rFonts w:hint="eastAsia"/>
          <w:szCs w:val="20"/>
        </w:rPr>
        <w:t xml:space="preserve"> </w:t>
      </w:r>
      <w:r>
        <w:rPr>
          <w:rFonts w:hint="eastAsia"/>
          <w:szCs w:val="20"/>
        </w:rPr>
        <w:t>(5)</w:t>
      </w:r>
      <w:r>
        <w:rPr>
          <w:rFonts w:hint="eastAsia"/>
          <w:szCs w:val="20"/>
        </w:rPr>
        <w:t>言い訳をさせない</w:t>
      </w:r>
      <w:r w:rsidR="003056B2">
        <w:rPr>
          <w:rFonts w:hint="eastAsia"/>
          <w:szCs w:val="20"/>
        </w:rPr>
        <w:t>（東大院・高木大資講師）</w:t>
      </w:r>
    </w:p>
    <w:p w:rsidR="00533F01" w:rsidRPr="00D33958" w:rsidRDefault="00533F01" w:rsidP="00533F01">
      <w:pPr>
        <w:rPr>
          <w:szCs w:val="20"/>
        </w:rPr>
      </w:pPr>
    </w:p>
    <w:p w:rsidR="001628AE" w:rsidRPr="00C96C39" w:rsidRDefault="00DB1F6F" w:rsidP="001628AE">
      <w:pPr>
        <w:pStyle w:val="a3"/>
        <w:numPr>
          <w:ilvl w:val="0"/>
          <w:numId w:val="1"/>
        </w:numPr>
        <w:ind w:leftChars="0"/>
        <w:rPr>
          <w:b/>
          <w:szCs w:val="20"/>
          <w:u w:val="single"/>
        </w:rPr>
      </w:pPr>
      <w:r w:rsidRPr="00C96C39">
        <w:rPr>
          <w:rFonts w:hint="eastAsia"/>
          <w:b/>
          <w:szCs w:val="20"/>
          <w:u w:val="single"/>
        </w:rPr>
        <w:t>ケーススタディー</w:t>
      </w:r>
      <w:r w:rsidR="0087652D" w:rsidRPr="00C96C39">
        <w:rPr>
          <w:rFonts w:hint="eastAsia"/>
          <w:b/>
          <w:szCs w:val="20"/>
          <w:u w:val="single"/>
        </w:rPr>
        <w:t>：</w:t>
      </w:r>
      <w:r w:rsidR="000A54DC" w:rsidRPr="00C96C39">
        <w:rPr>
          <w:rFonts w:hint="eastAsia"/>
          <w:b/>
          <w:szCs w:val="20"/>
          <w:u w:val="single"/>
        </w:rPr>
        <w:t>日本</w:t>
      </w:r>
      <w:r w:rsidRPr="00C96C39">
        <w:rPr>
          <w:rFonts w:hint="eastAsia"/>
          <w:b/>
          <w:szCs w:val="20"/>
          <w:u w:val="single"/>
        </w:rPr>
        <w:t>の</w:t>
      </w:r>
      <w:r w:rsidR="00F53B2A" w:rsidRPr="00C96C39">
        <w:rPr>
          <w:rFonts w:hint="eastAsia"/>
          <w:b/>
          <w:szCs w:val="20"/>
          <w:u w:val="single"/>
        </w:rPr>
        <w:t>文化や</w:t>
      </w:r>
      <w:r w:rsidR="00E46912" w:rsidRPr="00C96C39">
        <w:rPr>
          <w:rFonts w:hint="eastAsia"/>
          <w:b/>
          <w:szCs w:val="20"/>
          <w:u w:val="single"/>
        </w:rPr>
        <w:t>心理的要因</w:t>
      </w:r>
      <w:r w:rsidRPr="00C96C39">
        <w:rPr>
          <w:rFonts w:hint="eastAsia"/>
          <w:b/>
          <w:szCs w:val="20"/>
          <w:u w:val="single"/>
        </w:rPr>
        <w:t>から</w:t>
      </w:r>
      <w:r w:rsidR="004551DB" w:rsidRPr="00C96C39">
        <w:rPr>
          <w:rFonts w:hint="eastAsia"/>
          <w:b/>
          <w:szCs w:val="20"/>
          <w:u w:val="single"/>
        </w:rPr>
        <w:t>コンプライアンス違反</w:t>
      </w:r>
      <w:r w:rsidR="0087652D" w:rsidRPr="00C96C39">
        <w:rPr>
          <w:rFonts w:hint="eastAsia"/>
          <w:b/>
          <w:szCs w:val="20"/>
          <w:u w:val="single"/>
        </w:rPr>
        <w:t>の</w:t>
      </w:r>
      <w:r w:rsidRPr="00C96C39">
        <w:rPr>
          <w:rFonts w:hint="eastAsia"/>
          <w:b/>
          <w:szCs w:val="20"/>
          <w:u w:val="single"/>
        </w:rPr>
        <w:t>原因を探る</w:t>
      </w:r>
    </w:p>
    <w:p w:rsidR="00513F1A" w:rsidRDefault="00AE2FED" w:rsidP="00AE2FED">
      <w:pPr>
        <w:pStyle w:val="a3"/>
        <w:numPr>
          <w:ilvl w:val="0"/>
          <w:numId w:val="4"/>
        </w:numPr>
        <w:ind w:leftChars="0"/>
        <w:rPr>
          <w:szCs w:val="20"/>
        </w:rPr>
      </w:pPr>
      <w:r>
        <w:rPr>
          <w:rFonts w:hint="eastAsia"/>
          <w:szCs w:val="20"/>
        </w:rPr>
        <w:t>ｺﾝﾌﾟﾗｲｱﾝｽ・不祥事</w:t>
      </w:r>
      <w:r w:rsidR="004551DB">
        <w:rPr>
          <w:rFonts w:hint="eastAsia"/>
          <w:szCs w:val="20"/>
        </w:rPr>
        <w:t>関係</w:t>
      </w:r>
      <w:r w:rsidR="00B72997" w:rsidRPr="00D33958">
        <w:rPr>
          <w:rFonts w:hint="eastAsia"/>
          <w:szCs w:val="20"/>
        </w:rPr>
        <w:t>の</w:t>
      </w:r>
      <w:r>
        <w:rPr>
          <w:rFonts w:hint="eastAsia"/>
          <w:szCs w:val="20"/>
        </w:rPr>
        <w:t>書籍</w:t>
      </w:r>
      <w:r w:rsidR="00B72997" w:rsidRPr="00D33958">
        <w:rPr>
          <w:rFonts w:hint="eastAsia"/>
          <w:szCs w:val="20"/>
        </w:rPr>
        <w:t>は</w:t>
      </w:r>
      <w:r w:rsidR="008240CE" w:rsidRPr="00D33958">
        <w:rPr>
          <w:rFonts w:hint="eastAsia"/>
          <w:szCs w:val="20"/>
        </w:rPr>
        <w:t>原因の解明が</w:t>
      </w:r>
      <w:r>
        <w:rPr>
          <w:rFonts w:hint="eastAsia"/>
          <w:szCs w:val="20"/>
        </w:rPr>
        <w:t>不十分、</w:t>
      </w:r>
      <w:r w:rsidR="000A54DC" w:rsidRPr="00D33958">
        <w:rPr>
          <w:rFonts w:hint="eastAsia"/>
          <w:szCs w:val="20"/>
        </w:rPr>
        <w:t>日本の文化や</w:t>
      </w:r>
      <w:r w:rsidR="00E46912">
        <w:rPr>
          <w:rFonts w:hint="eastAsia"/>
          <w:szCs w:val="20"/>
        </w:rPr>
        <w:t>心理的</w:t>
      </w:r>
      <w:r w:rsidR="00E46912" w:rsidRPr="00D33958">
        <w:rPr>
          <w:rFonts w:hint="eastAsia"/>
          <w:szCs w:val="20"/>
        </w:rPr>
        <w:t>要因</w:t>
      </w:r>
      <w:r w:rsidR="00B72997" w:rsidRPr="00D33958">
        <w:rPr>
          <w:rFonts w:hint="eastAsia"/>
          <w:szCs w:val="20"/>
        </w:rPr>
        <w:t>から説明</w:t>
      </w:r>
      <w:r w:rsidR="000A54DC" w:rsidRPr="00D33958">
        <w:rPr>
          <w:rFonts w:hint="eastAsia"/>
          <w:szCs w:val="20"/>
        </w:rPr>
        <w:t>しているものはほとんど見あたらない。</w:t>
      </w:r>
      <w:r w:rsidR="00846215">
        <w:rPr>
          <w:rFonts w:hint="eastAsia"/>
          <w:szCs w:val="20"/>
        </w:rPr>
        <w:t>岡本浩一教授の著作のみか。</w:t>
      </w:r>
    </w:p>
    <w:p w:rsidR="00782B8B" w:rsidRDefault="00D84E7A" w:rsidP="00AE2FED">
      <w:pPr>
        <w:pStyle w:val="a3"/>
        <w:numPr>
          <w:ilvl w:val="0"/>
          <w:numId w:val="4"/>
        </w:numPr>
        <w:ind w:leftChars="0"/>
        <w:rPr>
          <w:szCs w:val="20"/>
        </w:rPr>
      </w:pPr>
      <w:r>
        <w:rPr>
          <w:rFonts w:hint="eastAsia"/>
          <w:szCs w:val="20"/>
        </w:rPr>
        <w:t>ちなみに</w:t>
      </w:r>
      <w:r w:rsidR="00271241">
        <w:rPr>
          <w:rFonts w:hint="eastAsia"/>
          <w:szCs w:val="20"/>
        </w:rPr>
        <w:t>、</w:t>
      </w:r>
      <w:r w:rsidR="007F27D3">
        <w:rPr>
          <w:rFonts w:hint="eastAsia"/>
          <w:szCs w:val="20"/>
        </w:rPr>
        <w:t>不二家</w:t>
      </w:r>
      <w:r w:rsidR="00782B8B">
        <w:rPr>
          <w:rFonts w:hint="eastAsia"/>
          <w:szCs w:val="20"/>
        </w:rPr>
        <w:t>で</w:t>
      </w:r>
      <w:r w:rsidR="007F27D3">
        <w:rPr>
          <w:rFonts w:hint="eastAsia"/>
          <w:szCs w:val="20"/>
        </w:rPr>
        <w:t>の</w:t>
      </w:r>
      <w:r w:rsidR="00513F1A">
        <w:rPr>
          <w:rFonts w:hint="eastAsia"/>
          <w:szCs w:val="20"/>
        </w:rPr>
        <w:t>消費期限切れ</w:t>
      </w:r>
      <w:r w:rsidR="00271241">
        <w:rPr>
          <w:rFonts w:hint="eastAsia"/>
          <w:szCs w:val="20"/>
        </w:rPr>
        <w:t>牛乳</w:t>
      </w:r>
      <w:r w:rsidR="00782B8B">
        <w:rPr>
          <w:rFonts w:hint="eastAsia"/>
          <w:szCs w:val="20"/>
        </w:rPr>
        <w:t>使用</w:t>
      </w:r>
      <w:r w:rsidR="007F27D3">
        <w:rPr>
          <w:rFonts w:hint="eastAsia"/>
          <w:szCs w:val="20"/>
        </w:rPr>
        <w:t>事件について、</w:t>
      </w:r>
      <w:r w:rsidR="00ED1C3A">
        <w:rPr>
          <w:rFonts w:hint="eastAsia"/>
          <w:szCs w:val="20"/>
        </w:rPr>
        <w:t>郷原</w:t>
      </w:r>
      <w:r w:rsidR="00271241">
        <w:rPr>
          <w:rFonts w:hint="eastAsia"/>
          <w:szCs w:val="20"/>
        </w:rPr>
        <w:t>弁護士は法令</w:t>
      </w:r>
      <w:r w:rsidR="007F27D3">
        <w:rPr>
          <w:rFonts w:hint="eastAsia"/>
          <w:szCs w:val="20"/>
        </w:rPr>
        <w:t>さえ守っていれば良い</w:t>
      </w:r>
      <w:r w:rsidR="00271241">
        <w:rPr>
          <w:rFonts w:hint="eastAsia"/>
          <w:szCs w:val="20"/>
        </w:rPr>
        <w:t>と考えてい</w:t>
      </w:r>
      <w:r>
        <w:rPr>
          <w:rFonts w:hint="eastAsia"/>
          <w:szCs w:val="20"/>
        </w:rPr>
        <w:t>たことが原因と分析している</w:t>
      </w:r>
      <w:r w:rsidR="007F27D3">
        <w:rPr>
          <w:rFonts w:hint="eastAsia"/>
          <w:szCs w:val="20"/>
        </w:rPr>
        <w:t>（</w:t>
      </w:r>
      <w:r w:rsidR="007F27D3">
        <w:rPr>
          <w:rFonts w:hint="eastAsia"/>
          <w:szCs w:val="20"/>
        </w:rPr>
        <w:t>Zaiten2016.11</w:t>
      </w:r>
      <w:r>
        <w:rPr>
          <w:rFonts w:hint="eastAsia"/>
          <w:szCs w:val="20"/>
        </w:rPr>
        <w:t>）。</w:t>
      </w:r>
      <w:r w:rsidR="007F27D3">
        <w:rPr>
          <w:rFonts w:hint="eastAsia"/>
          <w:szCs w:val="20"/>
        </w:rPr>
        <w:t>この見解は日本人の倫理観を無視している。</w:t>
      </w:r>
      <w:r w:rsidR="00CA50D5">
        <w:rPr>
          <w:rFonts w:hint="eastAsia"/>
          <w:szCs w:val="20"/>
        </w:rPr>
        <w:t>（九州電力やらせメール事件についても同様）</w:t>
      </w:r>
    </w:p>
    <w:p w:rsidR="00513F1A" w:rsidRPr="00782B8B" w:rsidRDefault="00782B8B" w:rsidP="00782B8B">
      <w:pPr>
        <w:ind w:leftChars="421" w:left="1131" w:hangingChars="140" w:hanging="282"/>
        <w:rPr>
          <w:szCs w:val="20"/>
        </w:rPr>
      </w:pPr>
      <w:r w:rsidRPr="00782B8B">
        <w:rPr>
          <w:rFonts w:hint="eastAsia"/>
          <w:szCs w:val="20"/>
        </w:rPr>
        <w:t>→</w:t>
      </w:r>
      <w:r w:rsidRPr="00782B8B">
        <w:rPr>
          <w:rFonts w:hint="eastAsia"/>
          <w:szCs w:val="20"/>
        </w:rPr>
        <w:t xml:space="preserve"> </w:t>
      </w:r>
      <w:r w:rsidR="007F27D3" w:rsidRPr="00782B8B">
        <w:rPr>
          <w:rFonts w:hint="eastAsia"/>
          <w:szCs w:val="20"/>
        </w:rPr>
        <w:t>通常の日本人の倫理観として</w:t>
      </w:r>
      <w:r w:rsidR="00271241" w:rsidRPr="00782B8B">
        <w:rPr>
          <w:rFonts w:hint="eastAsia"/>
          <w:szCs w:val="20"/>
        </w:rPr>
        <w:t>消費期限切れの牛乳を</w:t>
      </w:r>
      <w:r w:rsidR="007F27D3" w:rsidRPr="00782B8B">
        <w:rPr>
          <w:rFonts w:hint="eastAsia"/>
          <w:szCs w:val="20"/>
        </w:rPr>
        <w:t>使ってはいけない</w:t>
      </w:r>
      <w:r w:rsidRPr="00782B8B">
        <w:rPr>
          <w:rFonts w:hint="eastAsia"/>
          <w:szCs w:val="20"/>
        </w:rPr>
        <w:t>の</w:t>
      </w:r>
      <w:r w:rsidR="007F27D3" w:rsidRPr="00782B8B">
        <w:rPr>
          <w:rFonts w:hint="eastAsia"/>
          <w:szCs w:val="20"/>
        </w:rPr>
        <w:t>は当然のこと</w:t>
      </w:r>
      <w:r w:rsidR="00D84E7A">
        <w:rPr>
          <w:rFonts w:hint="eastAsia"/>
          <w:szCs w:val="20"/>
        </w:rPr>
        <w:t>、法令違反であろうがなかろうが</w:t>
      </w:r>
      <w:r w:rsidR="007F27D3" w:rsidRPr="00782B8B">
        <w:rPr>
          <w:rFonts w:hint="eastAsia"/>
          <w:szCs w:val="20"/>
        </w:rPr>
        <w:t>。</w:t>
      </w:r>
      <w:r w:rsidRPr="00782B8B">
        <w:rPr>
          <w:rFonts w:hint="eastAsia"/>
          <w:szCs w:val="20"/>
        </w:rPr>
        <w:t>その当然のことがなぜ守られなかった</w:t>
      </w:r>
      <w:r w:rsidR="00ED1C3A">
        <w:rPr>
          <w:rFonts w:hint="eastAsia"/>
          <w:szCs w:val="20"/>
        </w:rPr>
        <w:t>の</w:t>
      </w:r>
      <w:r w:rsidRPr="00782B8B">
        <w:rPr>
          <w:rFonts w:hint="eastAsia"/>
          <w:szCs w:val="20"/>
        </w:rPr>
        <w:t>かを究明しなければ</w:t>
      </w:r>
      <w:r w:rsidR="00ED1C3A">
        <w:rPr>
          <w:rFonts w:hint="eastAsia"/>
          <w:szCs w:val="20"/>
        </w:rPr>
        <w:t>いけ</w:t>
      </w:r>
      <w:r w:rsidRPr="00782B8B">
        <w:rPr>
          <w:rFonts w:hint="eastAsia"/>
          <w:szCs w:val="20"/>
        </w:rPr>
        <w:t>ない。</w:t>
      </w:r>
    </w:p>
    <w:p w:rsidR="00AE2FED" w:rsidRDefault="000A54DC" w:rsidP="00513F1A">
      <w:pPr>
        <w:pStyle w:val="a3"/>
        <w:numPr>
          <w:ilvl w:val="0"/>
          <w:numId w:val="4"/>
        </w:numPr>
        <w:ind w:leftChars="0"/>
        <w:rPr>
          <w:szCs w:val="20"/>
        </w:rPr>
      </w:pPr>
      <w:r w:rsidRPr="00AE2FED">
        <w:rPr>
          <w:rFonts w:hint="eastAsia"/>
          <w:szCs w:val="20"/>
        </w:rPr>
        <w:t>違反</w:t>
      </w:r>
      <w:r w:rsidR="000856A0" w:rsidRPr="00AE2FED">
        <w:rPr>
          <w:rFonts w:hint="eastAsia"/>
          <w:szCs w:val="20"/>
        </w:rPr>
        <w:t>事例</w:t>
      </w:r>
      <w:r w:rsidRPr="00AE2FED">
        <w:rPr>
          <w:rFonts w:hint="eastAsia"/>
          <w:szCs w:val="20"/>
        </w:rPr>
        <w:t>の原因を日本</w:t>
      </w:r>
      <w:r w:rsidR="000856A0" w:rsidRPr="00AE2FED">
        <w:rPr>
          <w:rFonts w:hint="eastAsia"/>
          <w:szCs w:val="20"/>
        </w:rPr>
        <w:t>の</w:t>
      </w:r>
      <w:r w:rsidRPr="00AE2FED">
        <w:rPr>
          <w:rFonts w:hint="eastAsia"/>
          <w:szCs w:val="20"/>
        </w:rPr>
        <w:t>文化や</w:t>
      </w:r>
      <w:r w:rsidR="00E46912" w:rsidRPr="00AE2FED">
        <w:rPr>
          <w:rFonts w:hint="eastAsia"/>
          <w:szCs w:val="20"/>
        </w:rPr>
        <w:t>心理的要因</w:t>
      </w:r>
      <w:r w:rsidRPr="00AE2FED">
        <w:rPr>
          <w:rFonts w:hint="eastAsia"/>
          <w:szCs w:val="20"/>
        </w:rPr>
        <w:t>から</w:t>
      </w:r>
      <w:r w:rsidR="00B72997" w:rsidRPr="00AE2FED">
        <w:rPr>
          <w:rFonts w:hint="eastAsia"/>
          <w:szCs w:val="20"/>
        </w:rPr>
        <w:t>解説</w:t>
      </w:r>
      <w:r w:rsidR="000856A0" w:rsidRPr="00AE2FED">
        <w:rPr>
          <w:rFonts w:hint="eastAsia"/>
          <w:szCs w:val="20"/>
        </w:rPr>
        <w:t>する。</w:t>
      </w:r>
    </w:p>
    <w:p w:rsidR="00F76BB7" w:rsidRPr="00513F1A" w:rsidRDefault="00F76BB7" w:rsidP="00513F1A">
      <w:pPr>
        <w:pStyle w:val="a3"/>
        <w:numPr>
          <w:ilvl w:val="0"/>
          <w:numId w:val="4"/>
        </w:numPr>
        <w:ind w:leftChars="0"/>
        <w:rPr>
          <w:szCs w:val="20"/>
        </w:rPr>
      </w:pPr>
      <w:r w:rsidRPr="00AE2FED">
        <w:rPr>
          <w:rFonts w:hint="eastAsia"/>
          <w:szCs w:val="20"/>
        </w:rPr>
        <w:t>違反事例</w:t>
      </w:r>
      <w:r>
        <w:rPr>
          <w:rFonts w:hint="eastAsia"/>
          <w:szCs w:val="20"/>
        </w:rPr>
        <w:t>の原因</w:t>
      </w:r>
      <w:r w:rsidR="006F52B3">
        <w:rPr>
          <w:rFonts w:hint="eastAsia"/>
          <w:szCs w:val="20"/>
        </w:rPr>
        <w:t>分析において</w:t>
      </w:r>
      <w:r w:rsidR="006F52B3" w:rsidRPr="00AE2FED">
        <w:rPr>
          <w:rFonts w:hint="eastAsia"/>
          <w:szCs w:val="20"/>
        </w:rPr>
        <w:t>日本の文化や心理的要因</w:t>
      </w:r>
      <w:r w:rsidR="006F52B3">
        <w:rPr>
          <w:rFonts w:hint="eastAsia"/>
          <w:szCs w:val="20"/>
        </w:rPr>
        <w:t>を無視している</w:t>
      </w:r>
      <w:r w:rsidR="002071C2">
        <w:rPr>
          <w:rFonts w:hint="eastAsia"/>
          <w:szCs w:val="20"/>
        </w:rPr>
        <w:t>ため間違った原因を導き出している事例を批判的に解説する。</w:t>
      </w:r>
    </w:p>
    <w:p w:rsidR="000856A0" w:rsidRPr="00D33958" w:rsidRDefault="000856A0" w:rsidP="000856A0">
      <w:pPr>
        <w:ind w:left="424"/>
        <w:rPr>
          <w:szCs w:val="20"/>
        </w:rPr>
      </w:pPr>
    </w:p>
    <w:p w:rsidR="00E2717A" w:rsidRPr="00C96C39" w:rsidRDefault="00E2717A" w:rsidP="00E2717A">
      <w:pPr>
        <w:pStyle w:val="a3"/>
        <w:numPr>
          <w:ilvl w:val="0"/>
          <w:numId w:val="1"/>
        </w:numPr>
        <w:ind w:leftChars="0"/>
        <w:rPr>
          <w:b/>
          <w:szCs w:val="20"/>
          <w:u w:val="single"/>
        </w:rPr>
      </w:pPr>
      <w:r w:rsidRPr="00C96C39">
        <w:rPr>
          <w:rFonts w:hint="eastAsia"/>
          <w:b/>
          <w:szCs w:val="20"/>
          <w:u w:val="single"/>
        </w:rPr>
        <w:t>パワーハラスメントの原因と防止策</w:t>
      </w:r>
    </w:p>
    <w:p w:rsidR="00E107FA" w:rsidRPr="00E107FA" w:rsidRDefault="00E107FA" w:rsidP="00E2717A">
      <w:pPr>
        <w:pStyle w:val="a3"/>
        <w:numPr>
          <w:ilvl w:val="0"/>
          <w:numId w:val="45"/>
        </w:numPr>
        <w:ind w:leftChars="0"/>
        <w:rPr>
          <w:szCs w:val="20"/>
        </w:rPr>
      </w:pPr>
      <w:r w:rsidRPr="00E107FA">
        <w:rPr>
          <w:rFonts w:ascii="AR P明朝体L" w:hAnsi="AR P明朝体L" w:cs="MS-Gothic-Identity-H" w:hint="eastAsia"/>
          <w:kern w:val="0"/>
        </w:rPr>
        <w:t>片田珠美</w:t>
      </w:r>
      <w:r w:rsidR="008260C1">
        <w:rPr>
          <w:rFonts w:ascii="AR P明朝体L" w:hAnsi="AR P明朝体L" w:cs="MS-Gothic-Identity-H" w:hint="eastAsia"/>
          <w:kern w:val="0"/>
        </w:rPr>
        <w:t>（精神科医）</w:t>
      </w:r>
      <w:r w:rsidRPr="00E107FA">
        <w:rPr>
          <w:rFonts w:ascii="AR P明朝体L" w:hAnsi="AR P明朝体L" w:cs="MS-Gothic-Identity-H" w:hint="eastAsia"/>
          <w:kern w:val="0"/>
        </w:rPr>
        <w:t>「上司という病」（青春新書、</w:t>
      </w:r>
      <w:r w:rsidRPr="00E107FA">
        <w:rPr>
          <w:rFonts w:cs="MS-Gothic-Identity-H"/>
          <w:kern w:val="0"/>
        </w:rPr>
        <w:t>2015</w:t>
      </w:r>
      <w:r w:rsidRPr="00E107FA">
        <w:rPr>
          <w:rFonts w:cs="MS-Gothic-Identity-H"/>
          <w:kern w:val="0"/>
        </w:rPr>
        <w:t>年</w:t>
      </w:r>
      <w:r w:rsidRPr="00E107FA">
        <w:rPr>
          <w:rFonts w:cs="MS-Gothic-Identity-H"/>
          <w:kern w:val="0"/>
        </w:rPr>
        <w:t>11</w:t>
      </w:r>
      <w:r w:rsidRPr="00E107FA">
        <w:rPr>
          <w:rFonts w:ascii="AR P明朝体L" w:hAnsi="AR P明朝体L" w:cs="MS-Gothic-Identity-H" w:hint="eastAsia"/>
          <w:kern w:val="0"/>
        </w:rPr>
        <w:t>月）</w:t>
      </w:r>
      <w:r w:rsidR="00C05193">
        <w:rPr>
          <w:rFonts w:ascii="AR P明朝体L" w:hAnsi="AR P明朝体L" w:cs="MS-Gothic-Identity-H" w:hint="eastAsia"/>
          <w:kern w:val="0"/>
        </w:rPr>
        <w:t>を参考にして原因と防止策を提言する</w:t>
      </w:r>
      <w:r w:rsidR="008260C1">
        <w:rPr>
          <w:rFonts w:ascii="AR P明朝体L" w:hAnsi="AR P明朝体L" w:cs="MS-Gothic-Identity-H" w:hint="eastAsia"/>
          <w:kern w:val="0"/>
        </w:rPr>
        <w:t>。</w:t>
      </w:r>
    </w:p>
    <w:p w:rsidR="00E2717A" w:rsidRDefault="008260C1" w:rsidP="00E2717A">
      <w:pPr>
        <w:pStyle w:val="a3"/>
        <w:numPr>
          <w:ilvl w:val="0"/>
          <w:numId w:val="45"/>
        </w:numPr>
        <w:ind w:leftChars="0"/>
        <w:rPr>
          <w:szCs w:val="20"/>
        </w:rPr>
      </w:pPr>
      <w:r>
        <w:rPr>
          <w:rFonts w:hint="eastAsia"/>
          <w:szCs w:val="20"/>
        </w:rPr>
        <w:t>学校のいじめ問題</w:t>
      </w:r>
      <w:r w:rsidR="006B1598">
        <w:rPr>
          <w:rFonts w:hint="eastAsia"/>
          <w:szCs w:val="20"/>
        </w:rPr>
        <w:t>と類似点</w:t>
      </w:r>
      <w:r w:rsidR="00C05193">
        <w:rPr>
          <w:rFonts w:hint="eastAsia"/>
          <w:szCs w:val="20"/>
        </w:rPr>
        <w:t>あり→</w:t>
      </w:r>
      <w:r w:rsidR="00C05193">
        <w:rPr>
          <w:rFonts w:hint="eastAsia"/>
          <w:szCs w:val="20"/>
        </w:rPr>
        <w:t xml:space="preserve"> </w:t>
      </w:r>
      <w:r w:rsidR="00C05193">
        <w:rPr>
          <w:rFonts w:hint="eastAsia"/>
          <w:szCs w:val="20"/>
        </w:rPr>
        <w:t>防止策を提言する。</w:t>
      </w:r>
    </w:p>
    <w:p w:rsidR="006B1598" w:rsidRDefault="006B1598" w:rsidP="006B1598">
      <w:pPr>
        <w:pStyle w:val="a3"/>
        <w:numPr>
          <w:ilvl w:val="0"/>
          <w:numId w:val="46"/>
        </w:numPr>
        <w:ind w:leftChars="0"/>
        <w:rPr>
          <w:szCs w:val="20"/>
        </w:rPr>
      </w:pPr>
      <w:r>
        <w:rPr>
          <w:rFonts w:hint="eastAsia"/>
          <w:szCs w:val="20"/>
        </w:rPr>
        <w:t>パワハラか否かの境界線があいまい、境界線上のパワハラは見逃されやすい</w:t>
      </w:r>
    </w:p>
    <w:p w:rsidR="006B1598" w:rsidRDefault="006B1598" w:rsidP="006B1598">
      <w:pPr>
        <w:pStyle w:val="a3"/>
        <w:numPr>
          <w:ilvl w:val="0"/>
          <w:numId w:val="46"/>
        </w:numPr>
        <w:ind w:leftChars="0"/>
        <w:rPr>
          <w:szCs w:val="20"/>
        </w:rPr>
      </w:pPr>
      <w:r>
        <w:rPr>
          <w:rFonts w:hint="eastAsia"/>
          <w:szCs w:val="20"/>
        </w:rPr>
        <w:t>パワハラは指導や指示命令等の乗り物にのっておこなわれる、一見パワハラに見えない</w:t>
      </w:r>
    </w:p>
    <w:p w:rsidR="006B1598" w:rsidRDefault="006B1598" w:rsidP="006B1598">
      <w:pPr>
        <w:pStyle w:val="a3"/>
        <w:numPr>
          <w:ilvl w:val="0"/>
          <w:numId w:val="46"/>
        </w:numPr>
        <w:ind w:leftChars="0"/>
        <w:rPr>
          <w:szCs w:val="20"/>
        </w:rPr>
      </w:pPr>
      <w:r>
        <w:rPr>
          <w:rFonts w:hint="eastAsia"/>
          <w:szCs w:val="20"/>
        </w:rPr>
        <w:t>上司への遠慮で周囲の者は傍観者になりやすい、誰も上司を注意しない</w:t>
      </w:r>
    </w:p>
    <w:p w:rsidR="00C05193" w:rsidRPr="00C05193" w:rsidRDefault="006B1598" w:rsidP="00C05193">
      <w:pPr>
        <w:pStyle w:val="a3"/>
        <w:numPr>
          <w:ilvl w:val="0"/>
          <w:numId w:val="46"/>
        </w:numPr>
        <w:ind w:leftChars="0"/>
        <w:rPr>
          <w:szCs w:val="20"/>
        </w:rPr>
      </w:pPr>
      <w:r>
        <w:rPr>
          <w:rFonts w:hint="eastAsia"/>
          <w:szCs w:val="20"/>
        </w:rPr>
        <w:t>そうすると上司はパワハラが許容されていると勘違いし</w:t>
      </w:r>
      <w:r w:rsidR="00C05193">
        <w:rPr>
          <w:rFonts w:hint="eastAsia"/>
          <w:szCs w:val="20"/>
        </w:rPr>
        <w:t>さらにパワハラをする</w:t>
      </w:r>
    </w:p>
    <w:p w:rsidR="00E2717A" w:rsidRPr="00E2717A" w:rsidRDefault="00E2717A" w:rsidP="00E2717A">
      <w:pPr>
        <w:rPr>
          <w:szCs w:val="20"/>
        </w:rPr>
      </w:pPr>
    </w:p>
    <w:p w:rsidR="00694CFC" w:rsidRPr="00C96C39" w:rsidRDefault="00C712CD" w:rsidP="005A3CD2">
      <w:pPr>
        <w:pStyle w:val="a3"/>
        <w:numPr>
          <w:ilvl w:val="0"/>
          <w:numId w:val="1"/>
        </w:numPr>
        <w:ind w:leftChars="0"/>
        <w:rPr>
          <w:b/>
          <w:szCs w:val="20"/>
          <w:u w:val="single"/>
        </w:rPr>
      </w:pPr>
      <w:r w:rsidRPr="00C96C39">
        <w:rPr>
          <w:rFonts w:hint="eastAsia"/>
          <w:b/>
          <w:szCs w:val="20"/>
          <w:u w:val="single"/>
        </w:rPr>
        <w:t>日本の文化と</w:t>
      </w:r>
      <w:r w:rsidR="00E46912" w:rsidRPr="00C96C39">
        <w:rPr>
          <w:rFonts w:hint="eastAsia"/>
          <w:b/>
          <w:szCs w:val="20"/>
          <w:u w:val="single"/>
        </w:rPr>
        <w:t>心理的要因</w:t>
      </w:r>
      <w:r w:rsidR="00D53E44" w:rsidRPr="00C96C39">
        <w:rPr>
          <w:rFonts w:hint="eastAsia"/>
          <w:b/>
          <w:szCs w:val="20"/>
          <w:u w:val="single"/>
        </w:rPr>
        <w:t>に着目したコンプライアンス</w:t>
      </w:r>
      <w:r w:rsidRPr="00C96C39">
        <w:rPr>
          <w:rFonts w:hint="eastAsia"/>
          <w:b/>
          <w:szCs w:val="20"/>
          <w:u w:val="single"/>
        </w:rPr>
        <w:t>のあり方</w:t>
      </w:r>
    </w:p>
    <w:p w:rsidR="002F7AC7" w:rsidRPr="00C96C39" w:rsidRDefault="00C96C39" w:rsidP="00C96C39">
      <w:pPr>
        <w:pStyle w:val="a3"/>
        <w:numPr>
          <w:ilvl w:val="0"/>
          <w:numId w:val="4"/>
        </w:numPr>
        <w:ind w:leftChars="0"/>
        <w:rPr>
          <w:szCs w:val="20"/>
        </w:rPr>
      </w:pPr>
      <w:r>
        <w:rPr>
          <w:rFonts w:hint="eastAsia"/>
          <w:szCs w:val="20"/>
        </w:rPr>
        <w:t>要検討</w:t>
      </w:r>
    </w:p>
    <w:p w:rsidR="002F7AC7" w:rsidRPr="00E2717A" w:rsidRDefault="002F7AC7" w:rsidP="00E2717A">
      <w:pPr>
        <w:rPr>
          <w:szCs w:val="20"/>
        </w:rPr>
      </w:pPr>
    </w:p>
    <w:p w:rsidR="00670F73" w:rsidRPr="00C96C39" w:rsidRDefault="00ED4A84" w:rsidP="00C96C39">
      <w:pPr>
        <w:pStyle w:val="a3"/>
        <w:numPr>
          <w:ilvl w:val="0"/>
          <w:numId w:val="1"/>
        </w:numPr>
        <w:ind w:leftChars="0"/>
        <w:rPr>
          <w:b/>
          <w:szCs w:val="20"/>
          <w:u w:val="single"/>
        </w:rPr>
      </w:pPr>
      <w:r w:rsidRPr="00C96C39">
        <w:rPr>
          <w:rFonts w:hint="eastAsia"/>
          <w:b/>
          <w:szCs w:val="20"/>
          <w:u w:val="single"/>
        </w:rPr>
        <w:t>日本の文化と</w:t>
      </w:r>
      <w:r w:rsidR="00E46912" w:rsidRPr="00C96C39">
        <w:rPr>
          <w:rFonts w:hint="eastAsia"/>
          <w:b/>
          <w:szCs w:val="20"/>
          <w:u w:val="single"/>
        </w:rPr>
        <w:t>心理的要因</w:t>
      </w:r>
      <w:r w:rsidRPr="00C96C39">
        <w:rPr>
          <w:rFonts w:hint="eastAsia"/>
          <w:b/>
          <w:szCs w:val="20"/>
          <w:u w:val="single"/>
        </w:rPr>
        <w:t>を</w:t>
      </w:r>
      <w:r w:rsidR="00A6397F" w:rsidRPr="00C96C39">
        <w:rPr>
          <w:rFonts w:hint="eastAsia"/>
          <w:b/>
          <w:szCs w:val="20"/>
          <w:u w:val="single"/>
        </w:rPr>
        <w:t>考慮した</w:t>
      </w:r>
      <w:r w:rsidR="00C96C39" w:rsidRPr="00C96C39">
        <w:rPr>
          <w:rFonts w:hint="eastAsia"/>
          <w:b/>
          <w:szCs w:val="20"/>
          <w:u w:val="single"/>
        </w:rPr>
        <w:t>内部</w:t>
      </w:r>
      <w:r w:rsidR="007E31B8">
        <w:rPr>
          <w:rFonts w:hint="eastAsia"/>
          <w:b/>
          <w:szCs w:val="20"/>
          <w:u w:val="single"/>
        </w:rPr>
        <w:t>通報</w:t>
      </w:r>
      <w:r w:rsidR="00C96C39" w:rsidRPr="00C96C39">
        <w:rPr>
          <w:rFonts w:hint="eastAsia"/>
          <w:b/>
          <w:szCs w:val="20"/>
          <w:u w:val="single"/>
        </w:rPr>
        <w:t>制度のあり方</w:t>
      </w:r>
    </w:p>
    <w:p w:rsidR="00AB6469" w:rsidRPr="00AB6469" w:rsidRDefault="00C96C39" w:rsidP="00AB6469">
      <w:pPr>
        <w:pStyle w:val="a3"/>
        <w:numPr>
          <w:ilvl w:val="0"/>
          <w:numId w:val="9"/>
        </w:numPr>
        <w:ind w:leftChars="0"/>
        <w:rPr>
          <w:szCs w:val="20"/>
        </w:rPr>
      </w:pPr>
      <w:r>
        <w:rPr>
          <w:rFonts w:hint="eastAsia"/>
          <w:szCs w:val="20"/>
        </w:rPr>
        <w:t>要検討</w:t>
      </w:r>
    </w:p>
    <w:p w:rsidR="00AB6469" w:rsidRPr="00AB6469" w:rsidRDefault="00AB6469" w:rsidP="00AB6469">
      <w:pPr>
        <w:rPr>
          <w:szCs w:val="20"/>
        </w:rPr>
      </w:pPr>
    </w:p>
    <w:p w:rsidR="0087652D" w:rsidRPr="00D33958" w:rsidRDefault="006341D3" w:rsidP="00BC2494">
      <w:pPr>
        <w:pStyle w:val="a4"/>
        <w:rPr>
          <w:szCs w:val="20"/>
        </w:rPr>
      </w:pPr>
      <w:r w:rsidRPr="00D33958">
        <w:rPr>
          <w:rFonts w:hint="eastAsia"/>
          <w:szCs w:val="20"/>
        </w:rPr>
        <w:t>以上</w:t>
      </w:r>
    </w:p>
    <w:sectPr w:rsidR="0087652D" w:rsidRPr="00D33958" w:rsidSect="007B17F8">
      <w:footerReference w:type="default" r:id="rId9"/>
      <w:pgSz w:w="11906" w:h="16838" w:code="9"/>
      <w:pgMar w:top="1531" w:right="1418" w:bottom="1531" w:left="1418" w:header="851" w:footer="992" w:gutter="0"/>
      <w:cols w:space="425"/>
      <w:docGrid w:type="linesAndChars" w:linePitch="344" w:charSpace="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8F" w:rsidRDefault="0087358F" w:rsidP="00933DF0">
      <w:r>
        <w:separator/>
      </w:r>
    </w:p>
  </w:endnote>
  <w:endnote w:type="continuationSeparator" w:id="0">
    <w:p w:rsidR="0087358F" w:rsidRDefault="0087358F" w:rsidP="0093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明朝体L">
    <w:panose1 w:val="02020309000000000000"/>
    <w:charset w:val="80"/>
    <w:family w:val="roman"/>
    <w:pitch w:val="fixed"/>
    <w:sig w:usb0="80000283" w:usb1="28C76CFA" w:usb2="00000010" w:usb3="00000000" w:csb0="00020001" w:csb1="00000000"/>
  </w:font>
  <w:font w:name="AR P明朝体L">
    <w:panose1 w:val="02020300000000000000"/>
    <w:charset w:val="80"/>
    <w:family w:val="roman"/>
    <w:pitch w:val="variable"/>
    <w:sig w:usb0="80000283" w:usb1="28C76CFA" w:usb2="00000010" w:usb3="00000000" w:csb0="00020001" w:csb1="00000000"/>
  </w:font>
  <w:font w:name="MS-Gothic-Identity-H">
    <w:altName w:val="AR PＰＯＰ４B"/>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753486"/>
      <w:docPartObj>
        <w:docPartGallery w:val="Page Numbers (Bottom of Page)"/>
        <w:docPartUnique/>
      </w:docPartObj>
    </w:sdtPr>
    <w:sdtEndPr/>
    <w:sdtContent>
      <w:p w:rsidR="002071C2" w:rsidRDefault="002071C2">
        <w:pPr>
          <w:pStyle w:val="a8"/>
          <w:jc w:val="center"/>
        </w:pPr>
        <w:r>
          <w:fldChar w:fldCharType="begin"/>
        </w:r>
        <w:r>
          <w:instrText>PAGE   \* MERGEFORMAT</w:instrText>
        </w:r>
        <w:r>
          <w:fldChar w:fldCharType="separate"/>
        </w:r>
        <w:r w:rsidR="00906797" w:rsidRPr="00906797">
          <w:rPr>
            <w:noProof/>
            <w:lang w:val="ja-JP"/>
          </w:rPr>
          <w:t>1</w:t>
        </w:r>
        <w:r>
          <w:fldChar w:fldCharType="end"/>
        </w:r>
      </w:p>
    </w:sdtContent>
  </w:sdt>
  <w:p w:rsidR="002071C2" w:rsidRDefault="002071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8F" w:rsidRDefault="0087358F" w:rsidP="00933DF0">
      <w:r>
        <w:separator/>
      </w:r>
    </w:p>
  </w:footnote>
  <w:footnote w:type="continuationSeparator" w:id="0">
    <w:p w:rsidR="0087358F" w:rsidRDefault="0087358F" w:rsidP="00933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FD8"/>
    <w:multiLevelType w:val="hybridMultilevel"/>
    <w:tmpl w:val="C9C62D84"/>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nsid w:val="01F53FB0"/>
    <w:multiLevelType w:val="hybridMultilevel"/>
    <w:tmpl w:val="EA820232"/>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89246D"/>
    <w:multiLevelType w:val="hybridMultilevel"/>
    <w:tmpl w:val="74045412"/>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
    <w:nsid w:val="094B26DB"/>
    <w:multiLevelType w:val="hybridMultilevel"/>
    <w:tmpl w:val="A908290C"/>
    <w:lvl w:ilvl="0" w:tplc="DF40459C">
      <w:start w:val="1"/>
      <w:numFmt w:val="bullet"/>
      <w:lvlText w:val="-"/>
      <w:lvlJc w:val="left"/>
      <w:pPr>
        <w:ind w:left="1269" w:hanging="420"/>
      </w:pPr>
      <w:rPr>
        <w:rFonts w:ascii="HGP明朝B" w:eastAsia="HGP明朝B" w:hAnsi="Wingdings"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
    <w:nsid w:val="0ABB63B6"/>
    <w:multiLevelType w:val="hybridMultilevel"/>
    <w:tmpl w:val="8782158C"/>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nsid w:val="0B5D1201"/>
    <w:multiLevelType w:val="hybridMultilevel"/>
    <w:tmpl w:val="B25CFB02"/>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6">
    <w:nsid w:val="0E2D7D7D"/>
    <w:multiLevelType w:val="hybridMultilevel"/>
    <w:tmpl w:val="DC680BDE"/>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0EE63091"/>
    <w:multiLevelType w:val="hybridMultilevel"/>
    <w:tmpl w:val="B2585F6E"/>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
    <w:nsid w:val="15867202"/>
    <w:multiLevelType w:val="hybridMultilevel"/>
    <w:tmpl w:val="144AD018"/>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9">
    <w:nsid w:val="1B5A0297"/>
    <w:multiLevelType w:val="hybridMultilevel"/>
    <w:tmpl w:val="F91A1A30"/>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nsid w:val="1C535A1B"/>
    <w:multiLevelType w:val="hybridMultilevel"/>
    <w:tmpl w:val="08FE71FE"/>
    <w:lvl w:ilvl="0" w:tplc="DF40459C">
      <w:start w:val="1"/>
      <w:numFmt w:val="bullet"/>
      <w:lvlText w:val="-"/>
      <w:lvlJc w:val="left"/>
      <w:pPr>
        <w:ind w:left="1269" w:hanging="420"/>
      </w:pPr>
      <w:rPr>
        <w:rFonts w:ascii="HGP明朝B" w:eastAsia="HGP明朝B" w:hAnsi="Wingdings"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1">
    <w:nsid w:val="1CAC1FD5"/>
    <w:multiLevelType w:val="hybridMultilevel"/>
    <w:tmpl w:val="E9F4BF7A"/>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nsid w:val="1D6D05D5"/>
    <w:multiLevelType w:val="hybridMultilevel"/>
    <w:tmpl w:val="BE60D93A"/>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3">
    <w:nsid w:val="205A6512"/>
    <w:multiLevelType w:val="hybridMultilevel"/>
    <w:tmpl w:val="3DEAA480"/>
    <w:lvl w:ilvl="0" w:tplc="DF40459C">
      <w:start w:val="1"/>
      <w:numFmt w:val="bullet"/>
      <w:lvlText w:val="-"/>
      <w:lvlJc w:val="left"/>
      <w:pPr>
        <w:ind w:left="420" w:hanging="420"/>
      </w:pPr>
      <w:rPr>
        <w:rFonts w:ascii="HGP明朝B" w:eastAsia="HGP明朝B"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4D530CB"/>
    <w:multiLevelType w:val="hybridMultilevel"/>
    <w:tmpl w:val="FB22E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275364"/>
    <w:multiLevelType w:val="hybridMultilevel"/>
    <w:tmpl w:val="F0885BE8"/>
    <w:lvl w:ilvl="0" w:tplc="0409000D">
      <w:start w:val="1"/>
      <w:numFmt w:val="bullet"/>
      <w:lvlText w:val=""/>
      <w:lvlJc w:val="left"/>
      <w:pPr>
        <w:ind w:left="1693" w:hanging="420"/>
      </w:pPr>
      <w:rPr>
        <w:rFonts w:ascii="Wingdings" w:hAnsi="Wingdings" w:hint="default"/>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16">
    <w:nsid w:val="26792BA9"/>
    <w:multiLevelType w:val="hybridMultilevel"/>
    <w:tmpl w:val="614C3318"/>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nsid w:val="2A623AE9"/>
    <w:multiLevelType w:val="hybridMultilevel"/>
    <w:tmpl w:val="81DA163C"/>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8">
    <w:nsid w:val="2ED277F0"/>
    <w:multiLevelType w:val="hybridMultilevel"/>
    <w:tmpl w:val="EC4235F8"/>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19">
    <w:nsid w:val="305A2FA6"/>
    <w:multiLevelType w:val="hybridMultilevel"/>
    <w:tmpl w:val="8276515A"/>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0">
    <w:nsid w:val="34AA26CF"/>
    <w:multiLevelType w:val="hybridMultilevel"/>
    <w:tmpl w:val="1DAA6EA4"/>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37AB58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45F50456"/>
    <w:multiLevelType w:val="hybridMultilevel"/>
    <w:tmpl w:val="FBD6CBF8"/>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3">
    <w:nsid w:val="46711592"/>
    <w:multiLevelType w:val="hybridMultilevel"/>
    <w:tmpl w:val="583694A0"/>
    <w:lvl w:ilvl="0" w:tplc="DF40459C">
      <w:start w:val="1"/>
      <w:numFmt w:val="bullet"/>
      <w:lvlText w:val="-"/>
      <w:lvlJc w:val="left"/>
      <w:pPr>
        <w:ind w:left="846" w:hanging="420"/>
      </w:pPr>
      <w:rPr>
        <w:rFonts w:ascii="HGP明朝B" w:eastAsia="HGP明朝B" w:hAnsi="Wingdings"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nsid w:val="480225B8"/>
    <w:multiLevelType w:val="hybridMultilevel"/>
    <w:tmpl w:val="9A622396"/>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5">
    <w:nsid w:val="49231122"/>
    <w:multiLevelType w:val="hybridMultilevel"/>
    <w:tmpl w:val="CE226414"/>
    <w:lvl w:ilvl="0" w:tplc="DF40459C">
      <w:start w:val="1"/>
      <w:numFmt w:val="bullet"/>
      <w:lvlText w:val="-"/>
      <w:lvlJc w:val="left"/>
      <w:pPr>
        <w:ind w:left="1269" w:hanging="420"/>
      </w:pPr>
      <w:rPr>
        <w:rFonts w:ascii="HGP明朝B" w:eastAsia="HGP明朝B" w:hAnsi="Wingdings"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6">
    <w:nsid w:val="4A0970F9"/>
    <w:multiLevelType w:val="hybridMultilevel"/>
    <w:tmpl w:val="B204C6A2"/>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7">
    <w:nsid w:val="4B1D641D"/>
    <w:multiLevelType w:val="hybridMultilevel"/>
    <w:tmpl w:val="F7BEBFB8"/>
    <w:lvl w:ilvl="0" w:tplc="C2387F12">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nsid w:val="4BA82127"/>
    <w:multiLevelType w:val="hybridMultilevel"/>
    <w:tmpl w:val="14382F7E"/>
    <w:lvl w:ilvl="0" w:tplc="0409000D">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29">
    <w:nsid w:val="4D603356"/>
    <w:multiLevelType w:val="hybridMultilevel"/>
    <w:tmpl w:val="39526834"/>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30">
    <w:nsid w:val="4FB64421"/>
    <w:multiLevelType w:val="hybridMultilevel"/>
    <w:tmpl w:val="54362C70"/>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0010E56"/>
    <w:multiLevelType w:val="hybridMultilevel"/>
    <w:tmpl w:val="78BE8EFC"/>
    <w:lvl w:ilvl="0" w:tplc="C2387F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51173647"/>
    <w:multiLevelType w:val="hybridMultilevel"/>
    <w:tmpl w:val="ED7896DA"/>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3">
    <w:nsid w:val="557A662D"/>
    <w:multiLevelType w:val="hybridMultilevel"/>
    <w:tmpl w:val="2F9CDD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73C7355"/>
    <w:multiLevelType w:val="hybridMultilevel"/>
    <w:tmpl w:val="CDC6B14C"/>
    <w:lvl w:ilvl="0" w:tplc="0409000D">
      <w:start w:val="1"/>
      <w:numFmt w:val="bullet"/>
      <w:lvlText w:val=""/>
      <w:lvlJc w:val="left"/>
      <w:pPr>
        <w:ind w:left="1693" w:hanging="420"/>
      </w:pPr>
      <w:rPr>
        <w:rFonts w:ascii="Wingdings" w:hAnsi="Wingdings" w:hint="default"/>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35">
    <w:nsid w:val="589923E0"/>
    <w:multiLevelType w:val="hybridMultilevel"/>
    <w:tmpl w:val="E158B0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A3578C1"/>
    <w:multiLevelType w:val="hybridMultilevel"/>
    <w:tmpl w:val="D3643114"/>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nsid w:val="5F354D3F"/>
    <w:multiLevelType w:val="hybridMultilevel"/>
    <w:tmpl w:val="A9049D2C"/>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8">
    <w:nsid w:val="660E7BC5"/>
    <w:multiLevelType w:val="hybridMultilevel"/>
    <w:tmpl w:val="2D58CE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8473F93"/>
    <w:multiLevelType w:val="hybridMultilevel"/>
    <w:tmpl w:val="34B0C074"/>
    <w:lvl w:ilvl="0" w:tplc="C2387F12">
      <w:start w:val="1"/>
      <w:numFmt w:val="bullet"/>
      <w:lvlText w:val=""/>
      <w:lvlJc w:val="left"/>
      <w:pPr>
        <w:ind w:left="843" w:hanging="420"/>
      </w:pPr>
      <w:rPr>
        <w:rFonts w:ascii="Wingdings" w:hAnsi="Wingdings" w:hint="default"/>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0">
    <w:nsid w:val="6BFB463F"/>
    <w:multiLevelType w:val="hybridMultilevel"/>
    <w:tmpl w:val="59F8F570"/>
    <w:lvl w:ilvl="0" w:tplc="DF40459C">
      <w:start w:val="1"/>
      <w:numFmt w:val="bullet"/>
      <w:lvlText w:val="-"/>
      <w:lvlJc w:val="left"/>
      <w:pPr>
        <w:ind w:left="1268" w:hanging="420"/>
      </w:pPr>
      <w:rPr>
        <w:rFonts w:ascii="HGP明朝B" w:eastAsia="HGP明朝B" w:hAnsi="Wingdings" w:hint="eastAsia"/>
      </w:rPr>
    </w:lvl>
    <w:lvl w:ilvl="1" w:tplc="0409000B" w:tentative="1">
      <w:start w:val="1"/>
      <w:numFmt w:val="bullet"/>
      <w:lvlText w:val=""/>
      <w:lvlJc w:val="left"/>
      <w:pPr>
        <w:ind w:left="1688" w:hanging="420"/>
      </w:pPr>
      <w:rPr>
        <w:rFonts w:ascii="Wingdings" w:hAnsi="Wingdings" w:hint="default"/>
      </w:rPr>
    </w:lvl>
    <w:lvl w:ilvl="2" w:tplc="0409000D" w:tentative="1">
      <w:start w:val="1"/>
      <w:numFmt w:val="bullet"/>
      <w:lvlText w:val=""/>
      <w:lvlJc w:val="left"/>
      <w:pPr>
        <w:ind w:left="2108" w:hanging="420"/>
      </w:pPr>
      <w:rPr>
        <w:rFonts w:ascii="Wingdings" w:hAnsi="Wingdings" w:hint="default"/>
      </w:rPr>
    </w:lvl>
    <w:lvl w:ilvl="3" w:tplc="04090001" w:tentative="1">
      <w:start w:val="1"/>
      <w:numFmt w:val="bullet"/>
      <w:lvlText w:val=""/>
      <w:lvlJc w:val="left"/>
      <w:pPr>
        <w:ind w:left="2528" w:hanging="420"/>
      </w:pPr>
      <w:rPr>
        <w:rFonts w:ascii="Wingdings" w:hAnsi="Wingdings" w:hint="default"/>
      </w:rPr>
    </w:lvl>
    <w:lvl w:ilvl="4" w:tplc="0409000B" w:tentative="1">
      <w:start w:val="1"/>
      <w:numFmt w:val="bullet"/>
      <w:lvlText w:val=""/>
      <w:lvlJc w:val="left"/>
      <w:pPr>
        <w:ind w:left="2948" w:hanging="420"/>
      </w:pPr>
      <w:rPr>
        <w:rFonts w:ascii="Wingdings" w:hAnsi="Wingdings" w:hint="default"/>
      </w:rPr>
    </w:lvl>
    <w:lvl w:ilvl="5" w:tplc="0409000D" w:tentative="1">
      <w:start w:val="1"/>
      <w:numFmt w:val="bullet"/>
      <w:lvlText w:val=""/>
      <w:lvlJc w:val="left"/>
      <w:pPr>
        <w:ind w:left="3368" w:hanging="420"/>
      </w:pPr>
      <w:rPr>
        <w:rFonts w:ascii="Wingdings" w:hAnsi="Wingdings" w:hint="default"/>
      </w:rPr>
    </w:lvl>
    <w:lvl w:ilvl="6" w:tplc="04090001" w:tentative="1">
      <w:start w:val="1"/>
      <w:numFmt w:val="bullet"/>
      <w:lvlText w:val=""/>
      <w:lvlJc w:val="left"/>
      <w:pPr>
        <w:ind w:left="3788" w:hanging="420"/>
      </w:pPr>
      <w:rPr>
        <w:rFonts w:ascii="Wingdings" w:hAnsi="Wingdings" w:hint="default"/>
      </w:rPr>
    </w:lvl>
    <w:lvl w:ilvl="7" w:tplc="0409000B" w:tentative="1">
      <w:start w:val="1"/>
      <w:numFmt w:val="bullet"/>
      <w:lvlText w:val=""/>
      <w:lvlJc w:val="left"/>
      <w:pPr>
        <w:ind w:left="4208" w:hanging="420"/>
      </w:pPr>
      <w:rPr>
        <w:rFonts w:ascii="Wingdings" w:hAnsi="Wingdings" w:hint="default"/>
      </w:rPr>
    </w:lvl>
    <w:lvl w:ilvl="8" w:tplc="0409000D" w:tentative="1">
      <w:start w:val="1"/>
      <w:numFmt w:val="bullet"/>
      <w:lvlText w:val=""/>
      <w:lvlJc w:val="left"/>
      <w:pPr>
        <w:ind w:left="4628" w:hanging="420"/>
      </w:pPr>
      <w:rPr>
        <w:rFonts w:ascii="Wingdings" w:hAnsi="Wingdings" w:hint="default"/>
      </w:rPr>
    </w:lvl>
  </w:abstractNum>
  <w:abstractNum w:abstractNumId="41">
    <w:nsid w:val="6EA74229"/>
    <w:multiLevelType w:val="hybridMultilevel"/>
    <w:tmpl w:val="CB982BA4"/>
    <w:lvl w:ilvl="0" w:tplc="DF40459C">
      <w:start w:val="1"/>
      <w:numFmt w:val="bullet"/>
      <w:lvlText w:val="-"/>
      <w:lvlJc w:val="left"/>
      <w:pPr>
        <w:ind w:left="1270" w:hanging="420"/>
      </w:pPr>
      <w:rPr>
        <w:rFonts w:ascii="HGP明朝B" w:eastAsia="HGP明朝B" w:hAnsi="Wingdings"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2">
    <w:nsid w:val="718A11D7"/>
    <w:multiLevelType w:val="hybridMultilevel"/>
    <w:tmpl w:val="50AEBB76"/>
    <w:lvl w:ilvl="0" w:tplc="C2387F1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3">
    <w:nsid w:val="71CC78BC"/>
    <w:multiLevelType w:val="hybridMultilevel"/>
    <w:tmpl w:val="1F069710"/>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4">
    <w:nsid w:val="745354F5"/>
    <w:multiLevelType w:val="hybridMultilevel"/>
    <w:tmpl w:val="11CC21C6"/>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5">
    <w:nsid w:val="753E22F3"/>
    <w:multiLevelType w:val="hybridMultilevel"/>
    <w:tmpl w:val="F54C1950"/>
    <w:lvl w:ilvl="0" w:tplc="C2387F12">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6">
    <w:nsid w:val="78774EAD"/>
    <w:multiLevelType w:val="hybridMultilevel"/>
    <w:tmpl w:val="2BB0864A"/>
    <w:lvl w:ilvl="0" w:tplc="DF40459C">
      <w:start w:val="1"/>
      <w:numFmt w:val="bullet"/>
      <w:lvlText w:val="-"/>
      <w:lvlJc w:val="left"/>
      <w:pPr>
        <w:ind w:left="843" w:hanging="420"/>
      </w:pPr>
      <w:rPr>
        <w:rFonts w:ascii="HGP明朝B" w:eastAsia="HGP明朝B" w:hAnsi="Wingdings"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47">
    <w:nsid w:val="7B8C0F41"/>
    <w:multiLevelType w:val="hybridMultilevel"/>
    <w:tmpl w:val="B15EE6AA"/>
    <w:lvl w:ilvl="0" w:tplc="0409000D">
      <w:start w:val="1"/>
      <w:numFmt w:val="bullet"/>
      <w:lvlText w:val=""/>
      <w:lvlJc w:val="left"/>
      <w:pPr>
        <w:ind w:left="1892" w:hanging="420"/>
      </w:pPr>
      <w:rPr>
        <w:rFonts w:ascii="Wingdings" w:hAnsi="Wingdings" w:hint="default"/>
      </w:rPr>
    </w:lvl>
    <w:lvl w:ilvl="1" w:tplc="0409000B" w:tentative="1">
      <w:start w:val="1"/>
      <w:numFmt w:val="bullet"/>
      <w:lvlText w:val=""/>
      <w:lvlJc w:val="left"/>
      <w:pPr>
        <w:ind w:left="2312" w:hanging="420"/>
      </w:pPr>
      <w:rPr>
        <w:rFonts w:ascii="Wingdings" w:hAnsi="Wingdings" w:hint="default"/>
      </w:rPr>
    </w:lvl>
    <w:lvl w:ilvl="2" w:tplc="0409000D" w:tentative="1">
      <w:start w:val="1"/>
      <w:numFmt w:val="bullet"/>
      <w:lvlText w:val=""/>
      <w:lvlJc w:val="left"/>
      <w:pPr>
        <w:ind w:left="2732" w:hanging="420"/>
      </w:pPr>
      <w:rPr>
        <w:rFonts w:ascii="Wingdings" w:hAnsi="Wingdings" w:hint="default"/>
      </w:rPr>
    </w:lvl>
    <w:lvl w:ilvl="3" w:tplc="04090001" w:tentative="1">
      <w:start w:val="1"/>
      <w:numFmt w:val="bullet"/>
      <w:lvlText w:val=""/>
      <w:lvlJc w:val="left"/>
      <w:pPr>
        <w:ind w:left="3152" w:hanging="420"/>
      </w:pPr>
      <w:rPr>
        <w:rFonts w:ascii="Wingdings" w:hAnsi="Wingdings" w:hint="default"/>
      </w:rPr>
    </w:lvl>
    <w:lvl w:ilvl="4" w:tplc="0409000B" w:tentative="1">
      <w:start w:val="1"/>
      <w:numFmt w:val="bullet"/>
      <w:lvlText w:val=""/>
      <w:lvlJc w:val="left"/>
      <w:pPr>
        <w:ind w:left="3572" w:hanging="420"/>
      </w:pPr>
      <w:rPr>
        <w:rFonts w:ascii="Wingdings" w:hAnsi="Wingdings" w:hint="default"/>
      </w:rPr>
    </w:lvl>
    <w:lvl w:ilvl="5" w:tplc="0409000D" w:tentative="1">
      <w:start w:val="1"/>
      <w:numFmt w:val="bullet"/>
      <w:lvlText w:val=""/>
      <w:lvlJc w:val="left"/>
      <w:pPr>
        <w:ind w:left="3992" w:hanging="420"/>
      </w:pPr>
      <w:rPr>
        <w:rFonts w:ascii="Wingdings" w:hAnsi="Wingdings" w:hint="default"/>
      </w:rPr>
    </w:lvl>
    <w:lvl w:ilvl="6" w:tplc="04090001" w:tentative="1">
      <w:start w:val="1"/>
      <w:numFmt w:val="bullet"/>
      <w:lvlText w:val=""/>
      <w:lvlJc w:val="left"/>
      <w:pPr>
        <w:ind w:left="4412" w:hanging="420"/>
      </w:pPr>
      <w:rPr>
        <w:rFonts w:ascii="Wingdings" w:hAnsi="Wingdings" w:hint="default"/>
      </w:rPr>
    </w:lvl>
    <w:lvl w:ilvl="7" w:tplc="0409000B" w:tentative="1">
      <w:start w:val="1"/>
      <w:numFmt w:val="bullet"/>
      <w:lvlText w:val=""/>
      <w:lvlJc w:val="left"/>
      <w:pPr>
        <w:ind w:left="4832" w:hanging="420"/>
      </w:pPr>
      <w:rPr>
        <w:rFonts w:ascii="Wingdings" w:hAnsi="Wingdings" w:hint="default"/>
      </w:rPr>
    </w:lvl>
    <w:lvl w:ilvl="8" w:tplc="0409000D" w:tentative="1">
      <w:start w:val="1"/>
      <w:numFmt w:val="bullet"/>
      <w:lvlText w:val=""/>
      <w:lvlJc w:val="left"/>
      <w:pPr>
        <w:ind w:left="5252" w:hanging="420"/>
      </w:pPr>
      <w:rPr>
        <w:rFonts w:ascii="Wingdings" w:hAnsi="Wingdings" w:hint="default"/>
      </w:rPr>
    </w:lvl>
  </w:abstractNum>
  <w:abstractNum w:abstractNumId="48">
    <w:nsid w:val="7D6A2EBD"/>
    <w:multiLevelType w:val="hybridMultilevel"/>
    <w:tmpl w:val="7D6E8AD0"/>
    <w:lvl w:ilvl="0" w:tplc="DF40459C">
      <w:start w:val="1"/>
      <w:numFmt w:val="bullet"/>
      <w:lvlText w:val="-"/>
      <w:lvlJc w:val="left"/>
      <w:pPr>
        <w:ind w:left="845" w:hanging="420"/>
      </w:pPr>
      <w:rPr>
        <w:rFonts w:ascii="HGP明朝B" w:eastAsia="HGP明朝B" w:hAnsi="Wingdings"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21"/>
  </w:num>
  <w:num w:numId="2">
    <w:abstractNumId w:val="27"/>
  </w:num>
  <w:num w:numId="3">
    <w:abstractNumId w:val="22"/>
  </w:num>
  <w:num w:numId="4">
    <w:abstractNumId w:val="16"/>
  </w:num>
  <w:num w:numId="5">
    <w:abstractNumId w:val="37"/>
  </w:num>
  <w:num w:numId="6">
    <w:abstractNumId w:val="14"/>
  </w:num>
  <w:num w:numId="7">
    <w:abstractNumId w:val="2"/>
  </w:num>
  <w:num w:numId="8">
    <w:abstractNumId w:val="35"/>
  </w:num>
  <w:num w:numId="9">
    <w:abstractNumId w:val="6"/>
  </w:num>
  <w:num w:numId="10">
    <w:abstractNumId w:val="38"/>
  </w:num>
  <w:num w:numId="11">
    <w:abstractNumId w:val="33"/>
  </w:num>
  <w:num w:numId="12">
    <w:abstractNumId w:val="0"/>
  </w:num>
  <w:num w:numId="13">
    <w:abstractNumId w:val="45"/>
  </w:num>
  <w:num w:numId="14">
    <w:abstractNumId w:val="4"/>
  </w:num>
  <w:num w:numId="15">
    <w:abstractNumId w:val="20"/>
  </w:num>
  <w:num w:numId="16">
    <w:abstractNumId w:val="41"/>
  </w:num>
  <w:num w:numId="17">
    <w:abstractNumId w:val="11"/>
  </w:num>
  <w:num w:numId="18">
    <w:abstractNumId w:val="36"/>
  </w:num>
  <w:num w:numId="19">
    <w:abstractNumId w:val="9"/>
  </w:num>
  <w:num w:numId="20">
    <w:abstractNumId w:val="24"/>
  </w:num>
  <w:num w:numId="21">
    <w:abstractNumId w:val="32"/>
  </w:num>
  <w:num w:numId="22">
    <w:abstractNumId w:val="30"/>
  </w:num>
  <w:num w:numId="23">
    <w:abstractNumId w:val="48"/>
  </w:num>
  <w:num w:numId="24">
    <w:abstractNumId w:val="1"/>
  </w:num>
  <w:num w:numId="25">
    <w:abstractNumId w:val="23"/>
  </w:num>
  <w:num w:numId="26">
    <w:abstractNumId w:val="31"/>
  </w:num>
  <w:num w:numId="27">
    <w:abstractNumId w:val="7"/>
  </w:num>
  <w:num w:numId="28">
    <w:abstractNumId w:val="15"/>
  </w:num>
  <w:num w:numId="29">
    <w:abstractNumId w:val="47"/>
  </w:num>
  <w:num w:numId="30">
    <w:abstractNumId w:val="34"/>
  </w:num>
  <w:num w:numId="31">
    <w:abstractNumId w:val="46"/>
  </w:num>
  <w:num w:numId="32">
    <w:abstractNumId w:val="17"/>
  </w:num>
  <w:num w:numId="33">
    <w:abstractNumId w:val="13"/>
  </w:num>
  <w:num w:numId="34">
    <w:abstractNumId w:val="3"/>
  </w:num>
  <w:num w:numId="35">
    <w:abstractNumId w:val="39"/>
  </w:num>
  <w:num w:numId="36">
    <w:abstractNumId w:val="25"/>
  </w:num>
  <w:num w:numId="37">
    <w:abstractNumId w:val="26"/>
  </w:num>
  <w:num w:numId="38">
    <w:abstractNumId w:val="29"/>
  </w:num>
  <w:num w:numId="39">
    <w:abstractNumId w:val="28"/>
  </w:num>
  <w:num w:numId="40">
    <w:abstractNumId w:val="44"/>
  </w:num>
  <w:num w:numId="41">
    <w:abstractNumId w:val="18"/>
  </w:num>
  <w:num w:numId="42">
    <w:abstractNumId w:val="40"/>
  </w:num>
  <w:num w:numId="43">
    <w:abstractNumId w:val="10"/>
  </w:num>
  <w:num w:numId="44">
    <w:abstractNumId w:val="19"/>
  </w:num>
  <w:num w:numId="45">
    <w:abstractNumId w:val="12"/>
  </w:num>
  <w:num w:numId="46">
    <w:abstractNumId w:val="5"/>
  </w:num>
  <w:num w:numId="47">
    <w:abstractNumId w:val="42"/>
  </w:num>
  <w:num w:numId="48">
    <w:abstractNumId w:val="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7E"/>
    <w:rsid w:val="000043D7"/>
    <w:rsid w:val="000214EC"/>
    <w:rsid w:val="00027059"/>
    <w:rsid w:val="00040E38"/>
    <w:rsid w:val="00061C77"/>
    <w:rsid w:val="000856A0"/>
    <w:rsid w:val="000A54DC"/>
    <w:rsid w:val="000D7214"/>
    <w:rsid w:val="00101265"/>
    <w:rsid w:val="00111BE6"/>
    <w:rsid w:val="001303A9"/>
    <w:rsid w:val="00143FBD"/>
    <w:rsid w:val="001548EB"/>
    <w:rsid w:val="001628AE"/>
    <w:rsid w:val="00163AF5"/>
    <w:rsid w:val="00172743"/>
    <w:rsid w:val="00193D68"/>
    <w:rsid w:val="001A5A73"/>
    <w:rsid w:val="001A7F55"/>
    <w:rsid w:val="001B129E"/>
    <w:rsid w:val="001B4108"/>
    <w:rsid w:val="001B759B"/>
    <w:rsid w:val="001D766D"/>
    <w:rsid w:val="001E5B2A"/>
    <w:rsid w:val="001F4A89"/>
    <w:rsid w:val="001F5046"/>
    <w:rsid w:val="001F591A"/>
    <w:rsid w:val="002001D6"/>
    <w:rsid w:val="002071C2"/>
    <w:rsid w:val="00263055"/>
    <w:rsid w:val="00271241"/>
    <w:rsid w:val="00275F52"/>
    <w:rsid w:val="0028478E"/>
    <w:rsid w:val="002E3E19"/>
    <w:rsid w:val="002F1082"/>
    <w:rsid w:val="002F7AC7"/>
    <w:rsid w:val="00301D5B"/>
    <w:rsid w:val="003056B2"/>
    <w:rsid w:val="00314A05"/>
    <w:rsid w:val="00321027"/>
    <w:rsid w:val="00341C06"/>
    <w:rsid w:val="00344212"/>
    <w:rsid w:val="00351ED6"/>
    <w:rsid w:val="003634D9"/>
    <w:rsid w:val="00375F57"/>
    <w:rsid w:val="0038207E"/>
    <w:rsid w:val="0039264B"/>
    <w:rsid w:val="003A06C2"/>
    <w:rsid w:val="003B356D"/>
    <w:rsid w:val="003C1CC6"/>
    <w:rsid w:val="003C368B"/>
    <w:rsid w:val="003C5429"/>
    <w:rsid w:val="003C6DDC"/>
    <w:rsid w:val="003E4DA8"/>
    <w:rsid w:val="004261A7"/>
    <w:rsid w:val="004427B5"/>
    <w:rsid w:val="004477BD"/>
    <w:rsid w:val="0045463A"/>
    <w:rsid w:val="004551DB"/>
    <w:rsid w:val="00456282"/>
    <w:rsid w:val="00461B0A"/>
    <w:rsid w:val="004718FC"/>
    <w:rsid w:val="004B26EA"/>
    <w:rsid w:val="004B3A85"/>
    <w:rsid w:val="00506AC3"/>
    <w:rsid w:val="005076CB"/>
    <w:rsid w:val="00513F1A"/>
    <w:rsid w:val="00533F01"/>
    <w:rsid w:val="00534008"/>
    <w:rsid w:val="00561ECD"/>
    <w:rsid w:val="00565B6B"/>
    <w:rsid w:val="00592DE5"/>
    <w:rsid w:val="00595A8D"/>
    <w:rsid w:val="005A3CD2"/>
    <w:rsid w:val="005A777F"/>
    <w:rsid w:val="005B26DB"/>
    <w:rsid w:val="00602A81"/>
    <w:rsid w:val="006063B0"/>
    <w:rsid w:val="00631649"/>
    <w:rsid w:val="006341D3"/>
    <w:rsid w:val="00670F73"/>
    <w:rsid w:val="00674295"/>
    <w:rsid w:val="0068619E"/>
    <w:rsid w:val="00694CFC"/>
    <w:rsid w:val="006A05B2"/>
    <w:rsid w:val="006B1598"/>
    <w:rsid w:val="006B287D"/>
    <w:rsid w:val="006C0CC5"/>
    <w:rsid w:val="006D4F39"/>
    <w:rsid w:val="006F0A7D"/>
    <w:rsid w:val="006F2B55"/>
    <w:rsid w:val="006F52B3"/>
    <w:rsid w:val="00700C1F"/>
    <w:rsid w:val="007105C7"/>
    <w:rsid w:val="00717776"/>
    <w:rsid w:val="00752EDD"/>
    <w:rsid w:val="0075534D"/>
    <w:rsid w:val="007726EF"/>
    <w:rsid w:val="00782B8B"/>
    <w:rsid w:val="007877E2"/>
    <w:rsid w:val="007A0050"/>
    <w:rsid w:val="007B17F8"/>
    <w:rsid w:val="007C419C"/>
    <w:rsid w:val="007C61CB"/>
    <w:rsid w:val="007E1899"/>
    <w:rsid w:val="007E31B8"/>
    <w:rsid w:val="007E4E8E"/>
    <w:rsid w:val="007F07B7"/>
    <w:rsid w:val="007F1CD7"/>
    <w:rsid w:val="007F27D3"/>
    <w:rsid w:val="0080226C"/>
    <w:rsid w:val="008240CE"/>
    <w:rsid w:val="008260C1"/>
    <w:rsid w:val="008342FC"/>
    <w:rsid w:val="00846215"/>
    <w:rsid w:val="008531AE"/>
    <w:rsid w:val="00865E1E"/>
    <w:rsid w:val="0087358F"/>
    <w:rsid w:val="00874521"/>
    <w:rsid w:val="0087652D"/>
    <w:rsid w:val="008A2389"/>
    <w:rsid w:val="008E4003"/>
    <w:rsid w:val="00906797"/>
    <w:rsid w:val="00933DF0"/>
    <w:rsid w:val="009374BB"/>
    <w:rsid w:val="00942E7C"/>
    <w:rsid w:val="00981F1E"/>
    <w:rsid w:val="00983B65"/>
    <w:rsid w:val="00997BE6"/>
    <w:rsid w:val="009B4B6A"/>
    <w:rsid w:val="009B7DBF"/>
    <w:rsid w:val="009C19C9"/>
    <w:rsid w:val="009C7DBA"/>
    <w:rsid w:val="009E1269"/>
    <w:rsid w:val="00A2566D"/>
    <w:rsid w:val="00A27924"/>
    <w:rsid w:val="00A30677"/>
    <w:rsid w:val="00A3770A"/>
    <w:rsid w:val="00A510CA"/>
    <w:rsid w:val="00A547BF"/>
    <w:rsid w:val="00A5783D"/>
    <w:rsid w:val="00A6397F"/>
    <w:rsid w:val="00A83FB2"/>
    <w:rsid w:val="00A938C3"/>
    <w:rsid w:val="00A96DE3"/>
    <w:rsid w:val="00AA6415"/>
    <w:rsid w:val="00AA7C91"/>
    <w:rsid w:val="00AB26CE"/>
    <w:rsid w:val="00AB6469"/>
    <w:rsid w:val="00AB767E"/>
    <w:rsid w:val="00AC09A3"/>
    <w:rsid w:val="00AC286D"/>
    <w:rsid w:val="00AE2FED"/>
    <w:rsid w:val="00AE51CC"/>
    <w:rsid w:val="00B043A4"/>
    <w:rsid w:val="00B11AE1"/>
    <w:rsid w:val="00B13E7D"/>
    <w:rsid w:val="00B26362"/>
    <w:rsid w:val="00B3613F"/>
    <w:rsid w:val="00B72775"/>
    <w:rsid w:val="00B72997"/>
    <w:rsid w:val="00B75A04"/>
    <w:rsid w:val="00B8121F"/>
    <w:rsid w:val="00B91129"/>
    <w:rsid w:val="00BB64FF"/>
    <w:rsid w:val="00BC2494"/>
    <w:rsid w:val="00BC3319"/>
    <w:rsid w:val="00BC33E0"/>
    <w:rsid w:val="00BD1C2D"/>
    <w:rsid w:val="00BD3895"/>
    <w:rsid w:val="00BE7C55"/>
    <w:rsid w:val="00BF60A3"/>
    <w:rsid w:val="00C02C14"/>
    <w:rsid w:val="00C05193"/>
    <w:rsid w:val="00C10991"/>
    <w:rsid w:val="00C16C1A"/>
    <w:rsid w:val="00C4667D"/>
    <w:rsid w:val="00C46A8B"/>
    <w:rsid w:val="00C712CD"/>
    <w:rsid w:val="00C90EC8"/>
    <w:rsid w:val="00C96C39"/>
    <w:rsid w:val="00CA02C1"/>
    <w:rsid w:val="00CA50D5"/>
    <w:rsid w:val="00CB0781"/>
    <w:rsid w:val="00CB5A8D"/>
    <w:rsid w:val="00CC5C14"/>
    <w:rsid w:val="00CF3B09"/>
    <w:rsid w:val="00CF582B"/>
    <w:rsid w:val="00D33958"/>
    <w:rsid w:val="00D53E44"/>
    <w:rsid w:val="00D5654F"/>
    <w:rsid w:val="00D84E7A"/>
    <w:rsid w:val="00D92E45"/>
    <w:rsid w:val="00DB1F6F"/>
    <w:rsid w:val="00DC71BE"/>
    <w:rsid w:val="00E05806"/>
    <w:rsid w:val="00E107FA"/>
    <w:rsid w:val="00E1243A"/>
    <w:rsid w:val="00E2717A"/>
    <w:rsid w:val="00E35886"/>
    <w:rsid w:val="00E36920"/>
    <w:rsid w:val="00E45A0B"/>
    <w:rsid w:val="00E46912"/>
    <w:rsid w:val="00E5082B"/>
    <w:rsid w:val="00E841DC"/>
    <w:rsid w:val="00E94E7F"/>
    <w:rsid w:val="00E97AD7"/>
    <w:rsid w:val="00EA54C9"/>
    <w:rsid w:val="00ED1C3A"/>
    <w:rsid w:val="00ED4A84"/>
    <w:rsid w:val="00ED4C3D"/>
    <w:rsid w:val="00ED65CA"/>
    <w:rsid w:val="00EF3BE7"/>
    <w:rsid w:val="00EF55D3"/>
    <w:rsid w:val="00F037D8"/>
    <w:rsid w:val="00F061EC"/>
    <w:rsid w:val="00F326C8"/>
    <w:rsid w:val="00F41E45"/>
    <w:rsid w:val="00F431EC"/>
    <w:rsid w:val="00F44823"/>
    <w:rsid w:val="00F53B2A"/>
    <w:rsid w:val="00F637F3"/>
    <w:rsid w:val="00F72224"/>
    <w:rsid w:val="00F76BB7"/>
    <w:rsid w:val="00F77845"/>
    <w:rsid w:val="00F8577D"/>
    <w:rsid w:val="00F95CF6"/>
    <w:rsid w:val="00FC0735"/>
    <w:rsid w:val="00FD4DB1"/>
    <w:rsid w:val="00FD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0A"/>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A8D"/>
    <w:pPr>
      <w:ind w:leftChars="400" w:left="840"/>
    </w:pPr>
    <w:rPr>
      <w:rFonts w:eastAsia="AR P明朝体L"/>
    </w:rPr>
  </w:style>
  <w:style w:type="paragraph" w:styleId="a4">
    <w:name w:val="Closing"/>
    <w:basedOn w:val="a"/>
    <w:link w:val="a5"/>
    <w:uiPriority w:val="99"/>
    <w:unhideWhenUsed/>
    <w:rsid w:val="0087652D"/>
    <w:pPr>
      <w:jc w:val="right"/>
    </w:pPr>
  </w:style>
  <w:style w:type="character" w:customStyle="1" w:styleId="a5">
    <w:name w:val="結語 (文字)"/>
    <w:basedOn w:val="a0"/>
    <w:link w:val="a4"/>
    <w:uiPriority w:val="99"/>
    <w:rsid w:val="0087652D"/>
    <w:rPr>
      <w:rFonts w:ascii="Century" w:eastAsia="AR明朝体L" w:hAnsi="Century"/>
    </w:rPr>
  </w:style>
  <w:style w:type="paragraph" w:styleId="a6">
    <w:name w:val="header"/>
    <w:basedOn w:val="a"/>
    <w:link w:val="a7"/>
    <w:uiPriority w:val="99"/>
    <w:unhideWhenUsed/>
    <w:rsid w:val="00933DF0"/>
    <w:pPr>
      <w:tabs>
        <w:tab w:val="center" w:pos="4252"/>
        <w:tab w:val="right" w:pos="8504"/>
      </w:tabs>
      <w:snapToGrid w:val="0"/>
    </w:pPr>
  </w:style>
  <w:style w:type="character" w:customStyle="1" w:styleId="a7">
    <w:name w:val="ヘッダー (文字)"/>
    <w:basedOn w:val="a0"/>
    <w:link w:val="a6"/>
    <w:uiPriority w:val="99"/>
    <w:rsid w:val="00933DF0"/>
    <w:rPr>
      <w:rFonts w:ascii="Century" w:eastAsia="AR明朝体L" w:hAnsi="Century"/>
    </w:rPr>
  </w:style>
  <w:style w:type="paragraph" w:styleId="a8">
    <w:name w:val="footer"/>
    <w:basedOn w:val="a"/>
    <w:link w:val="a9"/>
    <w:uiPriority w:val="99"/>
    <w:unhideWhenUsed/>
    <w:rsid w:val="00933DF0"/>
    <w:pPr>
      <w:tabs>
        <w:tab w:val="center" w:pos="4252"/>
        <w:tab w:val="right" w:pos="8504"/>
      </w:tabs>
      <w:snapToGrid w:val="0"/>
    </w:pPr>
  </w:style>
  <w:style w:type="character" w:customStyle="1" w:styleId="a9">
    <w:name w:val="フッター (文字)"/>
    <w:basedOn w:val="a0"/>
    <w:link w:val="a8"/>
    <w:uiPriority w:val="99"/>
    <w:rsid w:val="00933DF0"/>
    <w:rPr>
      <w:rFonts w:ascii="Century" w:eastAsia="AR明朝体L"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0A"/>
    <w:pPr>
      <w:widowControl w:val="0"/>
      <w:jc w:val="both"/>
    </w:pPr>
    <w:rPr>
      <w:rFonts w:ascii="Century" w:eastAsia="AR明朝体L" w:hAnsi="Century"/>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A8D"/>
    <w:pPr>
      <w:ind w:leftChars="400" w:left="840"/>
    </w:pPr>
    <w:rPr>
      <w:rFonts w:eastAsia="AR P明朝体L"/>
    </w:rPr>
  </w:style>
  <w:style w:type="paragraph" w:styleId="a4">
    <w:name w:val="Closing"/>
    <w:basedOn w:val="a"/>
    <w:link w:val="a5"/>
    <w:uiPriority w:val="99"/>
    <w:unhideWhenUsed/>
    <w:rsid w:val="0087652D"/>
    <w:pPr>
      <w:jc w:val="right"/>
    </w:pPr>
  </w:style>
  <w:style w:type="character" w:customStyle="1" w:styleId="a5">
    <w:name w:val="結語 (文字)"/>
    <w:basedOn w:val="a0"/>
    <w:link w:val="a4"/>
    <w:uiPriority w:val="99"/>
    <w:rsid w:val="0087652D"/>
    <w:rPr>
      <w:rFonts w:ascii="Century" w:eastAsia="AR明朝体L" w:hAnsi="Century"/>
    </w:rPr>
  </w:style>
  <w:style w:type="paragraph" w:styleId="a6">
    <w:name w:val="header"/>
    <w:basedOn w:val="a"/>
    <w:link w:val="a7"/>
    <w:uiPriority w:val="99"/>
    <w:unhideWhenUsed/>
    <w:rsid w:val="00933DF0"/>
    <w:pPr>
      <w:tabs>
        <w:tab w:val="center" w:pos="4252"/>
        <w:tab w:val="right" w:pos="8504"/>
      </w:tabs>
      <w:snapToGrid w:val="0"/>
    </w:pPr>
  </w:style>
  <w:style w:type="character" w:customStyle="1" w:styleId="a7">
    <w:name w:val="ヘッダー (文字)"/>
    <w:basedOn w:val="a0"/>
    <w:link w:val="a6"/>
    <w:uiPriority w:val="99"/>
    <w:rsid w:val="00933DF0"/>
    <w:rPr>
      <w:rFonts w:ascii="Century" w:eastAsia="AR明朝体L" w:hAnsi="Century"/>
    </w:rPr>
  </w:style>
  <w:style w:type="paragraph" w:styleId="a8">
    <w:name w:val="footer"/>
    <w:basedOn w:val="a"/>
    <w:link w:val="a9"/>
    <w:uiPriority w:val="99"/>
    <w:unhideWhenUsed/>
    <w:rsid w:val="00933DF0"/>
    <w:pPr>
      <w:tabs>
        <w:tab w:val="center" w:pos="4252"/>
        <w:tab w:val="right" w:pos="8504"/>
      </w:tabs>
      <w:snapToGrid w:val="0"/>
    </w:pPr>
  </w:style>
  <w:style w:type="character" w:customStyle="1" w:styleId="a9">
    <w:name w:val="フッター (文字)"/>
    <w:basedOn w:val="a0"/>
    <w:link w:val="a8"/>
    <w:uiPriority w:val="99"/>
    <w:rsid w:val="00933DF0"/>
    <w:rPr>
      <w:rFonts w:ascii="Century" w:eastAsia="AR明朝体L"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ECD55-F7FD-4AFF-90F9-0A8D549F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23726</TotalTime>
  <Pages>5</Pages>
  <Words>837</Words>
  <Characters>4773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Atsuki Kobayashi</dc:creator>
  <cp:lastModifiedBy>Atsuki Kobayashi</cp:lastModifiedBy>
  <cp:revision>45</cp:revision>
  <dcterms:created xsi:type="dcterms:W3CDTF">2016-12-07T01:21:00Z</dcterms:created>
  <dcterms:modified xsi:type="dcterms:W3CDTF">2017-02-17T00:45:00Z</dcterms:modified>
</cp:coreProperties>
</file>