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29537" w14:textId="099B6E9C" w:rsidR="00D836D8" w:rsidRPr="000526CA" w:rsidRDefault="00D836D8" w:rsidP="00D836D8">
      <w:pPr>
        <w:ind w:firstLineChars="100" w:firstLine="216"/>
        <w:rPr>
          <w:rFonts w:eastAsiaTheme="minorHAnsi"/>
          <w:b/>
          <w:bCs/>
          <w:color w:val="0F1111"/>
          <w:sz w:val="18"/>
          <w:szCs w:val="18"/>
          <w:shd w:val="clear" w:color="auto" w:fill="FFFFFF"/>
        </w:rPr>
      </w:pPr>
      <w:r>
        <w:rPr>
          <w:rFonts w:eastAsiaTheme="minorHAnsi" w:hint="eastAsia"/>
          <w:b/>
          <w:bCs/>
          <w:color w:val="0F1111"/>
          <w:sz w:val="22"/>
          <w:shd w:val="clear" w:color="auto" w:fill="FFFFFF"/>
        </w:rPr>
        <w:t xml:space="preserve">　　　　　　　　　　　　　　　　　　　　　　</w:t>
      </w:r>
      <w:r w:rsidR="000526CA">
        <w:rPr>
          <w:rFonts w:eastAsiaTheme="minorHAnsi" w:hint="eastAsia"/>
          <w:b/>
          <w:bCs/>
          <w:color w:val="0F1111"/>
          <w:sz w:val="22"/>
          <w:shd w:val="clear" w:color="auto" w:fill="FFFFFF"/>
        </w:rPr>
        <w:t xml:space="preserve">　　</w:t>
      </w:r>
      <w:r w:rsidRPr="000526CA">
        <w:rPr>
          <w:rFonts w:eastAsiaTheme="minorHAnsi" w:hint="eastAsia"/>
          <w:b/>
          <w:bCs/>
          <w:color w:val="0F1111"/>
          <w:sz w:val="18"/>
          <w:szCs w:val="18"/>
          <w:shd w:val="clear" w:color="auto" w:fill="FFFFFF"/>
        </w:rPr>
        <w:t>2023年9月24日　佐々木</w:t>
      </w:r>
    </w:p>
    <w:p w14:paraId="13DFE2C7" w14:textId="0F6D78DE" w:rsidR="00817E66" w:rsidRPr="00D836D8" w:rsidRDefault="00840F7F" w:rsidP="00D836D8">
      <w:pPr>
        <w:ind w:firstLineChars="100" w:firstLine="216"/>
        <w:rPr>
          <w:rFonts w:eastAsiaTheme="minorHAnsi" w:cs="ＭＳ Ｐゴシック"/>
          <w:b/>
          <w:bCs/>
          <w:color w:val="0F1111"/>
          <w:kern w:val="36"/>
          <w:sz w:val="22"/>
          <w14:ligatures w14:val="none"/>
        </w:rPr>
      </w:pPr>
      <w:r w:rsidRPr="00D836D8">
        <w:rPr>
          <w:rFonts w:eastAsiaTheme="minorHAnsi" w:hint="eastAsia"/>
          <w:b/>
          <w:bCs/>
          <w:color w:val="0F1111"/>
          <w:sz w:val="22"/>
          <w:shd w:val="clear" w:color="auto" w:fill="FFFFFF"/>
        </w:rPr>
        <w:t>ソーシャルジャスティス</w:t>
      </w:r>
      <w:r w:rsidRPr="00D836D8">
        <w:rPr>
          <w:rFonts w:eastAsiaTheme="minorHAnsi" w:hint="eastAsia"/>
          <w:b/>
          <w:bCs/>
          <w:color w:val="0F1111"/>
          <w:sz w:val="22"/>
          <w:shd w:val="clear" w:color="auto" w:fill="FFFFFF"/>
        </w:rPr>
        <w:t xml:space="preserve">　</w:t>
      </w:r>
      <w:r w:rsidRPr="00D836D8">
        <w:rPr>
          <w:rFonts w:eastAsiaTheme="minorHAnsi" w:cs="ＭＳ Ｐゴシック" w:hint="eastAsia"/>
          <w:b/>
          <w:bCs/>
          <w:color w:val="0F1111"/>
          <w:kern w:val="36"/>
          <w:sz w:val="22"/>
          <w14:ligatures w14:val="none"/>
        </w:rPr>
        <w:t>小児精神科医、社会を診</w:t>
      </w:r>
      <w:r w:rsidRPr="00D836D8">
        <w:rPr>
          <w:rFonts w:eastAsiaTheme="minorHAnsi" w:cs="ＭＳ Ｐゴシック" w:hint="eastAsia"/>
          <w:b/>
          <w:bCs/>
          <w:color w:val="0F1111"/>
          <w:kern w:val="36"/>
          <w:sz w:val="22"/>
          <w14:ligatures w14:val="none"/>
        </w:rPr>
        <w:t>（み）</w:t>
      </w:r>
      <w:r w:rsidRPr="00D836D8">
        <w:rPr>
          <w:rFonts w:eastAsiaTheme="minorHAnsi" w:cs="ＭＳ Ｐゴシック" w:hint="eastAsia"/>
          <w:b/>
          <w:bCs/>
          <w:color w:val="0F1111"/>
          <w:kern w:val="36"/>
          <w:sz w:val="22"/>
          <w14:ligatures w14:val="none"/>
        </w:rPr>
        <w:t>る</w:t>
      </w:r>
      <w:r w:rsidRPr="00D836D8">
        <w:rPr>
          <w:rFonts w:eastAsiaTheme="minorHAnsi" w:cs="ＭＳ Ｐゴシック" w:hint="eastAsia"/>
          <w:b/>
          <w:bCs/>
          <w:color w:val="0F1111"/>
          <w:kern w:val="36"/>
          <w:sz w:val="22"/>
          <w14:ligatures w14:val="none"/>
        </w:rPr>
        <w:t xml:space="preserve">　内田舞（著）</w:t>
      </w:r>
    </w:p>
    <w:p w14:paraId="054ADEFF" w14:textId="58E705F4" w:rsidR="00DF0179" w:rsidRPr="002E6AD8" w:rsidRDefault="00DF0179">
      <w:pPr>
        <w:rPr>
          <w:rFonts w:ascii="HGP明朝B" w:eastAsia="HGP明朝B"/>
          <w:color w:val="0F1111"/>
          <w:sz w:val="18"/>
          <w:szCs w:val="18"/>
          <w:shd w:val="clear" w:color="auto" w:fill="FFFFFF"/>
        </w:rPr>
      </w:pPr>
      <w:r w:rsidRPr="002E6AD8">
        <w:rPr>
          <w:rFonts w:ascii="HGP明朝B" w:eastAsia="HGP明朝B" w:hAnsi="メイリオ" w:hint="eastAsia"/>
          <w:color w:val="0F1111"/>
          <w:sz w:val="18"/>
          <w:szCs w:val="18"/>
          <w:shd w:val="clear" w:color="auto" w:fill="FFFFFF"/>
        </w:rPr>
        <w:t>この本は、</w:t>
      </w:r>
      <w:r w:rsidRPr="002E6AD8">
        <w:rPr>
          <w:rFonts w:ascii="HGP明朝B" w:eastAsia="HGP明朝B" w:hAnsi="メイリオ" w:hint="eastAsia"/>
          <w:color w:val="0F1111"/>
          <w:sz w:val="18"/>
          <w:szCs w:val="18"/>
          <w:shd w:val="clear" w:color="auto" w:fill="FFFFFF"/>
        </w:rPr>
        <w:t>ハーバード大学准教授で小児精神科医・脳科学者である著者が、炎上と社会的な分断、差別に</w:t>
      </w:r>
      <w:r w:rsidRPr="002E6AD8">
        <w:rPr>
          <w:rFonts w:ascii="HGP明朝B" w:eastAsia="HGP明朝B" w:hint="eastAsia"/>
          <w:color w:val="0F1111"/>
          <w:sz w:val="18"/>
          <w:szCs w:val="18"/>
          <w:shd w:val="clear" w:color="auto" w:fill="FFFFFF"/>
        </w:rPr>
        <w:t>ついて深く考察し、その解決策を提示する内容で</w:t>
      </w:r>
      <w:r w:rsidRPr="002E6AD8">
        <w:rPr>
          <w:rFonts w:ascii="HGP明朝B" w:eastAsia="HGP明朝B" w:hint="eastAsia"/>
          <w:color w:val="0F1111"/>
          <w:sz w:val="18"/>
          <w:szCs w:val="18"/>
          <w:shd w:val="clear" w:color="auto" w:fill="FFFFFF"/>
        </w:rPr>
        <w:t>す。</w:t>
      </w:r>
      <w:r w:rsidRPr="002E6AD8">
        <w:rPr>
          <w:rFonts w:ascii="HGP明朝B" w:eastAsia="HGP明朝B" w:hint="eastAsia"/>
          <w:color w:val="0F1111"/>
          <w:sz w:val="18"/>
          <w:szCs w:val="18"/>
          <w:shd w:val="clear" w:color="auto" w:fill="FFFFFF"/>
        </w:rPr>
        <w:t>本書は、現代社会の問題を見つめ、その解決のために私たちが何ができるかについて考えさせてくれ</w:t>
      </w:r>
      <w:r w:rsidRPr="002E6AD8">
        <w:rPr>
          <w:rFonts w:ascii="HGP明朝B" w:eastAsia="HGP明朝B" w:hint="eastAsia"/>
          <w:color w:val="0F1111"/>
          <w:sz w:val="18"/>
          <w:szCs w:val="18"/>
          <w:shd w:val="clear" w:color="auto" w:fill="FFFFFF"/>
        </w:rPr>
        <w:t>ます。</w:t>
      </w:r>
    </w:p>
    <w:p w14:paraId="35D9DE4F" w14:textId="77777777" w:rsidR="00DF0179" w:rsidRPr="002E6AD8" w:rsidRDefault="00DF0179" w:rsidP="00DF0179">
      <w:pPr>
        <w:ind w:firstLineChars="100" w:firstLine="180"/>
        <w:rPr>
          <w:rFonts w:ascii="HGP明朝B" w:eastAsia="HGP明朝B"/>
          <w:color w:val="0F1111"/>
          <w:sz w:val="18"/>
          <w:szCs w:val="18"/>
          <w:shd w:val="clear" w:color="auto" w:fill="FFFFFF"/>
        </w:rPr>
      </w:pPr>
    </w:p>
    <w:p w14:paraId="79AC5F34" w14:textId="7147E3BF" w:rsidR="00DF0179" w:rsidRPr="002E6AD8" w:rsidRDefault="00DF0179" w:rsidP="002E6AD8">
      <w:pPr>
        <w:ind w:firstLineChars="100" w:firstLine="180"/>
        <w:rPr>
          <w:rFonts w:ascii="HGP明朝B" w:eastAsia="HGP明朝B" w:hint="eastAsia"/>
          <w:color w:val="0F1111"/>
          <w:sz w:val="18"/>
          <w:szCs w:val="18"/>
          <w:shd w:val="clear" w:color="auto" w:fill="FFFFFF"/>
        </w:rPr>
      </w:pPr>
      <w:r w:rsidRPr="002E6AD8">
        <w:rPr>
          <w:rFonts w:ascii="HGP明朝B" w:eastAsia="HGP明朝B" w:hint="eastAsia"/>
          <w:color w:val="0F1111"/>
          <w:sz w:val="18"/>
          <w:szCs w:val="18"/>
          <w:shd w:val="clear" w:color="auto" w:fill="FFFFFF"/>
        </w:rPr>
        <w:t>この本の紹介欄には、つぎのような記載があります。</w:t>
      </w:r>
      <w:r w:rsidR="002E6AD8">
        <w:rPr>
          <w:rFonts w:ascii="HGP明朝B" w:eastAsia="HGP明朝B" w:hint="eastAsia"/>
          <w:color w:val="0F1111"/>
          <w:sz w:val="18"/>
          <w:szCs w:val="18"/>
          <w:shd w:val="clear" w:color="auto" w:fill="FFFFFF"/>
        </w:rPr>
        <w:t>「</w:t>
      </w:r>
      <w:r w:rsidRPr="002E6AD8">
        <w:rPr>
          <w:rFonts w:ascii="HGP明朝B" w:eastAsia="HGP明朝B" w:hint="eastAsia"/>
          <w:color w:val="0F1111"/>
          <w:sz w:val="18"/>
          <w:szCs w:val="18"/>
          <w:shd w:val="clear" w:color="auto" w:fill="FFFFFF"/>
        </w:rPr>
        <w:t>恐れず変化の種をまくために。炎上や論破ゲームに乗らず、分断と差別を乗り越えるためには。ハーバード大学准教授で小児精神科医・脳科学者でもある著者が、心と脳のメカニズムに立ち戻り、激動の時代のアメリカ社会の変化を捉え、三人の子どもを育てる母親の立場から考える希望の書。</w:t>
      </w:r>
      <w:r w:rsidR="002E6AD8">
        <w:rPr>
          <w:rFonts w:ascii="HGP明朝B" w:eastAsia="HGP明朝B" w:hint="eastAsia"/>
          <w:color w:val="0F1111"/>
          <w:sz w:val="18"/>
          <w:szCs w:val="18"/>
          <w:shd w:val="clear" w:color="auto" w:fill="FFFFFF"/>
        </w:rPr>
        <w:t>」</w:t>
      </w:r>
    </w:p>
    <w:p w14:paraId="3CCF4BA8" w14:textId="7E07189B" w:rsidR="00DF0179" w:rsidRPr="002E6AD8" w:rsidRDefault="00BD50C9" w:rsidP="004418BF">
      <w:pPr>
        <w:ind w:firstLineChars="100" w:firstLine="180"/>
        <w:rPr>
          <w:rFonts w:ascii="HGP明朝B" w:eastAsia="HGP明朝B"/>
          <w:color w:val="0F1111"/>
          <w:sz w:val="18"/>
          <w:szCs w:val="18"/>
          <w:shd w:val="clear" w:color="auto" w:fill="FFFFFF"/>
        </w:rPr>
      </w:pPr>
      <w:r>
        <w:rPr>
          <w:rFonts w:ascii="HGP明朝B" w:eastAsia="HGP明朝B" w:hint="eastAsia"/>
          <w:color w:val="0F1111"/>
          <w:sz w:val="18"/>
          <w:szCs w:val="18"/>
          <w:shd w:val="clear" w:color="auto" w:fill="FFFFFF"/>
        </w:rPr>
        <w:t>まだ、完全に読み切れてはいませんが、本の構成と</w:t>
      </w:r>
      <w:r w:rsidR="00DF0179" w:rsidRPr="002E6AD8">
        <w:rPr>
          <w:rFonts w:ascii="HGP明朝B" w:eastAsia="HGP明朝B" w:hint="eastAsia"/>
          <w:color w:val="0F1111"/>
          <w:sz w:val="18"/>
          <w:szCs w:val="18"/>
          <w:shd w:val="clear" w:color="auto" w:fill="FFFFFF"/>
        </w:rPr>
        <w:t>気づいた点を記載します。これらをもとに自由に意見交換したいと思います。</w:t>
      </w:r>
      <w:r w:rsidR="004418BF">
        <w:rPr>
          <w:rFonts w:ascii="HGP明朝B" w:eastAsia="HGP明朝B" w:hint="eastAsia"/>
          <w:color w:val="0F1111"/>
          <w:sz w:val="18"/>
          <w:szCs w:val="18"/>
          <w:shd w:val="clear" w:color="auto" w:fill="FFFFFF"/>
        </w:rPr>
        <w:t>（今回は、簡単な本の紹介、具体的な話し合いは、次回でもよいと思います）</w:t>
      </w:r>
    </w:p>
    <w:p w14:paraId="17E9D71F" w14:textId="05906048" w:rsidR="00840F7F" w:rsidRPr="002E6AD8" w:rsidRDefault="00DF0179">
      <w:pPr>
        <w:rPr>
          <w:rFonts w:eastAsiaTheme="minorHAnsi" w:hint="eastAsia"/>
          <w:b/>
          <w:bCs/>
          <w:color w:val="0F1111"/>
          <w:sz w:val="18"/>
          <w:szCs w:val="18"/>
          <w:shd w:val="clear" w:color="auto" w:fill="FFFFFF"/>
        </w:rPr>
      </w:pPr>
      <w:r w:rsidRPr="002E6AD8">
        <w:rPr>
          <w:rFonts w:eastAsiaTheme="minorHAnsi" w:hint="eastAsia"/>
          <w:b/>
          <w:bCs/>
          <w:color w:val="0F1111"/>
          <w:sz w:val="18"/>
          <w:szCs w:val="18"/>
          <w:shd w:val="clear" w:color="auto" w:fill="FFFFFF"/>
        </w:rPr>
        <w:t>（1）</w:t>
      </w:r>
      <w:r w:rsidR="00840F7F" w:rsidRPr="002E6AD8">
        <w:rPr>
          <w:rFonts w:eastAsiaTheme="minorHAnsi" w:hint="eastAsia"/>
          <w:b/>
          <w:bCs/>
          <w:color w:val="0F1111"/>
          <w:sz w:val="18"/>
          <w:szCs w:val="18"/>
          <w:shd w:val="clear" w:color="auto" w:fill="FFFFFF"/>
        </w:rPr>
        <w:t>目次：</w:t>
      </w:r>
    </w:p>
    <w:p w14:paraId="13F4F8CF" w14:textId="77777777" w:rsidR="00DF0179" w:rsidRPr="002E6AD8" w:rsidRDefault="00817E66">
      <w:pPr>
        <w:rPr>
          <w:rFonts w:ascii="HGP明朝B" w:eastAsia="HGP明朝B"/>
          <w:color w:val="0F1111"/>
          <w:sz w:val="18"/>
          <w:szCs w:val="18"/>
          <w:shd w:val="clear" w:color="auto" w:fill="FFFFFF"/>
        </w:rPr>
      </w:pPr>
      <w:r w:rsidRPr="002E6AD8">
        <w:rPr>
          <w:rFonts w:ascii="HGP明朝B" w:eastAsia="HGP明朝B" w:hint="eastAsia"/>
          <w:color w:val="0F1111"/>
          <w:sz w:val="18"/>
          <w:szCs w:val="18"/>
          <w:shd w:val="clear" w:color="auto" w:fill="FFFFFF"/>
        </w:rPr>
        <w:t>プロローグ 妊婦のワクチン啓発で気づいたThemとUs</w:t>
      </w:r>
      <w:r w:rsidRPr="002E6AD8">
        <w:rPr>
          <w:rFonts w:ascii="HGP明朝B" w:eastAsia="HGP明朝B" w:hint="eastAsia"/>
          <w:color w:val="0F1111"/>
          <w:sz w:val="18"/>
          <w:szCs w:val="18"/>
        </w:rPr>
        <w:br/>
      </w:r>
      <w:r w:rsidRPr="002E6AD8">
        <w:rPr>
          <w:rFonts w:ascii="HGP明朝B" w:eastAsia="HGP明朝B" w:hint="eastAsia"/>
          <w:b/>
          <w:bCs/>
          <w:color w:val="0F1111"/>
          <w:sz w:val="18"/>
          <w:szCs w:val="18"/>
          <w:shd w:val="clear" w:color="auto" w:fill="FFFFFF"/>
        </w:rPr>
        <w:t>第I部 炎上はなぜ起きるのか</w:t>
      </w:r>
    </w:p>
    <w:p w14:paraId="173CF07C" w14:textId="3F20EAEB" w:rsidR="00953C69" w:rsidRPr="002E6AD8" w:rsidRDefault="00DF0179">
      <w:pPr>
        <w:rPr>
          <w:rFonts w:ascii="HGP明朝B" w:eastAsia="HGP明朝B"/>
          <w:color w:val="0F1111"/>
          <w:sz w:val="18"/>
          <w:szCs w:val="18"/>
          <w:shd w:val="clear" w:color="auto" w:fill="FFFFFF"/>
        </w:rPr>
      </w:pPr>
      <w:r w:rsidRPr="002E6AD8">
        <w:rPr>
          <w:rFonts w:ascii="HGP明朝B" w:eastAsia="HGP明朝B" w:hint="eastAsia"/>
          <w:color w:val="0F1111"/>
          <w:sz w:val="18"/>
          <w:szCs w:val="18"/>
          <w:shd w:val="clear" w:color="auto" w:fill="FFFFFF"/>
        </w:rPr>
        <w:t>（</w:t>
      </w:r>
      <w:r w:rsidRPr="002E6AD8">
        <w:rPr>
          <w:rFonts w:ascii="HGP明朝B" w:eastAsia="HGP明朝B" w:hint="eastAsia"/>
          <w:color w:val="0F1111"/>
          <w:sz w:val="18"/>
          <w:szCs w:val="18"/>
          <w:shd w:val="clear" w:color="auto" w:fill="FFFFFF"/>
        </w:rPr>
        <w:t>炎上のメカニズムを脳科学の観点から解説し、読者に理解を深める機会を提供し</w:t>
      </w:r>
      <w:r w:rsidR="002E6AD8" w:rsidRPr="002E6AD8">
        <w:rPr>
          <w:rFonts w:ascii="HGP明朝B" w:eastAsia="HGP明朝B" w:hint="eastAsia"/>
          <w:color w:val="0F1111"/>
          <w:sz w:val="18"/>
          <w:szCs w:val="18"/>
          <w:shd w:val="clear" w:color="auto" w:fill="FFFFFF"/>
        </w:rPr>
        <w:t>ています</w:t>
      </w:r>
      <w:r w:rsidRPr="002E6AD8">
        <w:rPr>
          <w:rFonts w:ascii="HGP明朝B" w:eastAsia="HGP明朝B" w:hint="eastAsia"/>
          <w:color w:val="0F1111"/>
          <w:sz w:val="18"/>
          <w:szCs w:val="18"/>
          <w:shd w:val="clear" w:color="auto" w:fill="FFFFFF"/>
        </w:rPr>
        <w:t>。特に、炎上がなぜ起きるのか、その背後にある心と脳の働きについての説明は非常に明快で、理解しやすい</w:t>
      </w:r>
      <w:r w:rsidRPr="002E6AD8">
        <w:rPr>
          <w:rFonts w:ascii="HGP明朝B" w:eastAsia="HGP明朝B" w:hint="eastAsia"/>
          <w:color w:val="0F1111"/>
          <w:sz w:val="18"/>
          <w:szCs w:val="18"/>
          <w:shd w:val="clear" w:color="auto" w:fill="FFFFFF"/>
        </w:rPr>
        <w:t>と思います</w:t>
      </w:r>
      <w:r w:rsidRPr="002E6AD8">
        <w:rPr>
          <w:rFonts w:ascii="HGP明朝B" w:eastAsia="HGP明朝B" w:hint="eastAsia"/>
          <w:color w:val="0F1111"/>
          <w:sz w:val="18"/>
          <w:szCs w:val="18"/>
          <w:shd w:val="clear" w:color="auto" w:fill="FFFFFF"/>
        </w:rPr>
        <w:t>。これを通して、多くの方がSNSでの炎上に対する見方が変わると思います。</w:t>
      </w:r>
      <w:r w:rsidRPr="002E6AD8">
        <w:rPr>
          <w:rFonts w:ascii="HGP明朝B" w:eastAsia="HGP明朝B" w:hint="eastAsia"/>
          <w:color w:val="0F1111"/>
          <w:sz w:val="18"/>
          <w:szCs w:val="18"/>
          <w:shd w:val="clear" w:color="auto" w:fill="FFFFFF"/>
        </w:rPr>
        <w:t>）</w:t>
      </w:r>
      <w:r w:rsidRPr="002E6AD8">
        <w:rPr>
          <w:rFonts w:ascii="HGP明朝B" w:eastAsia="HGP明朝B" w:hint="eastAsia"/>
          <w:color w:val="0F1111"/>
          <w:sz w:val="18"/>
          <w:szCs w:val="18"/>
        </w:rPr>
        <w:br/>
      </w:r>
      <w:r w:rsidR="00817E66" w:rsidRPr="002E6AD8">
        <w:rPr>
          <w:rFonts w:ascii="HGP明朝B" w:eastAsia="HGP明朝B" w:hint="eastAsia"/>
          <w:color w:val="0F1111"/>
          <w:sz w:val="18"/>
          <w:szCs w:val="18"/>
          <w:shd w:val="clear" w:color="auto" w:fill="FFFFFF"/>
        </w:rPr>
        <w:t>第1章 脳科学で考える炎上のメカニズム</w:t>
      </w:r>
      <w:r w:rsidR="00817E66" w:rsidRPr="002E6AD8">
        <w:rPr>
          <w:rFonts w:ascii="HGP明朝B" w:eastAsia="HGP明朝B" w:hint="eastAsia"/>
          <w:color w:val="0F1111"/>
          <w:sz w:val="18"/>
          <w:szCs w:val="18"/>
        </w:rPr>
        <w:br/>
      </w:r>
      <w:r w:rsidR="00817E66" w:rsidRPr="002E6AD8">
        <w:rPr>
          <w:rFonts w:ascii="HGP明朝B" w:eastAsia="HGP明朝B" w:hint="eastAsia"/>
          <w:color w:val="0F1111"/>
          <w:sz w:val="18"/>
          <w:szCs w:val="18"/>
          <w:shd w:val="clear" w:color="auto" w:fill="FFFFFF"/>
        </w:rPr>
        <w:t>第2章 炎上への処方箋</w:t>
      </w:r>
    </w:p>
    <w:p w14:paraId="6559A6A4" w14:textId="77777777" w:rsidR="00953C69" w:rsidRPr="002E6AD8" w:rsidRDefault="00817E66">
      <w:pPr>
        <w:rPr>
          <w:rFonts w:ascii="HGP明朝B" w:eastAsia="HGP明朝B"/>
          <w:b/>
          <w:bCs/>
          <w:color w:val="0F1111"/>
          <w:sz w:val="18"/>
          <w:szCs w:val="18"/>
          <w:shd w:val="clear" w:color="auto" w:fill="FFFFFF"/>
        </w:rPr>
      </w:pPr>
      <w:r w:rsidRPr="002E6AD8">
        <w:rPr>
          <w:rFonts w:ascii="HGP明朝B" w:eastAsia="HGP明朝B" w:hint="eastAsia"/>
          <w:color w:val="0F1111"/>
          <w:sz w:val="18"/>
          <w:szCs w:val="18"/>
        </w:rPr>
        <w:br/>
      </w:r>
      <w:r w:rsidRPr="002E6AD8">
        <w:rPr>
          <w:rFonts w:ascii="HGP明朝B" w:eastAsia="HGP明朝B" w:hint="eastAsia"/>
          <w:b/>
          <w:bCs/>
          <w:color w:val="0F1111"/>
          <w:sz w:val="18"/>
          <w:szCs w:val="18"/>
          <w:shd w:val="clear" w:color="auto" w:fill="FFFFFF"/>
        </w:rPr>
        <w:t>第II部 差別と分断を乗り越えるために</w:t>
      </w:r>
    </w:p>
    <w:p w14:paraId="68899A8B" w14:textId="1E5386B0" w:rsidR="00953C69" w:rsidRPr="002E6AD8" w:rsidRDefault="00953C69">
      <w:pPr>
        <w:rPr>
          <w:rFonts w:ascii="HGP明朝B" w:eastAsia="HGP明朝B"/>
          <w:color w:val="0F1111"/>
          <w:sz w:val="18"/>
          <w:szCs w:val="18"/>
          <w:shd w:val="clear" w:color="auto" w:fill="FFFFFF"/>
        </w:rPr>
      </w:pPr>
      <w:r w:rsidRPr="002E6AD8">
        <w:rPr>
          <w:rFonts w:ascii="HGP明朝B" w:eastAsia="HGP明朝B" w:hint="eastAsia"/>
          <w:color w:val="0F1111"/>
          <w:sz w:val="18"/>
          <w:szCs w:val="18"/>
          <w:shd w:val="clear" w:color="auto" w:fill="FFFFFF"/>
        </w:rPr>
        <w:t>（</w:t>
      </w:r>
      <w:r w:rsidR="002E6AD8" w:rsidRPr="002E6AD8">
        <w:rPr>
          <w:rFonts w:ascii="HGP明朝B" w:eastAsia="HGP明朝B" w:hint="eastAsia"/>
          <w:color w:val="0F1111"/>
          <w:sz w:val="18"/>
          <w:szCs w:val="18"/>
          <w:shd w:val="clear" w:color="auto" w:fill="FFFFFF"/>
        </w:rPr>
        <w:t>差別</w:t>
      </w:r>
      <w:r w:rsidRPr="002E6AD8">
        <w:rPr>
          <w:rFonts w:ascii="HGP明朝B" w:eastAsia="HGP明朝B" w:hint="eastAsia"/>
          <w:color w:val="0F1111"/>
          <w:sz w:val="18"/>
          <w:szCs w:val="18"/>
          <w:shd w:val="clear" w:color="auto" w:fill="FFFFFF"/>
        </w:rPr>
        <w:t>と分断を乗り越えるための具体的なステップについて考察</w:t>
      </w:r>
      <w:r w:rsidR="002E6AD8" w:rsidRPr="002E6AD8">
        <w:rPr>
          <w:rFonts w:ascii="HGP明朝B" w:eastAsia="HGP明朝B" w:hint="eastAsia"/>
          <w:color w:val="0F1111"/>
          <w:sz w:val="18"/>
          <w:szCs w:val="18"/>
          <w:shd w:val="clear" w:color="auto" w:fill="FFFFFF"/>
        </w:rPr>
        <w:t>して</w:t>
      </w:r>
      <w:r w:rsidRPr="002E6AD8">
        <w:rPr>
          <w:rFonts w:ascii="HGP明朝B" w:eastAsia="HGP明朝B" w:hint="eastAsia"/>
          <w:color w:val="0F1111"/>
          <w:sz w:val="18"/>
          <w:szCs w:val="18"/>
          <w:shd w:val="clear" w:color="auto" w:fill="FFFFFF"/>
        </w:rPr>
        <w:t>います。特に、子どもが示す同意とアドボカシーについての章や、アメリカ社会における差別についての章は、現代社会の問題点を的確に捉えてい</w:t>
      </w:r>
      <w:r w:rsidRPr="002E6AD8">
        <w:rPr>
          <w:rFonts w:ascii="HGP明朝B" w:eastAsia="HGP明朝B" w:hint="eastAsia"/>
          <w:color w:val="0F1111"/>
          <w:sz w:val="18"/>
          <w:szCs w:val="18"/>
          <w:shd w:val="clear" w:color="auto" w:fill="FFFFFF"/>
        </w:rPr>
        <w:t>ると思います）</w:t>
      </w:r>
    </w:p>
    <w:p w14:paraId="4DF806B6" w14:textId="06AAFBC6" w:rsidR="00DF0179" w:rsidRPr="002E6AD8" w:rsidRDefault="00817E66">
      <w:pPr>
        <w:rPr>
          <w:rFonts w:ascii="HGP明朝B" w:eastAsia="HGP明朝B"/>
          <w:color w:val="0F1111"/>
          <w:sz w:val="18"/>
          <w:szCs w:val="18"/>
          <w:shd w:val="clear" w:color="auto" w:fill="FFFFFF"/>
        </w:rPr>
      </w:pPr>
      <w:r w:rsidRPr="002E6AD8">
        <w:rPr>
          <w:rFonts w:ascii="HGP明朝B" w:eastAsia="HGP明朝B" w:hint="eastAsia"/>
          <w:color w:val="0F1111"/>
          <w:sz w:val="18"/>
          <w:szCs w:val="18"/>
          <w:shd w:val="clear" w:color="auto" w:fill="FFFFFF"/>
        </w:rPr>
        <w:t>第3章 子どもに学ぶ同意とアドボカシー</w:t>
      </w:r>
      <w:r w:rsidRPr="002E6AD8">
        <w:rPr>
          <w:rFonts w:ascii="HGP明朝B" w:eastAsia="HGP明朝B" w:hint="eastAsia"/>
          <w:color w:val="0F1111"/>
          <w:sz w:val="18"/>
          <w:szCs w:val="18"/>
        </w:rPr>
        <w:br/>
      </w:r>
      <w:r w:rsidRPr="002E6AD8">
        <w:rPr>
          <w:rFonts w:ascii="HGP明朝B" w:eastAsia="HGP明朝B" w:hint="eastAsia"/>
          <w:color w:val="0F1111"/>
          <w:sz w:val="18"/>
          <w:szCs w:val="18"/>
          <w:shd w:val="clear" w:color="auto" w:fill="FFFFFF"/>
        </w:rPr>
        <w:t>第4章 マイクロアグレッション ムズムズした気持ちに名前がつくことで</w:t>
      </w:r>
      <w:r w:rsidRPr="002E6AD8">
        <w:rPr>
          <w:rFonts w:ascii="HGP明朝B" w:eastAsia="HGP明朝B" w:hint="eastAsia"/>
          <w:color w:val="0F1111"/>
          <w:sz w:val="18"/>
          <w:szCs w:val="18"/>
        </w:rPr>
        <w:br/>
      </w:r>
      <w:r w:rsidRPr="002E6AD8">
        <w:rPr>
          <w:rFonts w:ascii="HGP明朝B" w:eastAsia="HGP明朝B" w:hint="eastAsia"/>
          <w:color w:val="0F1111"/>
          <w:sz w:val="18"/>
          <w:szCs w:val="18"/>
          <w:shd w:val="clear" w:color="auto" w:fill="FFFFFF"/>
        </w:rPr>
        <w:t>第5章 アメリカ社会の差別から学ぶ アジア人男性とハリウッド</w:t>
      </w:r>
      <w:r w:rsidRPr="002E6AD8">
        <w:rPr>
          <w:rFonts w:ascii="HGP明朝B" w:eastAsia="HGP明朝B" w:hint="eastAsia"/>
          <w:color w:val="0F1111"/>
          <w:sz w:val="18"/>
          <w:szCs w:val="18"/>
        </w:rPr>
        <w:br/>
      </w:r>
      <w:r w:rsidRPr="002E6AD8">
        <w:rPr>
          <w:rFonts w:ascii="HGP明朝B" w:eastAsia="HGP明朝B" w:hint="eastAsia"/>
          <w:color w:val="0F1111"/>
          <w:sz w:val="18"/>
          <w:szCs w:val="18"/>
          <w:shd w:val="clear" w:color="auto" w:fill="FFFFFF"/>
        </w:rPr>
        <w:t>第6章 ベトナム帰還兵との対話 ThemとUsは簡単には分けられない</w:t>
      </w:r>
      <w:r w:rsidRPr="002E6AD8">
        <w:rPr>
          <w:rFonts w:ascii="HGP明朝B" w:eastAsia="HGP明朝B" w:hint="eastAsia"/>
          <w:color w:val="0F1111"/>
          <w:sz w:val="18"/>
          <w:szCs w:val="18"/>
        </w:rPr>
        <w:br/>
      </w:r>
      <w:r w:rsidRPr="002E6AD8">
        <w:rPr>
          <w:rFonts w:ascii="HGP明朝B" w:eastAsia="HGP明朝B" w:hint="eastAsia"/>
          <w:color w:val="0F1111"/>
          <w:sz w:val="18"/>
          <w:szCs w:val="18"/>
          <w:shd w:val="clear" w:color="auto" w:fill="FFFFFF"/>
        </w:rPr>
        <w:t>第7章 沈黙を破る 「沈黙は共犯」の後で</w:t>
      </w:r>
    </w:p>
    <w:p w14:paraId="29645A92" w14:textId="77777777" w:rsidR="00D836D8" w:rsidRPr="002E6AD8" w:rsidRDefault="00D836D8">
      <w:pPr>
        <w:rPr>
          <w:rFonts w:ascii="HGP明朝B" w:eastAsia="HGP明朝B"/>
          <w:color w:val="0F1111"/>
          <w:sz w:val="18"/>
          <w:szCs w:val="18"/>
          <w:shd w:val="clear" w:color="auto" w:fill="FFFFFF"/>
        </w:rPr>
      </w:pPr>
    </w:p>
    <w:p w14:paraId="7E32EBBE" w14:textId="75E33B3C" w:rsidR="00953C69" w:rsidRPr="002E6AD8" w:rsidRDefault="00817E66">
      <w:pPr>
        <w:rPr>
          <w:rFonts w:ascii="HGP明朝B" w:eastAsia="HGP明朝B"/>
          <w:b/>
          <w:bCs/>
          <w:color w:val="0F1111"/>
          <w:sz w:val="18"/>
          <w:szCs w:val="18"/>
          <w:shd w:val="clear" w:color="auto" w:fill="FFFFFF"/>
        </w:rPr>
      </w:pPr>
      <w:r w:rsidRPr="002E6AD8">
        <w:rPr>
          <w:rFonts w:ascii="HGP明朝B" w:eastAsia="HGP明朝B" w:hint="eastAsia"/>
          <w:b/>
          <w:bCs/>
          <w:color w:val="0F1111"/>
          <w:sz w:val="18"/>
          <w:szCs w:val="18"/>
          <w:shd w:val="clear" w:color="auto" w:fill="FFFFFF"/>
        </w:rPr>
        <w:t>第III部 女性小児精神科医が考えた日本社会への処方箋</w:t>
      </w:r>
    </w:p>
    <w:p w14:paraId="028ADE39" w14:textId="72F904FB" w:rsidR="00953C69" w:rsidRPr="002E6AD8" w:rsidRDefault="00953C69" w:rsidP="00953C69">
      <w:pPr>
        <w:rPr>
          <w:rFonts w:ascii="HGP明朝B" w:eastAsia="HGP明朝B" w:hint="eastAsia"/>
          <w:color w:val="0F1111"/>
          <w:sz w:val="18"/>
          <w:szCs w:val="18"/>
          <w:shd w:val="clear" w:color="auto" w:fill="FFFFFF"/>
        </w:rPr>
      </w:pPr>
      <w:r w:rsidRPr="002E6AD8">
        <w:rPr>
          <w:rFonts w:ascii="HGP明朝B" w:eastAsia="HGP明朝B" w:hint="eastAsia"/>
          <w:color w:val="0F1111"/>
          <w:sz w:val="18"/>
          <w:szCs w:val="18"/>
          <w:shd w:val="clear" w:color="auto" w:fill="FFFFFF"/>
        </w:rPr>
        <w:t>（</w:t>
      </w:r>
      <w:r w:rsidRPr="002E6AD8">
        <w:rPr>
          <w:rFonts w:ascii="HGP明朝B" w:eastAsia="HGP明朝B" w:hint="eastAsia"/>
          <w:color w:val="0F1111"/>
          <w:sz w:val="18"/>
          <w:szCs w:val="18"/>
          <w:shd w:val="clear" w:color="auto" w:fill="FFFFFF"/>
        </w:rPr>
        <w:t>著者自身の女性小児精神科医としての視点から、日本社会への処方箋を提示します。特に子どものメンタルヘルスや女性の労働環境についての視点から、深い洞察と解決のヒントを提供します。</w:t>
      </w:r>
      <w:r w:rsidRPr="002E6AD8">
        <w:rPr>
          <w:rFonts w:ascii="HGP明朝B" w:eastAsia="HGP明朝B" w:hint="eastAsia"/>
          <w:color w:val="0F1111"/>
          <w:sz w:val="18"/>
          <w:szCs w:val="18"/>
          <w:shd w:val="clear" w:color="auto" w:fill="FFFFFF"/>
        </w:rPr>
        <w:t>）</w:t>
      </w:r>
    </w:p>
    <w:p w14:paraId="3ABD6ADC" w14:textId="5641180E" w:rsidR="00DF0179" w:rsidRPr="002E6AD8" w:rsidRDefault="00817E66">
      <w:pPr>
        <w:rPr>
          <w:rFonts w:ascii="HGP明朝B" w:eastAsia="HGP明朝B"/>
          <w:color w:val="0F1111"/>
          <w:sz w:val="18"/>
          <w:szCs w:val="18"/>
          <w:shd w:val="clear" w:color="auto" w:fill="FFFFFF"/>
        </w:rPr>
      </w:pPr>
      <w:r w:rsidRPr="002E6AD8">
        <w:rPr>
          <w:rFonts w:ascii="HGP明朝B" w:eastAsia="HGP明朝B" w:hint="eastAsia"/>
          <w:color w:val="0F1111"/>
          <w:sz w:val="18"/>
          <w:szCs w:val="18"/>
          <w:shd w:val="clear" w:color="auto" w:fill="FFFFFF"/>
        </w:rPr>
        <w:t>第8章 子どものメンタルヘルスに向けられる偏見に打ち勝つ脳科学</w:t>
      </w:r>
      <w:r w:rsidRPr="002E6AD8">
        <w:rPr>
          <w:rFonts w:ascii="HGP明朝B" w:eastAsia="HGP明朝B" w:hint="eastAsia"/>
          <w:color w:val="0F1111"/>
          <w:sz w:val="18"/>
          <w:szCs w:val="18"/>
        </w:rPr>
        <w:br/>
      </w:r>
      <w:r w:rsidRPr="002E6AD8">
        <w:rPr>
          <w:rFonts w:ascii="HGP明朝B" w:eastAsia="HGP明朝B" w:hint="eastAsia"/>
          <w:color w:val="0F1111"/>
          <w:sz w:val="18"/>
          <w:szCs w:val="18"/>
          <w:shd w:val="clear" w:color="auto" w:fill="FFFFFF"/>
        </w:rPr>
        <w:t>第9章 女性を苦しめる労働環境は男性をも苦しめる</w:t>
      </w:r>
      <w:r w:rsidRPr="002E6AD8">
        <w:rPr>
          <w:rFonts w:ascii="HGP明朝B" w:eastAsia="HGP明朝B" w:hint="eastAsia"/>
          <w:color w:val="0F1111"/>
          <w:sz w:val="18"/>
          <w:szCs w:val="18"/>
        </w:rPr>
        <w:br/>
      </w:r>
      <w:r w:rsidRPr="002E6AD8">
        <w:rPr>
          <w:rFonts w:ascii="HGP明朝B" w:eastAsia="HGP明朝B" w:hint="eastAsia"/>
          <w:color w:val="0F1111"/>
          <w:sz w:val="18"/>
          <w:szCs w:val="18"/>
          <w:shd w:val="clear" w:color="auto" w:fill="FFFFFF"/>
        </w:rPr>
        <w:lastRenderedPageBreak/>
        <w:t>第10章 「母」への眼差し、女性の身体の自己決定権</w:t>
      </w:r>
    </w:p>
    <w:p w14:paraId="55C90C0D" w14:textId="556893A7" w:rsidR="00817E66" w:rsidRPr="002E6AD8" w:rsidRDefault="00817E66">
      <w:pPr>
        <w:rPr>
          <w:rFonts w:ascii="HGP明朝B" w:eastAsia="HGP明朝B"/>
          <w:b/>
          <w:bCs/>
          <w:color w:val="0F1111"/>
          <w:sz w:val="18"/>
          <w:szCs w:val="18"/>
          <w:shd w:val="clear" w:color="auto" w:fill="FFFFFF"/>
        </w:rPr>
      </w:pPr>
      <w:r w:rsidRPr="002E6AD8">
        <w:rPr>
          <w:rFonts w:ascii="HGP明朝B" w:eastAsia="HGP明朝B" w:hint="eastAsia"/>
          <w:b/>
          <w:bCs/>
          <w:color w:val="0F1111"/>
          <w:sz w:val="18"/>
          <w:szCs w:val="18"/>
          <w:shd w:val="clear" w:color="auto" w:fill="FFFFFF"/>
        </w:rPr>
        <w:t>エピローグ ラジカル・アクセプタンス ソーシャルジャスティスを育てるために</w:t>
      </w:r>
    </w:p>
    <w:p w14:paraId="761D5617" w14:textId="77777777" w:rsidR="002E6AD8" w:rsidRPr="002E6AD8" w:rsidRDefault="002E6AD8">
      <w:pPr>
        <w:rPr>
          <w:rFonts w:ascii="HGP明朝B" w:eastAsia="HGP明朝B" w:hint="eastAsia"/>
          <w:color w:val="0F1111"/>
          <w:sz w:val="18"/>
          <w:szCs w:val="18"/>
          <w:shd w:val="clear" w:color="auto" w:fill="FFFFFF"/>
        </w:rPr>
      </w:pPr>
    </w:p>
    <w:p w14:paraId="56415DEF" w14:textId="77E35703" w:rsidR="00953C69" w:rsidRPr="002E6AD8" w:rsidRDefault="00D836D8">
      <w:pPr>
        <w:rPr>
          <w:rFonts w:ascii="HGP明朝B" w:eastAsia="HGP明朝B"/>
          <w:color w:val="0F1111"/>
          <w:sz w:val="18"/>
          <w:szCs w:val="18"/>
          <w:shd w:val="clear" w:color="auto" w:fill="FFFFFF"/>
        </w:rPr>
      </w:pPr>
      <w:r w:rsidRPr="002E6AD8">
        <w:rPr>
          <w:rFonts w:ascii="HGP明朝B" w:eastAsia="HGP明朝B" w:hint="eastAsia"/>
          <w:b/>
          <w:bCs/>
          <w:color w:val="0F1111"/>
          <w:sz w:val="18"/>
          <w:szCs w:val="18"/>
          <w:shd w:val="clear" w:color="auto" w:fill="FFFFFF"/>
        </w:rPr>
        <w:t>特に気づいたこと</w:t>
      </w:r>
      <w:r w:rsidR="002E6AD8" w:rsidRPr="002E6AD8">
        <w:rPr>
          <w:rFonts w:ascii="HGP明朝B" w:eastAsia="HGP明朝B" w:hint="eastAsia"/>
          <w:b/>
          <w:bCs/>
          <w:color w:val="0F1111"/>
          <w:sz w:val="18"/>
          <w:szCs w:val="18"/>
          <w:shd w:val="clear" w:color="auto" w:fill="FFFFFF"/>
        </w:rPr>
        <w:t>（文中から）</w:t>
      </w:r>
      <w:r w:rsidRPr="002E6AD8">
        <w:rPr>
          <w:rFonts w:ascii="HGP明朝B" w:eastAsia="HGP明朝B" w:hint="eastAsia"/>
          <w:b/>
          <w:bCs/>
          <w:color w:val="0F1111"/>
          <w:sz w:val="18"/>
          <w:szCs w:val="18"/>
          <w:shd w:val="clear" w:color="auto" w:fill="FFFFFF"/>
        </w:rPr>
        <w:t>：</w:t>
      </w:r>
      <w:r w:rsidR="009A7947" w:rsidRPr="002E6AD8">
        <w:rPr>
          <w:rFonts w:ascii="HGP明朝B" w:eastAsia="HGP明朝B" w:hint="eastAsia"/>
          <w:color w:val="0F1111"/>
          <w:sz w:val="18"/>
          <w:szCs w:val="18"/>
        </w:rPr>
        <w:br/>
      </w:r>
      <w:r w:rsidR="00953C69" w:rsidRPr="002E6AD8">
        <w:rPr>
          <w:rFonts w:ascii="HGP明朝B" w:eastAsia="HGP明朝B" w:hint="eastAsia"/>
          <w:color w:val="0F1111"/>
          <w:sz w:val="18"/>
          <w:szCs w:val="18"/>
          <w:shd w:val="clear" w:color="auto" w:fill="FFFFFF"/>
        </w:rPr>
        <w:t>第2章：　炎上への処方箋　Ｐ６７立ち止まって考え直す力=「再評価」：</w:t>
      </w:r>
    </w:p>
    <w:p w14:paraId="16834A79" w14:textId="05064B68" w:rsidR="00953C69" w:rsidRPr="002E6AD8" w:rsidRDefault="009A7947">
      <w:pPr>
        <w:rPr>
          <w:rFonts w:ascii="HGP明朝B" w:eastAsia="HGP明朝B"/>
          <w:color w:val="0F1111"/>
          <w:sz w:val="18"/>
          <w:szCs w:val="18"/>
          <w:shd w:val="clear" w:color="auto" w:fill="FFFFFF"/>
        </w:rPr>
      </w:pPr>
      <w:r w:rsidRPr="002E6AD8">
        <w:rPr>
          <w:rFonts w:ascii="HGP明朝B" w:eastAsia="HGP明朝B" w:hAnsi="HGP明朝B" w:cs="HGP明朝B" w:hint="eastAsia"/>
          <w:color w:val="0F1111"/>
          <w:sz w:val="18"/>
          <w:szCs w:val="18"/>
          <w:shd w:val="clear" w:color="auto" w:fill="FFFFFF"/>
        </w:rPr>
        <w:t>「再評価」とは、ネガティブな感情を感じたときに一旦立ち止まり、その感情を客観的に</w:t>
      </w:r>
      <w:r w:rsidRPr="002E6AD8">
        <w:rPr>
          <w:rFonts w:ascii="HGP明朝B" w:eastAsia="HGP明朝B" w:hint="eastAsia"/>
          <w:color w:val="0F1111"/>
          <w:sz w:val="18"/>
          <w:szCs w:val="18"/>
          <w:shd w:val="clear" w:color="auto" w:fill="FFFFFF"/>
        </w:rPr>
        <w:t xml:space="preserve"> 再度「本当に今このようなネガティブな感情を感じる必要があるのか」と評価して、状況、 または感情をポジティブな方向に持っていく心理的プロセスです。感情が「好ましくない状況である」と「評価」したときに、瞬時に行動に移す前に、一回立ち止まって再度「評価」し直すわけです。」</w:t>
      </w:r>
    </w:p>
    <w:p w14:paraId="06140995" w14:textId="4FCE24BF" w:rsidR="00D836D8" w:rsidRPr="002E6AD8" w:rsidRDefault="009A7947">
      <w:pPr>
        <w:rPr>
          <w:rFonts w:ascii="HGP明朝B" w:eastAsia="HGP明朝B"/>
          <w:color w:val="0F1111"/>
          <w:sz w:val="18"/>
          <w:szCs w:val="18"/>
          <w:shd w:val="clear" w:color="auto" w:fill="FFFFFF"/>
        </w:rPr>
      </w:pPr>
      <w:r w:rsidRPr="002E6AD8">
        <w:rPr>
          <w:rFonts w:ascii="HGP明朝B" w:eastAsia="HGP明朝B" w:hint="eastAsia"/>
          <w:color w:val="0F1111"/>
          <w:sz w:val="18"/>
          <w:szCs w:val="18"/>
        </w:rPr>
        <w:br/>
      </w:r>
      <w:r w:rsidRPr="002E6AD8">
        <w:rPr>
          <w:rFonts w:ascii="HGP明朝B" w:eastAsia="HGP明朝B" w:hint="eastAsia"/>
          <w:color w:val="0F1111"/>
          <w:sz w:val="18"/>
          <w:szCs w:val="18"/>
          <w:shd w:val="clear" w:color="auto" w:fill="FFFFFF"/>
        </w:rPr>
        <w:t xml:space="preserve">　エピローグ P272</w:t>
      </w:r>
      <w:r w:rsidRPr="002E6AD8">
        <w:rPr>
          <w:rFonts w:ascii="ＭＳ 明朝" w:eastAsia="ＭＳ 明朝" w:hAnsi="ＭＳ 明朝" w:cs="ＭＳ 明朝" w:hint="eastAsia"/>
          <w:color w:val="0F1111"/>
          <w:sz w:val="18"/>
          <w:szCs w:val="18"/>
          <w:shd w:val="clear" w:color="auto" w:fill="FFFFFF"/>
        </w:rPr>
        <w:t>〜</w:t>
      </w:r>
      <w:r w:rsidRPr="002E6AD8">
        <w:rPr>
          <w:rFonts w:ascii="HGP明朝B" w:eastAsia="HGP明朝B" w:hAnsi="HGP明朝B" w:cs="HGP明朝B" w:hint="eastAsia"/>
          <w:color w:val="0F1111"/>
          <w:sz w:val="18"/>
          <w:szCs w:val="18"/>
          <w:shd w:val="clear" w:color="auto" w:fill="FFFFFF"/>
        </w:rPr>
        <w:t>ラジカル・アクセプタンス</w:t>
      </w:r>
      <w:r w:rsidRPr="002E6AD8">
        <w:rPr>
          <w:rFonts w:ascii="HGP明朝B" w:eastAsia="HGP明朝B" w:hint="eastAsia"/>
          <w:color w:val="0F1111"/>
          <w:sz w:val="18"/>
          <w:szCs w:val="18"/>
          <w:shd w:val="clear" w:color="auto" w:fill="FFFFFF"/>
        </w:rPr>
        <w:t xml:space="preserve"> ソーシャルジャスティスを育てるために　</w:t>
      </w:r>
      <w:r w:rsidRPr="002E6AD8">
        <w:rPr>
          <w:rFonts w:ascii="HGP明朝B" w:eastAsia="HGP明朝B" w:hint="eastAsia"/>
          <w:color w:val="0F1111"/>
          <w:sz w:val="18"/>
          <w:szCs w:val="18"/>
        </w:rPr>
        <w:br/>
      </w:r>
      <w:r w:rsidRPr="002E6AD8">
        <w:rPr>
          <w:rFonts w:ascii="HGP明朝B" w:eastAsia="HGP明朝B" w:hint="eastAsia"/>
          <w:color w:val="0F1111"/>
          <w:sz w:val="18"/>
          <w:szCs w:val="18"/>
          <w:shd w:val="clear" w:color="auto" w:fill="FFFFFF"/>
        </w:rPr>
        <w:t xml:space="preserve">「簡単に色分けなどできないけれども、社会のあちらこちらにある「分断」を諦めずに乗り越えるため、どうやってソーシャルジャスティスの芽を育てていったらいいのかということを、脳科学や心理学の知見をまじえ、一人の小児精神科医として、子育てをする親の立場からも考えてきました。とても個人的で小さなことに思われても、絶えず変化の種をまき、時間をかけて生活の中で水やりをすることが、どこか見えないところで花を咲かせ、 社会の変化ともつながっていると信じています。　</w:t>
      </w:r>
      <w:r w:rsidRPr="002E6AD8">
        <w:rPr>
          <w:rFonts w:ascii="HGP明朝B" w:eastAsia="HGP明朝B" w:hint="eastAsia"/>
          <w:color w:val="0F1111"/>
          <w:sz w:val="18"/>
          <w:szCs w:val="18"/>
        </w:rPr>
        <w:br/>
      </w:r>
      <w:r w:rsidRPr="002E6AD8">
        <w:rPr>
          <w:rFonts w:ascii="HGP明朝B" w:eastAsia="HGP明朝B" w:hint="eastAsia"/>
          <w:color w:val="0F1111"/>
          <w:sz w:val="18"/>
          <w:szCs w:val="18"/>
          <w:shd w:val="clear" w:color="auto" w:fill="FFFFFF"/>
        </w:rPr>
        <w:t xml:space="preserve">　最後に、精神科医として、分断を超えるために心の観点から大切だと思う「ラジカル・ アクセプタンス」について再度紹介させてください。　　</w:t>
      </w:r>
      <w:r w:rsidRPr="002E6AD8">
        <w:rPr>
          <w:rFonts w:ascii="HGP明朝B" w:eastAsia="HGP明朝B" w:hint="eastAsia"/>
          <w:color w:val="0F1111"/>
          <w:sz w:val="18"/>
          <w:szCs w:val="18"/>
        </w:rPr>
        <w:br/>
      </w:r>
      <w:r w:rsidRPr="002E6AD8">
        <w:rPr>
          <w:rFonts w:ascii="HGP明朝B" w:eastAsia="HGP明朝B" w:hint="eastAsia"/>
          <w:color w:val="0F1111"/>
          <w:sz w:val="18"/>
          <w:szCs w:val="18"/>
          <w:shd w:val="clear" w:color="auto" w:fill="FFFFFF"/>
        </w:rPr>
        <w:t xml:space="preserve">　</w:t>
      </w:r>
      <w:r w:rsidR="00D836D8" w:rsidRPr="002E6AD8">
        <w:rPr>
          <w:rFonts w:ascii="HGP明朝B" w:eastAsia="HGP明朝B" w:hint="eastAsia"/>
          <w:color w:val="0F1111"/>
          <w:sz w:val="18"/>
          <w:szCs w:val="18"/>
          <w:shd w:val="clear" w:color="auto" w:fill="FFFFFF"/>
        </w:rPr>
        <w:t>Ｐ２７９：</w:t>
      </w:r>
      <w:r w:rsidRPr="002E6AD8">
        <w:rPr>
          <w:rFonts w:ascii="HGP明朝B" w:eastAsia="HGP明朝B" w:hint="eastAsia"/>
          <w:color w:val="0F1111"/>
          <w:sz w:val="18"/>
          <w:szCs w:val="18"/>
          <w:shd w:val="clear" w:color="auto" w:fill="FFFFFF"/>
        </w:rPr>
        <w:t>実はこの「ラジカル・アクセプタンス」という考え方が、私が分断を超えるソーシャル ジャスティスと向き合うときの原点でもあります。</w:t>
      </w:r>
      <w:r w:rsidRPr="002E6AD8">
        <w:rPr>
          <w:rFonts w:ascii="HGP明朝B" w:eastAsia="HGP明朝B" w:hint="eastAsia"/>
          <w:color w:val="0F1111"/>
          <w:sz w:val="18"/>
          <w:szCs w:val="18"/>
        </w:rPr>
        <w:br/>
      </w:r>
      <w:r w:rsidRPr="002E6AD8">
        <w:rPr>
          <w:rFonts w:ascii="HGP明朝B" w:eastAsia="HGP明朝B" w:hint="eastAsia"/>
          <w:color w:val="0F1111"/>
          <w:sz w:val="18"/>
          <w:szCs w:val="18"/>
          <w:shd w:val="clear" w:color="auto" w:fill="FFFFFF"/>
        </w:rPr>
        <w:t xml:space="preserve">　スイスの公園で、アジア人を罵る言葉とともに唾をかけられた幼少期の経験も、同じように国際社会の中で日本人の置かれるポジションに気付かされる体験となり、それを受け入れたことで、私は世界的に思い描かれる日本人女性像を堂々と裏切る勇気と決意を持つことができました。</w:t>
      </w:r>
      <w:r w:rsidRPr="002E6AD8">
        <w:rPr>
          <w:rFonts w:ascii="HGP明朝B" w:eastAsia="HGP明朝B" w:hint="eastAsia"/>
          <w:color w:val="0F1111"/>
          <w:sz w:val="18"/>
          <w:szCs w:val="18"/>
        </w:rPr>
        <w:br/>
      </w:r>
      <w:r w:rsidRPr="002E6AD8">
        <w:rPr>
          <w:rFonts w:ascii="HGP明朝B" w:eastAsia="HGP明朝B" w:hint="eastAsia"/>
          <w:color w:val="0F1111"/>
          <w:sz w:val="18"/>
          <w:szCs w:val="18"/>
          <w:shd w:val="clear" w:color="auto" w:fill="FFFFFF"/>
        </w:rPr>
        <w:t xml:space="preserve">　私にとっては、フェミニズムやソーシャルジャスティスへのアドボカシーそのものがラジカル・アクセプタンスなのかもしれません。考えると嫌な気分になるから、あるいは傷つくのは嫌だからと見て見ぬふりをするのではなく、女性、あるいは社会的マイノリティの置かれている現状を理解し、受容する。それによって自身の感情や取り巻く社会環境の 解像度が一段上がり、それまで感じていたムズムズ感の呪縛から解放される。そして次の 一歩を踏み出してみる。そのようなプロセスを辿ってきた気がします。　</w:t>
      </w:r>
    </w:p>
    <w:p w14:paraId="476D578A" w14:textId="486364CC" w:rsidR="002E6AD8" w:rsidRPr="002E6AD8" w:rsidRDefault="009A7947" w:rsidP="002E6AD8">
      <w:pPr>
        <w:rPr>
          <w:rFonts w:ascii="HGP明朝B" w:eastAsia="HGP明朝B" w:hint="eastAsia"/>
          <w:color w:val="0F1111"/>
          <w:sz w:val="18"/>
          <w:szCs w:val="18"/>
          <w:shd w:val="clear" w:color="auto" w:fill="FFFFFF"/>
        </w:rPr>
      </w:pPr>
      <w:r w:rsidRPr="002E6AD8">
        <w:rPr>
          <w:rFonts w:ascii="HGP明朝B" w:eastAsia="HGP明朝B" w:hint="eastAsia"/>
          <w:color w:val="0F1111"/>
          <w:sz w:val="18"/>
          <w:szCs w:val="18"/>
        </w:rPr>
        <w:br/>
      </w:r>
      <w:r w:rsidR="00D836D8" w:rsidRPr="002E6AD8">
        <w:rPr>
          <w:rFonts w:ascii="HGP明朝B" w:eastAsia="HGP明朝B" w:hint="eastAsia"/>
          <w:color w:val="0F1111"/>
          <w:sz w:val="18"/>
          <w:szCs w:val="18"/>
          <w:shd w:val="clear" w:color="auto" w:fill="FFFFFF"/>
        </w:rPr>
        <w:t>Ｐ２８７：</w:t>
      </w:r>
      <w:r w:rsidRPr="002E6AD8">
        <w:rPr>
          <w:rFonts w:ascii="HGP明朝B" w:eastAsia="HGP明朝B" w:hint="eastAsia"/>
          <w:color w:val="0F1111"/>
          <w:sz w:val="18"/>
          <w:szCs w:val="18"/>
          <w:shd w:val="clear" w:color="auto" w:fill="FFFFFF"/>
        </w:rPr>
        <w:t xml:space="preserve">　国によって異なる時間が流れていて、それぞれの背負う背景も置かれた状況も異なりますが、どの社会も前進を止めないでほしいと思います。気付くことが第一歩。気づきを声にしてみることが第二歩。その気づきの声が共鳴するたびに、社会の歌が生まれます。その歌が社会をさらに前進させる。日本はもしかしたら変化を感じにくいムードに覆われているかもしれませんが、まずは自分の思いに素直に耳を傾け、その思いが社会とも無縁ではないと信じてみること。それがソーシャルジャスティスの種になり、そこから未来の分断を超える変化が育つのだと信じています。私もまた自分のために、社会のために、未来のために何ができるのか。誰かのために、小さな一歩でも前に進む種まきの手助けができたら光栄だと思っています。</w:t>
      </w:r>
      <w:r w:rsidR="00BD50C9">
        <w:rPr>
          <w:rFonts w:ascii="HGP明朝B" w:eastAsia="HGP明朝B" w:hint="eastAsia"/>
          <w:color w:val="0F1111"/>
          <w:sz w:val="18"/>
          <w:szCs w:val="18"/>
          <w:shd w:val="clear" w:color="auto" w:fill="FFFFFF"/>
        </w:rPr>
        <w:t xml:space="preserve">　　　　　　　　　　　　　　　　　　　　　　　　　　　　　　　　　　　　　　　　以上</w:t>
      </w:r>
      <w:r w:rsidR="002E6AD8">
        <w:rPr>
          <w:rFonts w:ascii="HGP明朝B" w:eastAsia="HGP明朝B" w:hint="eastAsia"/>
          <w:color w:val="0F1111"/>
          <w:sz w:val="18"/>
          <w:szCs w:val="18"/>
          <w:shd w:val="clear" w:color="auto" w:fill="FFFFFF"/>
        </w:rPr>
        <w:t xml:space="preserve">　　　　　　　　　　　　　　　　　　　　　　　　　　　　</w:t>
      </w:r>
    </w:p>
    <w:sectPr w:rsidR="002E6AD8" w:rsidRPr="002E6AD8">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94A46" w14:textId="77777777" w:rsidR="003B76B4" w:rsidRDefault="003B76B4" w:rsidP="009A7947">
      <w:r>
        <w:separator/>
      </w:r>
    </w:p>
  </w:endnote>
  <w:endnote w:type="continuationSeparator" w:id="0">
    <w:p w14:paraId="6B0E0C4B" w14:textId="77777777" w:rsidR="003B76B4" w:rsidRDefault="003B76B4" w:rsidP="009A7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2933314"/>
      <w:docPartObj>
        <w:docPartGallery w:val="Page Numbers (Bottom of Page)"/>
        <w:docPartUnique/>
      </w:docPartObj>
    </w:sdtPr>
    <w:sdtContent>
      <w:p w14:paraId="58161AC5" w14:textId="249D2F27" w:rsidR="009A7947" w:rsidRDefault="009A7947">
        <w:pPr>
          <w:pStyle w:val="a6"/>
          <w:jc w:val="center"/>
        </w:pPr>
        <w:r>
          <w:fldChar w:fldCharType="begin"/>
        </w:r>
        <w:r>
          <w:instrText>PAGE   \* MERGEFORMAT</w:instrText>
        </w:r>
        <w:r>
          <w:fldChar w:fldCharType="separate"/>
        </w:r>
        <w:r>
          <w:rPr>
            <w:lang w:val="ja-JP"/>
          </w:rPr>
          <w:t>2</w:t>
        </w:r>
        <w:r>
          <w:fldChar w:fldCharType="end"/>
        </w:r>
      </w:p>
    </w:sdtContent>
  </w:sdt>
  <w:p w14:paraId="0DFCFBBD" w14:textId="77777777" w:rsidR="009A7947" w:rsidRDefault="009A794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E07E3" w14:textId="77777777" w:rsidR="003B76B4" w:rsidRDefault="003B76B4" w:rsidP="009A7947">
      <w:r>
        <w:separator/>
      </w:r>
    </w:p>
  </w:footnote>
  <w:footnote w:type="continuationSeparator" w:id="0">
    <w:p w14:paraId="0DDB4588" w14:textId="77777777" w:rsidR="003B76B4" w:rsidRDefault="003B76B4" w:rsidP="009A79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bordersDoNotSurroundHeader/>
  <w:bordersDoNotSurroundFooter/>
  <w:proofState w:spelling="clean" w:grammar="dirty"/>
  <w:defaultTabStop w:val="84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E66"/>
    <w:rsid w:val="000526CA"/>
    <w:rsid w:val="00146AD9"/>
    <w:rsid w:val="002732B8"/>
    <w:rsid w:val="002E6AD8"/>
    <w:rsid w:val="00324075"/>
    <w:rsid w:val="003A08E3"/>
    <w:rsid w:val="003B76B4"/>
    <w:rsid w:val="004418BF"/>
    <w:rsid w:val="00487D2F"/>
    <w:rsid w:val="004C085E"/>
    <w:rsid w:val="004F2DA1"/>
    <w:rsid w:val="00817E66"/>
    <w:rsid w:val="00840F7F"/>
    <w:rsid w:val="00953C69"/>
    <w:rsid w:val="009A7947"/>
    <w:rsid w:val="009E58A4"/>
    <w:rsid w:val="00BD50C9"/>
    <w:rsid w:val="00D836D8"/>
    <w:rsid w:val="00D84EFF"/>
    <w:rsid w:val="00DC1E96"/>
    <w:rsid w:val="00DF0179"/>
    <w:rsid w:val="00E7502E"/>
    <w:rsid w:val="00E95B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A64C4D"/>
  <w15:chartTrackingRefBased/>
  <w15:docId w15:val="{1247C3DD-614E-4638-9608-46744FD86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817E66"/>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17E66"/>
    <w:rPr>
      <w:rFonts w:ascii="ＭＳ Ｐゴシック" w:eastAsia="ＭＳ Ｐゴシック" w:hAnsi="ＭＳ Ｐゴシック" w:cs="ＭＳ Ｐゴシック"/>
      <w:b/>
      <w:bCs/>
      <w:kern w:val="36"/>
      <w:sz w:val="48"/>
      <w:szCs w:val="48"/>
      <w14:ligatures w14:val="none"/>
    </w:rPr>
  </w:style>
  <w:style w:type="character" w:customStyle="1" w:styleId="a-size-extra-large">
    <w:name w:val="a-size-extra-large"/>
    <w:basedOn w:val="a0"/>
    <w:rsid w:val="00817E66"/>
  </w:style>
  <w:style w:type="character" w:customStyle="1" w:styleId="a-size-large">
    <w:name w:val="a-size-large"/>
    <w:basedOn w:val="a0"/>
    <w:rsid w:val="00817E66"/>
  </w:style>
  <w:style w:type="character" w:customStyle="1" w:styleId="author">
    <w:name w:val="author"/>
    <w:basedOn w:val="a0"/>
    <w:rsid w:val="00817E66"/>
  </w:style>
  <w:style w:type="character" w:styleId="a3">
    <w:name w:val="Hyperlink"/>
    <w:basedOn w:val="a0"/>
    <w:uiPriority w:val="99"/>
    <w:semiHidden/>
    <w:unhideWhenUsed/>
    <w:rsid w:val="00817E66"/>
    <w:rPr>
      <w:color w:val="0000FF"/>
      <w:u w:val="single"/>
    </w:rPr>
  </w:style>
  <w:style w:type="character" w:customStyle="1" w:styleId="a-color-secondary">
    <w:name w:val="a-color-secondary"/>
    <w:basedOn w:val="a0"/>
    <w:rsid w:val="00817E66"/>
  </w:style>
  <w:style w:type="paragraph" w:styleId="a4">
    <w:name w:val="header"/>
    <w:basedOn w:val="a"/>
    <w:link w:val="a5"/>
    <w:uiPriority w:val="99"/>
    <w:unhideWhenUsed/>
    <w:rsid w:val="009A7947"/>
    <w:pPr>
      <w:tabs>
        <w:tab w:val="center" w:pos="4252"/>
        <w:tab w:val="right" w:pos="8504"/>
      </w:tabs>
      <w:snapToGrid w:val="0"/>
    </w:pPr>
  </w:style>
  <w:style w:type="character" w:customStyle="1" w:styleId="a5">
    <w:name w:val="ヘッダー (文字)"/>
    <w:basedOn w:val="a0"/>
    <w:link w:val="a4"/>
    <w:uiPriority w:val="99"/>
    <w:rsid w:val="009A7947"/>
  </w:style>
  <w:style w:type="paragraph" w:styleId="a6">
    <w:name w:val="footer"/>
    <w:basedOn w:val="a"/>
    <w:link w:val="a7"/>
    <w:uiPriority w:val="99"/>
    <w:unhideWhenUsed/>
    <w:rsid w:val="009A7947"/>
    <w:pPr>
      <w:tabs>
        <w:tab w:val="center" w:pos="4252"/>
        <w:tab w:val="right" w:pos="8504"/>
      </w:tabs>
      <w:snapToGrid w:val="0"/>
    </w:pPr>
  </w:style>
  <w:style w:type="character" w:customStyle="1" w:styleId="a7">
    <w:name w:val="フッター (文字)"/>
    <w:basedOn w:val="a0"/>
    <w:link w:val="a6"/>
    <w:uiPriority w:val="99"/>
    <w:rsid w:val="009A79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880358">
      <w:bodyDiv w:val="1"/>
      <w:marLeft w:val="0"/>
      <w:marRight w:val="0"/>
      <w:marTop w:val="0"/>
      <w:marBottom w:val="0"/>
      <w:divBdr>
        <w:top w:val="none" w:sz="0" w:space="0" w:color="auto"/>
        <w:left w:val="none" w:sz="0" w:space="0" w:color="auto"/>
        <w:bottom w:val="none" w:sz="0" w:space="0" w:color="auto"/>
        <w:right w:val="none" w:sz="0" w:space="0" w:color="auto"/>
      </w:divBdr>
      <w:divsChild>
        <w:div w:id="1696149640">
          <w:marLeft w:val="0"/>
          <w:marRight w:val="0"/>
          <w:marTop w:val="0"/>
          <w:marBottom w:val="0"/>
          <w:divBdr>
            <w:top w:val="none" w:sz="0" w:space="0" w:color="auto"/>
            <w:left w:val="none" w:sz="0" w:space="0" w:color="auto"/>
            <w:bottom w:val="none" w:sz="0" w:space="0" w:color="auto"/>
            <w:right w:val="none" w:sz="0" w:space="0" w:color="auto"/>
          </w:divBdr>
          <w:divsChild>
            <w:div w:id="643243756">
              <w:marLeft w:val="0"/>
              <w:marRight w:val="0"/>
              <w:marTop w:val="0"/>
              <w:marBottom w:val="330"/>
              <w:divBdr>
                <w:top w:val="none" w:sz="0" w:space="0" w:color="auto"/>
                <w:left w:val="none" w:sz="0" w:space="0" w:color="auto"/>
                <w:bottom w:val="none" w:sz="0" w:space="0" w:color="auto"/>
                <w:right w:val="none" w:sz="0" w:space="0" w:color="auto"/>
              </w:divBdr>
            </w:div>
          </w:divsChild>
        </w:div>
        <w:div w:id="930041472">
          <w:marLeft w:val="0"/>
          <w:marRight w:val="0"/>
          <w:marTop w:val="0"/>
          <w:marBottom w:val="0"/>
          <w:divBdr>
            <w:top w:val="none" w:sz="0" w:space="0" w:color="auto"/>
            <w:left w:val="none" w:sz="0" w:space="0" w:color="auto"/>
            <w:bottom w:val="none" w:sz="0" w:space="0" w:color="auto"/>
            <w:right w:val="none" w:sz="0" w:space="0" w:color="auto"/>
          </w:divBdr>
          <w:divsChild>
            <w:div w:id="147968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385</Words>
  <Characters>2199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司 佐々木</dc:creator>
  <cp:keywords/>
  <dc:description/>
  <cp:lastModifiedBy>司 佐々木</cp:lastModifiedBy>
  <cp:revision>7</cp:revision>
  <dcterms:created xsi:type="dcterms:W3CDTF">2023-09-23T15:03:00Z</dcterms:created>
  <dcterms:modified xsi:type="dcterms:W3CDTF">2023-09-23T15:33:00Z</dcterms:modified>
</cp:coreProperties>
</file>